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9B68" w14:textId="77777777" w:rsidR="00C46B70" w:rsidRDefault="00C46B70" w:rsidP="00C46B70">
      <w:pPr>
        <w:pStyle w:val="Titel"/>
        <w:jc w:val="center"/>
        <w:rPr>
          <w:b/>
          <w:bCs/>
        </w:rPr>
      </w:pPr>
    </w:p>
    <w:p w14:paraId="4F2FB80E" w14:textId="31527634" w:rsidR="00C46B70" w:rsidRDefault="00C46B70" w:rsidP="00C46B70">
      <w:pPr>
        <w:pStyle w:val="Titel"/>
        <w:jc w:val="center"/>
        <w:rPr>
          <w:b/>
          <w:bCs/>
        </w:rPr>
      </w:pPr>
    </w:p>
    <w:p w14:paraId="579A4F1B" w14:textId="13A4FC9A" w:rsidR="00C46B70" w:rsidRDefault="00C46B70" w:rsidP="00C46B70">
      <w:pPr>
        <w:pStyle w:val="Titel"/>
        <w:jc w:val="center"/>
        <w:rPr>
          <w:b/>
          <w:bCs/>
        </w:rPr>
      </w:pPr>
    </w:p>
    <w:p w14:paraId="57F5084B" w14:textId="0EDDFA50" w:rsidR="00B56001" w:rsidRPr="0015702C" w:rsidRDefault="00B56001" w:rsidP="00C46B70">
      <w:pPr>
        <w:pStyle w:val="Titel"/>
        <w:jc w:val="center"/>
        <w:rPr>
          <w:b/>
          <w:bCs/>
          <w:sz w:val="52"/>
          <w:szCs w:val="52"/>
        </w:rPr>
      </w:pPr>
      <w:r w:rsidRPr="0015702C">
        <w:rPr>
          <w:b/>
          <w:bCs/>
          <w:sz w:val="52"/>
          <w:szCs w:val="52"/>
        </w:rPr>
        <w:t>Instructie voor de medewerker leerplicht</w:t>
      </w:r>
    </w:p>
    <w:p w14:paraId="4E09559C" w14:textId="526AA40F" w:rsidR="00C46B70" w:rsidRPr="0015702C" w:rsidRDefault="00C46B70" w:rsidP="00C46B70">
      <w:pPr>
        <w:rPr>
          <w:b/>
          <w:bCs/>
          <w:sz w:val="22"/>
          <w:szCs w:val="22"/>
        </w:rPr>
      </w:pPr>
    </w:p>
    <w:p w14:paraId="7FD06EE4" w14:textId="53D5A636" w:rsidR="00C46B70" w:rsidRPr="0015702C" w:rsidRDefault="00244A82" w:rsidP="00C46B70">
      <w:pPr>
        <w:pStyle w:val="Titel"/>
        <w:jc w:val="center"/>
        <w:rPr>
          <w:b/>
          <w:bCs/>
          <w:sz w:val="52"/>
          <w:szCs w:val="52"/>
        </w:rPr>
      </w:pPr>
      <w:r>
        <w:rPr>
          <w:b/>
          <w:bCs/>
          <w:sz w:val="52"/>
          <w:szCs w:val="52"/>
        </w:rPr>
        <w:t>V</w:t>
      </w:r>
      <w:r w:rsidR="004142CE">
        <w:rPr>
          <w:b/>
          <w:bCs/>
          <w:sz w:val="52"/>
          <w:szCs w:val="52"/>
        </w:rPr>
        <w:t>ersie</w:t>
      </w:r>
      <w:r>
        <w:rPr>
          <w:b/>
          <w:bCs/>
          <w:sz w:val="52"/>
          <w:szCs w:val="52"/>
        </w:rPr>
        <w:t xml:space="preserve">: </w:t>
      </w:r>
      <w:r w:rsidR="003F41F3">
        <w:rPr>
          <w:b/>
          <w:bCs/>
          <w:sz w:val="52"/>
          <w:szCs w:val="52"/>
        </w:rPr>
        <w:t>april 2026</w:t>
      </w:r>
    </w:p>
    <w:p w14:paraId="478097E6" w14:textId="7D59FB75" w:rsidR="00C46B70" w:rsidRDefault="00C46B70"/>
    <w:p w14:paraId="3BBE87A4" w14:textId="0B792346" w:rsidR="00C46B70" w:rsidRDefault="00C46B70"/>
    <w:p w14:paraId="53039D13" w14:textId="71E54558" w:rsidR="00C46B70" w:rsidRDefault="00C46B70"/>
    <w:p w14:paraId="40EE2F59" w14:textId="094B0E45" w:rsidR="00C46B70" w:rsidRDefault="00C46B70"/>
    <w:p w14:paraId="3DB16688" w14:textId="1299253E" w:rsidR="00C46B70" w:rsidRDefault="00C46B70"/>
    <w:p w14:paraId="692B346B" w14:textId="22CE6A36" w:rsidR="00C46B70" w:rsidRDefault="00C46B70"/>
    <w:p w14:paraId="03063FD8" w14:textId="0010AF2B" w:rsidR="00C46B70" w:rsidRDefault="00633D9A">
      <w:r>
        <w:rPr>
          <w:noProof/>
        </w:rPr>
        <w:drawing>
          <wp:anchor distT="0" distB="0" distL="114300" distR="114300" simplePos="0" relativeHeight="251658240" behindDoc="1" locked="0" layoutInCell="1" allowOverlap="1" wp14:anchorId="1B055499" wp14:editId="11E7AFE5">
            <wp:simplePos x="0" y="0"/>
            <wp:positionH relativeFrom="column">
              <wp:posOffset>5567680</wp:posOffset>
            </wp:positionH>
            <wp:positionV relativeFrom="paragraph">
              <wp:posOffset>5715</wp:posOffset>
            </wp:positionV>
            <wp:extent cx="93345" cy="4460240"/>
            <wp:effectExtent l="0" t="0" r="1905" b="0"/>
            <wp:wrapNone/>
            <wp:docPr id="2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Graphic 257"/>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3345" cy="4460240"/>
                    </a:xfrm>
                    <a:prstGeom prst="rect">
                      <a:avLst/>
                    </a:prstGeom>
                  </pic:spPr>
                </pic:pic>
              </a:graphicData>
            </a:graphic>
          </wp:anchor>
        </w:drawing>
      </w:r>
    </w:p>
    <w:p w14:paraId="28C5B67C" w14:textId="77777777" w:rsidR="00C46B70" w:rsidRDefault="00C46B70"/>
    <w:p w14:paraId="6496117D" w14:textId="77777777" w:rsidR="00C46B70" w:rsidRDefault="00C46B70"/>
    <w:p w14:paraId="1BA5E50D" w14:textId="77777777" w:rsidR="00C46B70" w:rsidRDefault="00C46B70"/>
    <w:p w14:paraId="275F4590" w14:textId="77777777" w:rsidR="00C46B70" w:rsidRDefault="00C46B70"/>
    <w:p w14:paraId="49BE79D8" w14:textId="77777777" w:rsidR="00C46B70" w:rsidRDefault="00C46B70"/>
    <w:p w14:paraId="7FDA28CC" w14:textId="77777777" w:rsidR="00C46B70" w:rsidRDefault="00C46B70"/>
    <w:p w14:paraId="38FD5CBF" w14:textId="77777777" w:rsidR="00C46B70" w:rsidRDefault="00C46B70"/>
    <w:p w14:paraId="0D5DDD21" w14:textId="77777777" w:rsidR="00C46B70" w:rsidRDefault="00C46B70"/>
    <w:p w14:paraId="3EFD8497" w14:textId="7E68116F" w:rsidR="00C46B70" w:rsidRDefault="00C46B70"/>
    <w:p w14:paraId="5576C20B" w14:textId="5F4B2714" w:rsidR="00C46B70" w:rsidRDefault="00C46B70"/>
    <w:p w14:paraId="1DEB3F96" w14:textId="77777777" w:rsidR="00C46B70" w:rsidRDefault="00C46B70"/>
    <w:p w14:paraId="5DF573B6" w14:textId="77777777" w:rsidR="00C46B70" w:rsidRDefault="00C46B70"/>
    <w:p w14:paraId="197158C2" w14:textId="77777777" w:rsidR="00C46B70" w:rsidRDefault="00C46B70"/>
    <w:sdt>
      <w:sdtPr>
        <w:rPr>
          <w:rFonts w:asciiTheme="minorHAnsi" w:eastAsiaTheme="minorHAnsi" w:hAnsiTheme="minorHAnsi" w:cstheme="minorBidi"/>
          <w:color w:val="auto"/>
          <w:kern w:val="2"/>
          <w:sz w:val="28"/>
          <w:szCs w:val="28"/>
          <w:lang w:eastAsia="en-US"/>
          <w14:ligatures w14:val="standardContextual"/>
        </w:rPr>
        <w:id w:val="2120791756"/>
        <w:docPartObj>
          <w:docPartGallery w:val="Table of Contents"/>
          <w:docPartUnique/>
        </w:docPartObj>
      </w:sdtPr>
      <w:sdtEndPr>
        <w:rPr>
          <w:b/>
          <w:bCs/>
          <w:sz w:val="22"/>
          <w:szCs w:val="22"/>
        </w:rPr>
      </w:sdtEndPr>
      <w:sdtContent>
        <w:p w14:paraId="44C0DD73" w14:textId="1D791D02" w:rsidR="00386DF0" w:rsidRPr="00BE2284" w:rsidRDefault="00386DF0" w:rsidP="009F2E28">
          <w:pPr>
            <w:pStyle w:val="Kopvaninhoudsopgave"/>
            <w:ind w:right="-426"/>
            <w:rPr>
              <w:b/>
              <w:bCs/>
              <w:color w:val="auto"/>
              <w:sz w:val="28"/>
              <w:szCs w:val="28"/>
            </w:rPr>
          </w:pPr>
          <w:r w:rsidRPr="00BE2284">
            <w:rPr>
              <w:b/>
              <w:bCs/>
              <w:color w:val="auto"/>
              <w:sz w:val="28"/>
              <w:szCs w:val="28"/>
            </w:rPr>
            <w:t>Inhoudsopgave</w:t>
          </w:r>
        </w:p>
        <w:p w14:paraId="40E559BD" w14:textId="11B89A0E" w:rsidR="00FE1455" w:rsidRDefault="00386DF0">
          <w:pPr>
            <w:pStyle w:val="Inhopg1"/>
            <w:tabs>
              <w:tab w:val="right" w:leader="dot" w:pos="9062"/>
            </w:tabs>
            <w:rPr>
              <w:rFonts w:eastAsiaTheme="minorEastAsia"/>
              <w:noProof/>
              <w:lang w:eastAsia="nl-NL"/>
            </w:rPr>
          </w:pPr>
          <w:r w:rsidRPr="00BE2284">
            <w:rPr>
              <w:sz w:val="22"/>
              <w:szCs w:val="22"/>
            </w:rPr>
            <w:fldChar w:fldCharType="begin"/>
          </w:r>
          <w:r w:rsidRPr="00BE2284">
            <w:rPr>
              <w:sz w:val="22"/>
              <w:szCs w:val="22"/>
            </w:rPr>
            <w:instrText xml:space="preserve"> TOC \o "1-3" \h \z \u </w:instrText>
          </w:r>
          <w:r w:rsidRPr="00BE2284">
            <w:rPr>
              <w:sz w:val="22"/>
              <w:szCs w:val="22"/>
            </w:rPr>
            <w:fldChar w:fldCharType="separate"/>
          </w:r>
          <w:hyperlink w:anchor="_Toc225863991" w:history="1">
            <w:r w:rsidR="00FE1455" w:rsidRPr="00857126">
              <w:rPr>
                <w:rStyle w:val="Hyperlink"/>
                <w:rFonts w:ascii="Calibri" w:hAnsi="Calibri" w:cs="Calibri"/>
                <w:b/>
                <w:bCs/>
                <w:noProof/>
              </w:rPr>
              <w:t>Begripsbepaling</w:t>
            </w:r>
            <w:r w:rsidR="00FE1455">
              <w:rPr>
                <w:noProof/>
                <w:webHidden/>
              </w:rPr>
              <w:tab/>
            </w:r>
            <w:r w:rsidR="00FE1455">
              <w:rPr>
                <w:noProof/>
                <w:webHidden/>
              </w:rPr>
              <w:fldChar w:fldCharType="begin"/>
            </w:r>
            <w:r w:rsidR="00FE1455">
              <w:rPr>
                <w:noProof/>
                <w:webHidden/>
              </w:rPr>
              <w:instrText xml:space="preserve"> PAGEREF _Toc225863991 \h </w:instrText>
            </w:r>
            <w:r w:rsidR="00FE1455">
              <w:rPr>
                <w:noProof/>
                <w:webHidden/>
              </w:rPr>
            </w:r>
            <w:r w:rsidR="00FE1455">
              <w:rPr>
                <w:noProof/>
                <w:webHidden/>
              </w:rPr>
              <w:fldChar w:fldCharType="separate"/>
            </w:r>
            <w:r w:rsidR="00FA454D">
              <w:rPr>
                <w:noProof/>
                <w:webHidden/>
              </w:rPr>
              <w:t>5</w:t>
            </w:r>
            <w:r w:rsidR="00FE1455">
              <w:rPr>
                <w:noProof/>
                <w:webHidden/>
              </w:rPr>
              <w:fldChar w:fldCharType="end"/>
            </w:r>
          </w:hyperlink>
        </w:p>
        <w:p w14:paraId="39B06DDE" w14:textId="10E430EA" w:rsidR="00FE1455" w:rsidRDefault="00FE1455">
          <w:pPr>
            <w:pStyle w:val="Inhopg1"/>
            <w:tabs>
              <w:tab w:val="right" w:leader="dot" w:pos="9062"/>
            </w:tabs>
            <w:rPr>
              <w:rFonts w:eastAsiaTheme="minorEastAsia"/>
              <w:noProof/>
              <w:lang w:eastAsia="nl-NL"/>
            </w:rPr>
          </w:pPr>
          <w:hyperlink w:anchor="_Toc225863992" w:history="1">
            <w:r w:rsidRPr="00857126">
              <w:rPr>
                <w:rStyle w:val="Hyperlink"/>
                <w:rFonts w:ascii="Calibri" w:hAnsi="Calibri" w:cs="Calibri"/>
                <w:b/>
                <w:bCs/>
                <w:noProof/>
              </w:rPr>
              <w:t>Artikel 1</w:t>
            </w:r>
            <w:r>
              <w:rPr>
                <w:noProof/>
                <w:webHidden/>
              </w:rPr>
              <w:tab/>
            </w:r>
            <w:r>
              <w:rPr>
                <w:noProof/>
                <w:webHidden/>
              </w:rPr>
              <w:fldChar w:fldCharType="begin"/>
            </w:r>
            <w:r>
              <w:rPr>
                <w:noProof/>
                <w:webHidden/>
              </w:rPr>
              <w:instrText xml:space="preserve"> PAGEREF _Toc225863992 \h </w:instrText>
            </w:r>
            <w:r>
              <w:rPr>
                <w:noProof/>
                <w:webHidden/>
              </w:rPr>
            </w:r>
            <w:r>
              <w:rPr>
                <w:noProof/>
                <w:webHidden/>
              </w:rPr>
              <w:fldChar w:fldCharType="separate"/>
            </w:r>
            <w:r w:rsidR="00FA454D">
              <w:rPr>
                <w:noProof/>
                <w:webHidden/>
              </w:rPr>
              <w:t>5</w:t>
            </w:r>
            <w:r>
              <w:rPr>
                <w:noProof/>
                <w:webHidden/>
              </w:rPr>
              <w:fldChar w:fldCharType="end"/>
            </w:r>
          </w:hyperlink>
        </w:p>
        <w:p w14:paraId="4073BF0E" w14:textId="4C21F643" w:rsidR="00FE1455" w:rsidRDefault="00FE1455">
          <w:pPr>
            <w:pStyle w:val="Inhopg1"/>
            <w:tabs>
              <w:tab w:val="right" w:leader="dot" w:pos="9062"/>
            </w:tabs>
            <w:rPr>
              <w:rFonts w:eastAsiaTheme="minorEastAsia"/>
              <w:noProof/>
              <w:lang w:eastAsia="nl-NL"/>
            </w:rPr>
          </w:pPr>
          <w:hyperlink w:anchor="_Toc225863993" w:history="1">
            <w:r w:rsidRPr="00857126">
              <w:rPr>
                <w:rStyle w:val="Hyperlink"/>
                <w:rFonts w:ascii="Calibri" w:hAnsi="Calibri" w:cs="Calibri"/>
                <w:b/>
                <w:bCs/>
                <w:noProof/>
              </w:rPr>
              <w:t>Preventie</w:t>
            </w:r>
            <w:r>
              <w:rPr>
                <w:noProof/>
                <w:webHidden/>
              </w:rPr>
              <w:tab/>
            </w:r>
            <w:r>
              <w:rPr>
                <w:noProof/>
                <w:webHidden/>
              </w:rPr>
              <w:fldChar w:fldCharType="begin"/>
            </w:r>
            <w:r>
              <w:rPr>
                <w:noProof/>
                <w:webHidden/>
              </w:rPr>
              <w:instrText xml:space="preserve"> PAGEREF _Toc225863993 \h </w:instrText>
            </w:r>
            <w:r>
              <w:rPr>
                <w:noProof/>
                <w:webHidden/>
              </w:rPr>
            </w:r>
            <w:r>
              <w:rPr>
                <w:noProof/>
                <w:webHidden/>
              </w:rPr>
              <w:fldChar w:fldCharType="separate"/>
            </w:r>
            <w:r w:rsidR="00FA454D">
              <w:rPr>
                <w:noProof/>
                <w:webHidden/>
              </w:rPr>
              <w:t>6</w:t>
            </w:r>
            <w:r>
              <w:rPr>
                <w:noProof/>
                <w:webHidden/>
              </w:rPr>
              <w:fldChar w:fldCharType="end"/>
            </w:r>
          </w:hyperlink>
        </w:p>
        <w:p w14:paraId="33755B05" w14:textId="42F2920A" w:rsidR="00FE1455" w:rsidRDefault="00FE1455">
          <w:pPr>
            <w:pStyle w:val="Inhopg1"/>
            <w:tabs>
              <w:tab w:val="right" w:leader="dot" w:pos="9062"/>
            </w:tabs>
            <w:rPr>
              <w:rFonts w:eastAsiaTheme="minorEastAsia"/>
              <w:noProof/>
              <w:lang w:eastAsia="nl-NL"/>
            </w:rPr>
          </w:pPr>
          <w:hyperlink w:anchor="_Toc225863994" w:history="1">
            <w:r w:rsidRPr="00857126">
              <w:rPr>
                <w:rStyle w:val="Hyperlink"/>
                <w:rFonts w:ascii="Calibri" w:hAnsi="Calibri" w:cs="Calibri"/>
                <w:b/>
                <w:bCs/>
                <w:noProof/>
              </w:rPr>
              <w:t>Artikel 2</w:t>
            </w:r>
            <w:r>
              <w:rPr>
                <w:noProof/>
                <w:webHidden/>
              </w:rPr>
              <w:tab/>
            </w:r>
            <w:r>
              <w:rPr>
                <w:noProof/>
                <w:webHidden/>
              </w:rPr>
              <w:fldChar w:fldCharType="begin"/>
            </w:r>
            <w:r>
              <w:rPr>
                <w:noProof/>
                <w:webHidden/>
              </w:rPr>
              <w:instrText xml:space="preserve"> PAGEREF _Toc225863994 \h </w:instrText>
            </w:r>
            <w:r>
              <w:rPr>
                <w:noProof/>
                <w:webHidden/>
              </w:rPr>
            </w:r>
            <w:r>
              <w:rPr>
                <w:noProof/>
                <w:webHidden/>
              </w:rPr>
              <w:fldChar w:fldCharType="separate"/>
            </w:r>
            <w:r w:rsidR="00FA454D">
              <w:rPr>
                <w:noProof/>
                <w:webHidden/>
              </w:rPr>
              <w:t>6</w:t>
            </w:r>
            <w:r>
              <w:rPr>
                <w:noProof/>
                <w:webHidden/>
              </w:rPr>
              <w:fldChar w:fldCharType="end"/>
            </w:r>
          </w:hyperlink>
        </w:p>
        <w:p w14:paraId="3831ADFA" w14:textId="3A6C5105" w:rsidR="00FE1455" w:rsidRDefault="00FE1455">
          <w:pPr>
            <w:pStyle w:val="Inhopg1"/>
            <w:tabs>
              <w:tab w:val="right" w:leader="dot" w:pos="9062"/>
            </w:tabs>
            <w:rPr>
              <w:rFonts w:eastAsiaTheme="minorEastAsia"/>
              <w:noProof/>
              <w:lang w:eastAsia="nl-NL"/>
            </w:rPr>
          </w:pPr>
          <w:hyperlink w:anchor="_Toc225863995" w:history="1">
            <w:r w:rsidRPr="00857126">
              <w:rPr>
                <w:rStyle w:val="Hyperlink"/>
                <w:rFonts w:ascii="Calibri" w:hAnsi="Calibri" w:cs="Calibri"/>
                <w:b/>
                <w:bCs/>
                <w:noProof/>
              </w:rPr>
              <w:t>Leerlingenadministratie en absoluut verzuim</w:t>
            </w:r>
            <w:r>
              <w:rPr>
                <w:noProof/>
                <w:webHidden/>
              </w:rPr>
              <w:tab/>
            </w:r>
            <w:r>
              <w:rPr>
                <w:noProof/>
                <w:webHidden/>
              </w:rPr>
              <w:fldChar w:fldCharType="begin"/>
            </w:r>
            <w:r>
              <w:rPr>
                <w:noProof/>
                <w:webHidden/>
              </w:rPr>
              <w:instrText xml:space="preserve"> PAGEREF _Toc225863995 \h </w:instrText>
            </w:r>
            <w:r>
              <w:rPr>
                <w:noProof/>
                <w:webHidden/>
              </w:rPr>
            </w:r>
            <w:r>
              <w:rPr>
                <w:noProof/>
                <w:webHidden/>
              </w:rPr>
              <w:fldChar w:fldCharType="separate"/>
            </w:r>
            <w:r w:rsidR="00FA454D">
              <w:rPr>
                <w:noProof/>
                <w:webHidden/>
              </w:rPr>
              <w:t>7</w:t>
            </w:r>
            <w:r>
              <w:rPr>
                <w:noProof/>
                <w:webHidden/>
              </w:rPr>
              <w:fldChar w:fldCharType="end"/>
            </w:r>
          </w:hyperlink>
        </w:p>
        <w:p w14:paraId="64EC1D85" w14:textId="1AFD50AE" w:rsidR="00FE1455" w:rsidRDefault="00FE1455">
          <w:pPr>
            <w:pStyle w:val="Inhopg1"/>
            <w:tabs>
              <w:tab w:val="right" w:leader="dot" w:pos="9062"/>
            </w:tabs>
            <w:rPr>
              <w:rFonts w:eastAsiaTheme="minorEastAsia"/>
              <w:noProof/>
              <w:lang w:eastAsia="nl-NL"/>
            </w:rPr>
          </w:pPr>
          <w:hyperlink w:anchor="_Toc225863996" w:history="1">
            <w:r w:rsidRPr="00857126">
              <w:rPr>
                <w:rStyle w:val="Hyperlink"/>
                <w:rFonts w:ascii="Calibri" w:hAnsi="Calibri" w:cs="Calibri"/>
                <w:b/>
                <w:bCs/>
                <w:noProof/>
              </w:rPr>
              <w:t>Artikel 3</w:t>
            </w:r>
            <w:r>
              <w:rPr>
                <w:noProof/>
                <w:webHidden/>
              </w:rPr>
              <w:tab/>
            </w:r>
            <w:r>
              <w:rPr>
                <w:noProof/>
                <w:webHidden/>
              </w:rPr>
              <w:fldChar w:fldCharType="begin"/>
            </w:r>
            <w:r>
              <w:rPr>
                <w:noProof/>
                <w:webHidden/>
              </w:rPr>
              <w:instrText xml:space="preserve"> PAGEREF _Toc225863996 \h </w:instrText>
            </w:r>
            <w:r>
              <w:rPr>
                <w:noProof/>
                <w:webHidden/>
              </w:rPr>
            </w:r>
            <w:r>
              <w:rPr>
                <w:noProof/>
                <w:webHidden/>
              </w:rPr>
              <w:fldChar w:fldCharType="separate"/>
            </w:r>
            <w:r w:rsidR="00FA454D">
              <w:rPr>
                <w:noProof/>
                <w:webHidden/>
              </w:rPr>
              <w:t>7</w:t>
            </w:r>
            <w:r>
              <w:rPr>
                <w:noProof/>
                <w:webHidden/>
              </w:rPr>
              <w:fldChar w:fldCharType="end"/>
            </w:r>
          </w:hyperlink>
        </w:p>
        <w:p w14:paraId="51355F04" w14:textId="609666F4" w:rsidR="00FE1455" w:rsidRDefault="00FE1455">
          <w:pPr>
            <w:pStyle w:val="Inhopg1"/>
            <w:tabs>
              <w:tab w:val="right" w:leader="dot" w:pos="9062"/>
            </w:tabs>
            <w:rPr>
              <w:rFonts w:eastAsiaTheme="minorEastAsia"/>
              <w:noProof/>
              <w:lang w:eastAsia="nl-NL"/>
            </w:rPr>
          </w:pPr>
          <w:hyperlink w:anchor="_Toc225863997" w:history="1">
            <w:r w:rsidRPr="00857126">
              <w:rPr>
                <w:rStyle w:val="Hyperlink"/>
                <w:rFonts w:ascii="Calibri" w:hAnsi="Calibri" w:cs="Calibri"/>
                <w:b/>
                <w:bCs/>
                <w:noProof/>
              </w:rPr>
              <w:t>Leerlingendossier</w:t>
            </w:r>
            <w:r>
              <w:rPr>
                <w:noProof/>
                <w:webHidden/>
              </w:rPr>
              <w:tab/>
            </w:r>
            <w:r>
              <w:rPr>
                <w:noProof/>
                <w:webHidden/>
              </w:rPr>
              <w:fldChar w:fldCharType="begin"/>
            </w:r>
            <w:r>
              <w:rPr>
                <w:noProof/>
                <w:webHidden/>
              </w:rPr>
              <w:instrText xml:space="preserve"> PAGEREF _Toc225863997 \h </w:instrText>
            </w:r>
            <w:r>
              <w:rPr>
                <w:noProof/>
                <w:webHidden/>
              </w:rPr>
            </w:r>
            <w:r>
              <w:rPr>
                <w:noProof/>
                <w:webHidden/>
              </w:rPr>
              <w:fldChar w:fldCharType="separate"/>
            </w:r>
            <w:r w:rsidR="00FA454D">
              <w:rPr>
                <w:noProof/>
                <w:webHidden/>
              </w:rPr>
              <w:t>8</w:t>
            </w:r>
            <w:r>
              <w:rPr>
                <w:noProof/>
                <w:webHidden/>
              </w:rPr>
              <w:fldChar w:fldCharType="end"/>
            </w:r>
          </w:hyperlink>
        </w:p>
        <w:p w14:paraId="078B0548" w14:textId="50A198F4" w:rsidR="00FE1455" w:rsidRDefault="00FE1455">
          <w:pPr>
            <w:pStyle w:val="Inhopg1"/>
            <w:tabs>
              <w:tab w:val="right" w:leader="dot" w:pos="9062"/>
            </w:tabs>
            <w:rPr>
              <w:rFonts w:eastAsiaTheme="minorEastAsia"/>
              <w:noProof/>
              <w:lang w:eastAsia="nl-NL"/>
            </w:rPr>
          </w:pPr>
          <w:hyperlink w:anchor="_Toc225863998" w:history="1">
            <w:r w:rsidRPr="00857126">
              <w:rPr>
                <w:rStyle w:val="Hyperlink"/>
                <w:rFonts w:ascii="Calibri" w:hAnsi="Calibri" w:cs="Calibri"/>
                <w:b/>
                <w:bCs/>
                <w:noProof/>
              </w:rPr>
              <w:t>Artikel 4</w:t>
            </w:r>
            <w:r>
              <w:rPr>
                <w:noProof/>
                <w:webHidden/>
              </w:rPr>
              <w:tab/>
            </w:r>
            <w:r>
              <w:rPr>
                <w:noProof/>
                <w:webHidden/>
              </w:rPr>
              <w:fldChar w:fldCharType="begin"/>
            </w:r>
            <w:r>
              <w:rPr>
                <w:noProof/>
                <w:webHidden/>
              </w:rPr>
              <w:instrText xml:space="preserve"> PAGEREF _Toc225863998 \h </w:instrText>
            </w:r>
            <w:r>
              <w:rPr>
                <w:noProof/>
                <w:webHidden/>
              </w:rPr>
            </w:r>
            <w:r>
              <w:rPr>
                <w:noProof/>
                <w:webHidden/>
              </w:rPr>
              <w:fldChar w:fldCharType="separate"/>
            </w:r>
            <w:r w:rsidR="00FA454D">
              <w:rPr>
                <w:noProof/>
                <w:webHidden/>
              </w:rPr>
              <w:t>8</w:t>
            </w:r>
            <w:r>
              <w:rPr>
                <w:noProof/>
                <w:webHidden/>
              </w:rPr>
              <w:fldChar w:fldCharType="end"/>
            </w:r>
          </w:hyperlink>
        </w:p>
        <w:p w14:paraId="7B56530D" w14:textId="354E7E58" w:rsidR="00FE1455" w:rsidRDefault="00FE1455">
          <w:pPr>
            <w:pStyle w:val="Inhopg3"/>
            <w:tabs>
              <w:tab w:val="right" w:leader="dot" w:pos="9062"/>
            </w:tabs>
            <w:rPr>
              <w:rFonts w:eastAsiaTheme="minorEastAsia"/>
              <w:noProof/>
              <w:lang w:eastAsia="nl-NL"/>
            </w:rPr>
          </w:pPr>
          <w:hyperlink w:anchor="_Toc225863999" w:history="1">
            <w:r w:rsidRPr="00857126">
              <w:rPr>
                <w:rStyle w:val="Hyperlink"/>
                <w:rFonts w:ascii="Calibri" w:hAnsi="Calibri" w:cs="Calibri"/>
                <w:b/>
                <w:bCs/>
                <w:noProof/>
              </w:rPr>
              <w:t>Dossiergegevens</w:t>
            </w:r>
            <w:r>
              <w:rPr>
                <w:noProof/>
                <w:webHidden/>
              </w:rPr>
              <w:tab/>
            </w:r>
            <w:r>
              <w:rPr>
                <w:noProof/>
                <w:webHidden/>
              </w:rPr>
              <w:fldChar w:fldCharType="begin"/>
            </w:r>
            <w:r>
              <w:rPr>
                <w:noProof/>
                <w:webHidden/>
              </w:rPr>
              <w:instrText xml:space="preserve"> PAGEREF _Toc225863999 \h </w:instrText>
            </w:r>
            <w:r>
              <w:rPr>
                <w:noProof/>
                <w:webHidden/>
              </w:rPr>
            </w:r>
            <w:r>
              <w:rPr>
                <w:noProof/>
                <w:webHidden/>
              </w:rPr>
              <w:fldChar w:fldCharType="separate"/>
            </w:r>
            <w:r w:rsidR="00FA454D">
              <w:rPr>
                <w:noProof/>
                <w:webHidden/>
              </w:rPr>
              <w:t>8</w:t>
            </w:r>
            <w:r>
              <w:rPr>
                <w:noProof/>
                <w:webHidden/>
              </w:rPr>
              <w:fldChar w:fldCharType="end"/>
            </w:r>
          </w:hyperlink>
        </w:p>
        <w:p w14:paraId="39BD06E5" w14:textId="7F105542" w:rsidR="00FE1455" w:rsidRDefault="00FE1455">
          <w:pPr>
            <w:pStyle w:val="Inhopg1"/>
            <w:tabs>
              <w:tab w:val="right" w:leader="dot" w:pos="9062"/>
            </w:tabs>
            <w:rPr>
              <w:rFonts w:eastAsiaTheme="minorEastAsia"/>
              <w:noProof/>
              <w:lang w:eastAsia="nl-NL"/>
            </w:rPr>
          </w:pPr>
          <w:hyperlink w:anchor="_Toc225864000" w:history="1">
            <w:r w:rsidRPr="00857126">
              <w:rPr>
                <w:rStyle w:val="Hyperlink"/>
                <w:rFonts w:ascii="Calibri" w:hAnsi="Calibri" w:cs="Calibri"/>
                <w:b/>
                <w:bCs/>
                <w:noProof/>
              </w:rPr>
              <w:t>Verlof wegens andere gewichtige omstandigheden</w:t>
            </w:r>
            <w:r>
              <w:rPr>
                <w:noProof/>
                <w:webHidden/>
              </w:rPr>
              <w:tab/>
            </w:r>
            <w:r>
              <w:rPr>
                <w:noProof/>
                <w:webHidden/>
              </w:rPr>
              <w:fldChar w:fldCharType="begin"/>
            </w:r>
            <w:r>
              <w:rPr>
                <w:noProof/>
                <w:webHidden/>
              </w:rPr>
              <w:instrText xml:space="preserve"> PAGEREF _Toc225864000 \h </w:instrText>
            </w:r>
            <w:r>
              <w:rPr>
                <w:noProof/>
                <w:webHidden/>
              </w:rPr>
            </w:r>
            <w:r>
              <w:rPr>
                <w:noProof/>
                <w:webHidden/>
              </w:rPr>
              <w:fldChar w:fldCharType="separate"/>
            </w:r>
            <w:r w:rsidR="00FA454D">
              <w:rPr>
                <w:noProof/>
                <w:webHidden/>
              </w:rPr>
              <w:t>9</w:t>
            </w:r>
            <w:r>
              <w:rPr>
                <w:noProof/>
                <w:webHidden/>
              </w:rPr>
              <w:fldChar w:fldCharType="end"/>
            </w:r>
          </w:hyperlink>
        </w:p>
        <w:p w14:paraId="23BE4BB2" w14:textId="541B8FC2" w:rsidR="00FE1455" w:rsidRDefault="00FE1455">
          <w:pPr>
            <w:pStyle w:val="Inhopg1"/>
            <w:tabs>
              <w:tab w:val="right" w:leader="dot" w:pos="9062"/>
            </w:tabs>
            <w:rPr>
              <w:rFonts w:eastAsiaTheme="minorEastAsia"/>
              <w:noProof/>
              <w:lang w:eastAsia="nl-NL"/>
            </w:rPr>
          </w:pPr>
          <w:hyperlink w:anchor="_Toc225864001" w:history="1">
            <w:r w:rsidRPr="00857126">
              <w:rPr>
                <w:rStyle w:val="Hyperlink"/>
                <w:rFonts w:ascii="Calibri" w:hAnsi="Calibri" w:cs="Calibri"/>
                <w:b/>
                <w:bCs/>
                <w:noProof/>
              </w:rPr>
              <w:t>Artikel 5</w:t>
            </w:r>
            <w:r>
              <w:rPr>
                <w:noProof/>
                <w:webHidden/>
              </w:rPr>
              <w:tab/>
            </w:r>
            <w:r>
              <w:rPr>
                <w:noProof/>
                <w:webHidden/>
              </w:rPr>
              <w:fldChar w:fldCharType="begin"/>
            </w:r>
            <w:r>
              <w:rPr>
                <w:noProof/>
                <w:webHidden/>
              </w:rPr>
              <w:instrText xml:space="preserve"> PAGEREF _Toc225864001 \h </w:instrText>
            </w:r>
            <w:r>
              <w:rPr>
                <w:noProof/>
                <w:webHidden/>
              </w:rPr>
            </w:r>
            <w:r>
              <w:rPr>
                <w:noProof/>
                <w:webHidden/>
              </w:rPr>
              <w:fldChar w:fldCharType="separate"/>
            </w:r>
            <w:r w:rsidR="00FA454D">
              <w:rPr>
                <w:noProof/>
                <w:webHidden/>
              </w:rPr>
              <w:t>9</w:t>
            </w:r>
            <w:r>
              <w:rPr>
                <w:noProof/>
                <w:webHidden/>
              </w:rPr>
              <w:fldChar w:fldCharType="end"/>
            </w:r>
          </w:hyperlink>
        </w:p>
        <w:p w14:paraId="566AB099" w14:textId="13BFEC55" w:rsidR="00FE1455" w:rsidRDefault="00FE1455">
          <w:pPr>
            <w:pStyle w:val="Inhopg1"/>
            <w:tabs>
              <w:tab w:val="right" w:leader="dot" w:pos="9062"/>
            </w:tabs>
            <w:rPr>
              <w:rFonts w:eastAsiaTheme="minorEastAsia"/>
              <w:noProof/>
              <w:lang w:eastAsia="nl-NL"/>
            </w:rPr>
          </w:pPr>
          <w:hyperlink w:anchor="_Toc225864002" w:history="1">
            <w:r w:rsidRPr="00857126">
              <w:rPr>
                <w:rStyle w:val="Hyperlink"/>
                <w:rFonts w:ascii="Calibri" w:hAnsi="Calibri" w:cs="Calibri"/>
                <w:b/>
                <w:bCs/>
                <w:noProof/>
              </w:rPr>
              <w:t>Behandeling melding relatief verzuim</w:t>
            </w:r>
            <w:r>
              <w:rPr>
                <w:noProof/>
                <w:webHidden/>
              </w:rPr>
              <w:tab/>
            </w:r>
            <w:r>
              <w:rPr>
                <w:noProof/>
                <w:webHidden/>
              </w:rPr>
              <w:fldChar w:fldCharType="begin"/>
            </w:r>
            <w:r>
              <w:rPr>
                <w:noProof/>
                <w:webHidden/>
              </w:rPr>
              <w:instrText xml:space="preserve"> PAGEREF _Toc225864002 \h </w:instrText>
            </w:r>
            <w:r>
              <w:rPr>
                <w:noProof/>
                <w:webHidden/>
              </w:rPr>
            </w:r>
            <w:r>
              <w:rPr>
                <w:noProof/>
                <w:webHidden/>
              </w:rPr>
              <w:fldChar w:fldCharType="separate"/>
            </w:r>
            <w:r w:rsidR="00FA454D">
              <w:rPr>
                <w:noProof/>
                <w:webHidden/>
              </w:rPr>
              <w:t>11</w:t>
            </w:r>
            <w:r>
              <w:rPr>
                <w:noProof/>
                <w:webHidden/>
              </w:rPr>
              <w:fldChar w:fldCharType="end"/>
            </w:r>
          </w:hyperlink>
        </w:p>
        <w:p w14:paraId="5605BB9E" w14:textId="70A0A883" w:rsidR="00FE1455" w:rsidRDefault="00FE1455">
          <w:pPr>
            <w:pStyle w:val="Inhopg1"/>
            <w:tabs>
              <w:tab w:val="right" w:leader="dot" w:pos="9062"/>
            </w:tabs>
            <w:rPr>
              <w:rFonts w:eastAsiaTheme="minorEastAsia"/>
              <w:noProof/>
              <w:lang w:eastAsia="nl-NL"/>
            </w:rPr>
          </w:pPr>
          <w:hyperlink w:anchor="_Toc225864003" w:history="1">
            <w:r w:rsidRPr="00857126">
              <w:rPr>
                <w:rStyle w:val="Hyperlink"/>
                <w:rFonts w:ascii="Calibri" w:hAnsi="Calibri" w:cs="Calibri"/>
                <w:b/>
                <w:bCs/>
                <w:noProof/>
              </w:rPr>
              <w:t>Artikel 6</w:t>
            </w:r>
            <w:r>
              <w:rPr>
                <w:noProof/>
                <w:webHidden/>
              </w:rPr>
              <w:tab/>
            </w:r>
            <w:r>
              <w:rPr>
                <w:noProof/>
                <w:webHidden/>
              </w:rPr>
              <w:fldChar w:fldCharType="begin"/>
            </w:r>
            <w:r>
              <w:rPr>
                <w:noProof/>
                <w:webHidden/>
              </w:rPr>
              <w:instrText xml:space="preserve"> PAGEREF _Toc225864003 \h </w:instrText>
            </w:r>
            <w:r>
              <w:rPr>
                <w:noProof/>
                <w:webHidden/>
              </w:rPr>
            </w:r>
            <w:r>
              <w:rPr>
                <w:noProof/>
                <w:webHidden/>
              </w:rPr>
              <w:fldChar w:fldCharType="separate"/>
            </w:r>
            <w:r w:rsidR="00FA454D">
              <w:rPr>
                <w:noProof/>
                <w:webHidden/>
              </w:rPr>
              <w:t>11</w:t>
            </w:r>
            <w:r>
              <w:rPr>
                <w:noProof/>
                <w:webHidden/>
              </w:rPr>
              <w:fldChar w:fldCharType="end"/>
            </w:r>
          </w:hyperlink>
        </w:p>
        <w:p w14:paraId="34FB74AA" w14:textId="0DA1DC2C" w:rsidR="00FE1455" w:rsidRDefault="00FE1455">
          <w:pPr>
            <w:pStyle w:val="Inhopg1"/>
            <w:tabs>
              <w:tab w:val="right" w:leader="dot" w:pos="9062"/>
            </w:tabs>
            <w:rPr>
              <w:rFonts w:eastAsiaTheme="minorEastAsia"/>
              <w:noProof/>
              <w:lang w:eastAsia="nl-NL"/>
            </w:rPr>
          </w:pPr>
          <w:hyperlink w:anchor="_Toc225864004" w:history="1">
            <w:r w:rsidRPr="00857126">
              <w:rPr>
                <w:rStyle w:val="Hyperlink"/>
                <w:rFonts w:ascii="Calibri" w:hAnsi="Calibri" w:cs="Calibri"/>
                <w:b/>
                <w:bCs/>
                <w:noProof/>
              </w:rPr>
              <w:t>Onderzoek naar absoluut verzuim</w:t>
            </w:r>
            <w:r>
              <w:rPr>
                <w:noProof/>
                <w:webHidden/>
              </w:rPr>
              <w:tab/>
            </w:r>
            <w:r>
              <w:rPr>
                <w:noProof/>
                <w:webHidden/>
              </w:rPr>
              <w:fldChar w:fldCharType="begin"/>
            </w:r>
            <w:r>
              <w:rPr>
                <w:noProof/>
                <w:webHidden/>
              </w:rPr>
              <w:instrText xml:space="preserve"> PAGEREF _Toc225864004 \h </w:instrText>
            </w:r>
            <w:r>
              <w:rPr>
                <w:noProof/>
                <w:webHidden/>
              </w:rPr>
            </w:r>
            <w:r>
              <w:rPr>
                <w:noProof/>
                <w:webHidden/>
              </w:rPr>
              <w:fldChar w:fldCharType="separate"/>
            </w:r>
            <w:r w:rsidR="00FA454D">
              <w:rPr>
                <w:noProof/>
                <w:webHidden/>
              </w:rPr>
              <w:t>14</w:t>
            </w:r>
            <w:r>
              <w:rPr>
                <w:noProof/>
                <w:webHidden/>
              </w:rPr>
              <w:fldChar w:fldCharType="end"/>
            </w:r>
          </w:hyperlink>
        </w:p>
        <w:p w14:paraId="2DB7768D" w14:textId="1CB9FB49" w:rsidR="00FE1455" w:rsidRDefault="00FE1455">
          <w:pPr>
            <w:pStyle w:val="Inhopg1"/>
            <w:tabs>
              <w:tab w:val="right" w:leader="dot" w:pos="9062"/>
            </w:tabs>
            <w:rPr>
              <w:rFonts w:eastAsiaTheme="minorEastAsia"/>
              <w:noProof/>
              <w:lang w:eastAsia="nl-NL"/>
            </w:rPr>
          </w:pPr>
          <w:hyperlink w:anchor="_Toc225864005" w:history="1">
            <w:r w:rsidRPr="00857126">
              <w:rPr>
                <w:rStyle w:val="Hyperlink"/>
                <w:rFonts w:ascii="Calibri" w:hAnsi="Calibri" w:cs="Calibri"/>
                <w:b/>
                <w:bCs/>
                <w:noProof/>
              </w:rPr>
              <w:t>Artikel 7</w:t>
            </w:r>
            <w:r>
              <w:rPr>
                <w:noProof/>
                <w:webHidden/>
              </w:rPr>
              <w:tab/>
            </w:r>
            <w:r>
              <w:rPr>
                <w:noProof/>
                <w:webHidden/>
              </w:rPr>
              <w:fldChar w:fldCharType="begin"/>
            </w:r>
            <w:r>
              <w:rPr>
                <w:noProof/>
                <w:webHidden/>
              </w:rPr>
              <w:instrText xml:space="preserve"> PAGEREF _Toc225864005 \h </w:instrText>
            </w:r>
            <w:r>
              <w:rPr>
                <w:noProof/>
                <w:webHidden/>
              </w:rPr>
            </w:r>
            <w:r>
              <w:rPr>
                <w:noProof/>
                <w:webHidden/>
              </w:rPr>
              <w:fldChar w:fldCharType="separate"/>
            </w:r>
            <w:r w:rsidR="00FA454D">
              <w:rPr>
                <w:noProof/>
                <w:webHidden/>
              </w:rPr>
              <w:t>14</w:t>
            </w:r>
            <w:r>
              <w:rPr>
                <w:noProof/>
                <w:webHidden/>
              </w:rPr>
              <w:fldChar w:fldCharType="end"/>
            </w:r>
          </w:hyperlink>
        </w:p>
        <w:p w14:paraId="724BBC10" w14:textId="10065104" w:rsidR="00FE1455" w:rsidRDefault="00FE1455">
          <w:pPr>
            <w:pStyle w:val="Inhopg1"/>
            <w:tabs>
              <w:tab w:val="right" w:leader="dot" w:pos="9062"/>
            </w:tabs>
            <w:rPr>
              <w:rFonts w:eastAsiaTheme="minorEastAsia"/>
              <w:noProof/>
              <w:lang w:eastAsia="nl-NL"/>
            </w:rPr>
          </w:pPr>
          <w:hyperlink w:anchor="_Toc225864006" w:history="1">
            <w:r w:rsidRPr="00857126">
              <w:rPr>
                <w:rStyle w:val="Hyperlink"/>
                <w:rFonts w:ascii="Calibri" w:hAnsi="Calibri" w:cs="Calibri"/>
                <w:b/>
                <w:bCs/>
                <w:noProof/>
              </w:rPr>
              <w:t>Melding mbo-leerling zonder startkwalificatie</w:t>
            </w:r>
            <w:r>
              <w:rPr>
                <w:noProof/>
                <w:webHidden/>
              </w:rPr>
              <w:tab/>
            </w:r>
            <w:r>
              <w:rPr>
                <w:noProof/>
                <w:webHidden/>
              </w:rPr>
              <w:fldChar w:fldCharType="begin"/>
            </w:r>
            <w:r>
              <w:rPr>
                <w:noProof/>
                <w:webHidden/>
              </w:rPr>
              <w:instrText xml:space="preserve"> PAGEREF _Toc225864006 \h </w:instrText>
            </w:r>
            <w:r>
              <w:rPr>
                <w:noProof/>
                <w:webHidden/>
              </w:rPr>
            </w:r>
            <w:r>
              <w:rPr>
                <w:noProof/>
                <w:webHidden/>
              </w:rPr>
              <w:fldChar w:fldCharType="separate"/>
            </w:r>
            <w:r w:rsidR="00FA454D">
              <w:rPr>
                <w:noProof/>
                <w:webHidden/>
              </w:rPr>
              <w:t>15</w:t>
            </w:r>
            <w:r>
              <w:rPr>
                <w:noProof/>
                <w:webHidden/>
              </w:rPr>
              <w:fldChar w:fldCharType="end"/>
            </w:r>
          </w:hyperlink>
        </w:p>
        <w:p w14:paraId="5E7A9E88" w14:textId="19C0DCB8" w:rsidR="00FE1455" w:rsidRDefault="00FE1455">
          <w:pPr>
            <w:pStyle w:val="Inhopg1"/>
            <w:tabs>
              <w:tab w:val="right" w:leader="dot" w:pos="9062"/>
            </w:tabs>
            <w:rPr>
              <w:rFonts w:eastAsiaTheme="minorEastAsia"/>
              <w:noProof/>
              <w:lang w:eastAsia="nl-NL"/>
            </w:rPr>
          </w:pPr>
          <w:hyperlink w:anchor="_Toc225864007" w:history="1">
            <w:r w:rsidRPr="00857126">
              <w:rPr>
                <w:rStyle w:val="Hyperlink"/>
                <w:rFonts w:ascii="Calibri" w:hAnsi="Calibri" w:cs="Calibri"/>
                <w:b/>
                <w:bCs/>
                <w:noProof/>
              </w:rPr>
              <w:t>Artikel 7a</w:t>
            </w:r>
            <w:r>
              <w:rPr>
                <w:noProof/>
                <w:webHidden/>
              </w:rPr>
              <w:tab/>
            </w:r>
            <w:r>
              <w:rPr>
                <w:noProof/>
                <w:webHidden/>
              </w:rPr>
              <w:fldChar w:fldCharType="begin"/>
            </w:r>
            <w:r>
              <w:rPr>
                <w:noProof/>
                <w:webHidden/>
              </w:rPr>
              <w:instrText xml:space="preserve"> PAGEREF _Toc225864007 \h </w:instrText>
            </w:r>
            <w:r>
              <w:rPr>
                <w:noProof/>
                <w:webHidden/>
              </w:rPr>
            </w:r>
            <w:r>
              <w:rPr>
                <w:noProof/>
                <w:webHidden/>
              </w:rPr>
              <w:fldChar w:fldCharType="separate"/>
            </w:r>
            <w:r w:rsidR="00FA454D">
              <w:rPr>
                <w:noProof/>
                <w:webHidden/>
              </w:rPr>
              <w:t>15</w:t>
            </w:r>
            <w:r>
              <w:rPr>
                <w:noProof/>
                <w:webHidden/>
              </w:rPr>
              <w:fldChar w:fldCharType="end"/>
            </w:r>
          </w:hyperlink>
        </w:p>
        <w:p w14:paraId="2120B6D4" w14:textId="19404CDD" w:rsidR="00FE1455" w:rsidRDefault="00FE1455">
          <w:pPr>
            <w:pStyle w:val="Inhopg1"/>
            <w:tabs>
              <w:tab w:val="right" w:leader="dot" w:pos="9062"/>
            </w:tabs>
            <w:rPr>
              <w:rFonts w:eastAsiaTheme="minorEastAsia"/>
              <w:noProof/>
              <w:lang w:eastAsia="nl-NL"/>
            </w:rPr>
          </w:pPr>
          <w:hyperlink w:anchor="_Toc225864008" w:history="1">
            <w:r w:rsidRPr="00857126">
              <w:rPr>
                <w:rStyle w:val="Hyperlink"/>
                <w:rFonts w:ascii="Calibri" w:hAnsi="Calibri" w:cs="Calibri"/>
                <w:b/>
                <w:bCs/>
                <w:noProof/>
              </w:rPr>
              <w:t>Kennisgeving in- en uitschrijvingen en (dreigend) voortijdig schoolverlaten</w:t>
            </w:r>
            <w:r>
              <w:rPr>
                <w:noProof/>
                <w:webHidden/>
              </w:rPr>
              <w:tab/>
            </w:r>
            <w:r>
              <w:rPr>
                <w:noProof/>
                <w:webHidden/>
              </w:rPr>
              <w:fldChar w:fldCharType="begin"/>
            </w:r>
            <w:r>
              <w:rPr>
                <w:noProof/>
                <w:webHidden/>
              </w:rPr>
              <w:instrText xml:space="preserve"> PAGEREF _Toc225864008 \h </w:instrText>
            </w:r>
            <w:r>
              <w:rPr>
                <w:noProof/>
                <w:webHidden/>
              </w:rPr>
            </w:r>
            <w:r>
              <w:rPr>
                <w:noProof/>
                <w:webHidden/>
              </w:rPr>
              <w:fldChar w:fldCharType="separate"/>
            </w:r>
            <w:r w:rsidR="00FA454D">
              <w:rPr>
                <w:noProof/>
                <w:webHidden/>
              </w:rPr>
              <w:t>15</w:t>
            </w:r>
            <w:r>
              <w:rPr>
                <w:noProof/>
                <w:webHidden/>
              </w:rPr>
              <w:fldChar w:fldCharType="end"/>
            </w:r>
          </w:hyperlink>
        </w:p>
        <w:p w14:paraId="7F129A4F" w14:textId="44087942" w:rsidR="00FE1455" w:rsidRDefault="00FE1455">
          <w:pPr>
            <w:pStyle w:val="Inhopg1"/>
            <w:tabs>
              <w:tab w:val="right" w:leader="dot" w:pos="9062"/>
            </w:tabs>
            <w:rPr>
              <w:rFonts w:eastAsiaTheme="minorEastAsia"/>
              <w:noProof/>
              <w:lang w:eastAsia="nl-NL"/>
            </w:rPr>
          </w:pPr>
          <w:hyperlink w:anchor="_Toc225864009" w:history="1">
            <w:r w:rsidRPr="00857126">
              <w:rPr>
                <w:rStyle w:val="Hyperlink"/>
                <w:rFonts w:ascii="Calibri" w:hAnsi="Calibri" w:cs="Calibri"/>
                <w:b/>
                <w:bCs/>
                <w:noProof/>
              </w:rPr>
              <w:t>Artikel 8</w:t>
            </w:r>
            <w:r>
              <w:rPr>
                <w:noProof/>
                <w:webHidden/>
              </w:rPr>
              <w:tab/>
            </w:r>
            <w:r>
              <w:rPr>
                <w:noProof/>
                <w:webHidden/>
              </w:rPr>
              <w:fldChar w:fldCharType="begin"/>
            </w:r>
            <w:r>
              <w:rPr>
                <w:noProof/>
                <w:webHidden/>
              </w:rPr>
              <w:instrText xml:space="preserve"> PAGEREF _Toc225864009 \h </w:instrText>
            </w:r>
            <w:r>
              <w:rPr>
                <w:noProof/>
                <w:webHidden/>
              </w:rPr>
            </w:r>
            <w:r>
              <w:rPr>
                <w:noProof/>
                <w:webHidden/>
              </w:rPr>
              <w:fldChar w:fldCharType="separate"/>
            </w:r>
            <w:r w:rsidR="00FA454D">
              <w:rPr>
                <w:noProof/>
                <w:webHidden/>
              </w:rPr>
              <w:t>15</w:t>
            </w:r>
            <w:r>
              <w:rPr>
                <w:noProof/>
                <w:webHidden/>
              </w:rPr>
              <w:fldChar w:fldCharType="end"/>
            </w:r>
          </w:hyperlink>
        </w:p>
        <w:p w14:paraId="07B6CADA" w14:textId="69016959" w:rsidR="00FE1455" w:rsidRDefault="00FE1455">
          <w:pPr>
            <w:pStyle w:val="Inhopg1"/>
            <w:tabs>
              <w:tab w:val="right" w:leader="dot" w:pos="9062"/>
            </w:tabs>
            <w:rPr>
              <w:rFonts w:eastAsiaTheme="minorEastAsia"/>
              <w:noProof/>
              <w:lang w:eastAsia="nl-NL"/>
            </w:rPr>
          </w:pPr>
          <w:hyperlink w:anchor="_Toc225864010" w:history="1">
            <w:r w:rsidRPr="00857126">
              <w:rPr>
                <w:rStyle w:val="Hyperlink"/>
                <w:rFonts w:ascii="Calibri" w:hAnsi="Calibri" w:cs="Calibri"/>
                <w:b/>
                <w:bCs/>
                <w:noProof/>
              </w:rPr>
              <w:t>Vervangende leerplicht</w:t>
            </w:r>
            <w:r>
              <w:rPr>
                <w:noProof/>
                <w:webHidden/>
              </w:rPr>
              <w:tab/>
            </w:r>
            <w:r>
              <w:rPr>
                <w:noProof/>
                <w:webHidden/>
              </w:rPr>
              <w:fldChar w:fldCharType="begin"/>
            </w:r>
            <w:r>
              <w:rPr>
                <w:noProof/>
                <w:webHidden/>
              </w:rPr>
              <w:instrText xml:space="preserve"> PAGEREF _Toc225864010 \h </w:instrText>
            </w:r>
            <w:r>
              <w:rPr>
                <w:noProof/>
                <w:webHidden/>
              </w:rPr>
            </w:r>
            <w:r>
              <w:rPr>
                <w:noProof/>
                <w:webHidden/>
              </w:rPr>
              <w:fldChar w:fldCharType="separate"/>
            </w:r>
            <w:r w:rsidR="00FA454D">
              <w:rPr>
                <w:noProof/>
                <w:webHidden/>
              </w:rPr>
              <w:t>16</w:t>
            </w:r>
            <w:r>
              <w:rPr>
                <w:noProof/>
                <w:webHidden/>
              </w:rPr>
              <w:fldChar w:fldCharType="end"/>
            </w:r>
          </w:hyperlink>
        </w:p>
        <w:p w14:paraId="0A90D44E" w14:textId="49FA0885" w:rsidR="00FE1455" w:rsidRDefault="00FE1455">
          <w:pPr>
            <w:pStyle w:val="Inhopg1"/>
            <w:tabs>
              <w:tab w:val="right" w:leader="dot" w:pos="9062"/>
            </w:tabs>
            <w:rPr>
              <w:rFonts w:eastAsiaTheme="minorEastAsia"/>
              <w:noProof/>
              <w:lang w:eastAsia="nl-NL"/>
            </w:rPr>
          </w:pPr>
          <w:hyperlink w:anchor="_Toc225864011" w:history="1">
            <w:r w:rsidRPr="00857126">
              <w:rPr>
                <w:rStyle w:val="Hyperlink"/>
                <w:rFonts w:ascii="Calibri" w:hAnsi="Calibri" w:cs="Calibri"/>
                <w:b/>
                <w:bCs/>
                <w:noProof/>
              </w:rPr>
              <w:t>Artikel 9</w:t>
            </w:r>
            <w:r>
              <w:rPr>
                <w:noProof/>
                <w:webHidden/>
              </w:rPr>
              <w:tab/>
            </w:r>
            <w:r>
              <w:rPr>
                <w:noProof/>
                <w:webHidden/>
              </w:rPr>
              <w:fldChar w:fldCharType="begin"/>
            </w:r>
            <w:r>
              <w:rPr>
                <w:noProof/>
                <w:webHidden/>
              </w:rPr>
              <w:instrText xml:space="preserve"> PAGEREF _Toc225864011 \h </w:instrText>
            </w:r>
            <w:r>
              <w:rPr>
                <w:noProof/>
                <w:webHidden/>
              </w:rPr>
            </w:r>
            <w:r>
              <w:rPr>
                <w:noProof/>
                <w:webHidden/>
              </w:rPr>
              <w:fldChar w:fldCharType="separate"/>
            </w:r>
            <w:r w:rsidR="00FA454D">
              <w:rPr>
                <w:noProof/>
                <w:webHidden/>
              </w:rPr>
              <w:t>16</w:t>
            </w:r>
            <w:r>
              <w:rPr>
                <w:noProof/>
                <w:webHidden/>
              </w:rPr>
              <w:fldChar w:fldCharType="end"/>
            </w:r>
          </w:hyperlink>
        </w:p>
        <w:p w14:paraId="712D7645" w14:textId="752826C7" w:rsidR="00FE1455" w:rsidRDefault="00FE1455">
          <w:pPr>
            <w:pStyle w:val="Inhopg1"/>
            <w:tabs>
              <w:tab w:val="right" w:leader="dot" w:pos="9062"/>
            </w:tabs>
            <w:rPr>
              <w:rFonts w:eastAsiaTheme="minorEastAsia"/>
              <w:noProof/>
              <w:lang w:eastAsia="nl-NL"/>
            </w:rPr>
          </w:pPr>
          <w:hyperlink w:anchor="_Toc225864012" w:history="1">
            <w:r w:rsidRPr="00857126">
              <w:rPr>
                <w:rStyle w:val="Hyperlink"/>
                <w:rFonts w:ascii="Calibri" w:hAnsi="Calibri" w:cs="Calibri"/>
                <w:b/>
                <w:bCs/>
                <w:noProof/>
              </w:rPr>
              <w:t>Vrijstelling van leerplicht wegens het volgen van ander onderwijs</w:t>
            </w:r>
            <w:r>
              <w:rPr>
                <w:noProof/>
                <w:webHidden/>
              </w:rPr>
              <w:tab/>
            </w:r>
            <w:r>
              <w:rPr>
                <w:noProof/>
                <w:webHidden/>
              </w:rPr>
              <w:fldChar w:fldCharType="begin"/>
            </w:r>
            <w:r>
              <w:rPr>
                <w:noProof/>
                <w:webHidden/>
              </w:rPr>
              <w:instrText xml:space="preserve"> PAGEREF _Toc225864012 \h </w:instrText>
            </w:r>
            <w:r>
              <w:rPr>
                <w:noProof/>
                <w:webHidden/>
              </w:rPr>
            </w:r>
            <w:r>
              <w:rPr>
                <w:noProof/>
                <w:webHidden/>
              </w:rPr>
              <w:fldChar w:fldCharType="separate"/>
            </w:r>
            <w:r w:rsidR="00FA454D">
              <w:rPr>
                <w:noProof/>
                <w:webHidden/>
              </w:rPr>
              <w:t>17</w:t>
            </w:r>
            <w:r>
              <w:rPr>
                <w:noProof/>
                <w:webHidden/>
              </w:rPr>
              <w:fldChar w:fldCharType="end"/>
            </w:r>
          </w:hyperlink>
        </w:p>
        <w:p w14:paraId="781F2F45" w14:textId="434DE636" w:rsidR="00FE1455" w:rsidRDefault="00FE1455">
          <w:pPr>
            <w:pStyle w:val="Inhopg1"/>
            <w:tabs>
              <w:tab w:val="right" w:leader="dot" w:pos="9062"/>
            </w:tabs>
            <w:rPr>
              <w:rFonts w:eastAsiaTheme="minorEastAsia"/>
              <w:noProof/>
              <w:lang w:eastAsia="nl-NL"/>
            </w:rPr>
          </w:pPr>
          <w:hyperlink w:anchor="_Toc225864013" w:history="1">
            <w:r w:rsidRPr="00857126">
              <w:rPr>
                <w:rStyle w:val="Hyperlink"/>
                <w:rFonts w:ascii="Calibri" w:hAnsi="Calibri" w:cs="Calibri"/>
                <w:b/>
                <w:bCs/>
                <w:noProof/>
              </w:rPr>
              <w:t>Artikel 10</w:t>
            </w:r>
            <w:r>
              <w:rPr>
                <w:noProof/>
                <w:webHidden/>
              </w:rPr>
              <w:tab/>
            </w:r>
            <w:r>
              <w:rPr>
                <w:noProof/>
                <w:webHidden/>
              </w:rPr>
              <w:fldChar w:fldCharType="begin"/>
            </w:r>
            <w:r>
              <w:rPr>
                <w:noProof/>
                <w:webHidden/>
              </w:rPr>
              <w:instrText xml:space="preserve"> PAGEREF _Toc225864013 \h </w:instrText>
            </w:r>
            <w:r>
              <w:rPr>
                <w:noProof/>
                <w:webHidden/>
              </w:rPr>
            </w:r>
            <w:r>
              <w:rPr>
                <w:noProof/>
                <w:webHidden/>
              </w:rPr>
              <w:fldChar w:fldCharType="separate"/>
            </w:r>
            <w:r w:rsidR="00FA454D">
              <w:rPr>
                <w:noProof/>
                <w:webHidden/>
              </w:rPr>
              <w:t>17</w:t>
            </w:r>
            <w:r>
              <w:rPr>
                <w:noProof/>
                <w:webHidden/>
              </w:rPr>
              <w:fldChar w:fldCharType="end"/>
            </w:r>
          </w:hyperlink>
        </w:p>
        <w:p w14:paraId="5F657428" w14:textId="49EEC232" w:rsidR="00FE1455" w:rsidRDefault="00FE1455">
          <w:pPr>
            <w:pStyle w:val="Inhopg1"/>
            <w:tabs>
              <w:tab w:val="right" w:leader="dot" w:pos="9062"/>
            </w:tabs>
            <w:rPr>
              <w:rFonts w:eastAsiaTheme="minorEastAsia"/>
              <w:noProof/>
              <w:lang w:eastAsia="nl-NL"/>
            </w:rPr>
          </w:pPr>
          <w:hyperlink w:anchor="_Toc225864014" w:history="1">
            <w:r w:rsidRPr="00857126">
              <w:rPr>
                <w:rStyle w:val="Hyperlink"/>
                <w:rFonts w:ascii="Calibri" w:hAnsi="Calibri" w:cs="Calibri"/>
                <w:b/>
                <w:bCs/>
                <w:noProof/>
              </w:rPr>
              <w:t>Vrijstelling van de inschrijfplicht</w:t>
            </w:r>
            <w:r>
              <w:rPr>
                <w:noProof/>
                <w:webHidden/>
              </w:rPr>
              <w:tab/>
            </w:r>
            <w:r>
              <w:rPr>
                <w:noProof/>
                <w:webHidden/>
              </w:rPr>
              <w:fldChar w:fldCharType="begin"/>
            </w:r>
            <w:r>
              <w:rPr>
                <w:noProof/>
                <w:webHidden/>
              </w:rPr>
              <w:instrText xml:space="preserve"> PAGEREF _Toc225864014 \h </w:instrText>
            </w:r>
            <w:r>
              <w:rPr>
                <w:noProof/>
                <w:webHidden/>
              </w:rPr>
            </w:r>
            <w:r>
              <w:rPr>
                <w:noProof/>
                <w:webHidden/>
              </w:rPr>
              <w:fldChar w:fldCharType="separate"/>
            </w:r>
            <w:r w:rsidR="00FA454D">
              <w:rPr>
                <w:noProof/>
                <w:webHidden/>
              </w:rPr>
              <w:t>18</w:t>
            </w:r>
            <w:r>
              <w:rPr>
                <w:noProof/>
                <w:webHidden/>
              </w:rPr>
              <w:fldChar w:fldCharType="end"/>
            </w:r>
          </w:hyperlink>
        </w:p>
        <w:p w14:paraId="522619BE" w14:textId="56D56281" w:rsidR="00FE1455" w:rsidRDefault="00FE1455">
          <w:pPr>
            <w:pStyle w:val="Inhopg1"/>
            <w:tabs>
              <w:tab w:val="right" w:leader="dot" w:pos="9062"/>
            </w:tabs>
            <w:rPr>
              <w:rFonts w:eastAsiaTheme="minorEastAsia"/>
              <w:noProof/>
              <w:lang w:eastAsia="nl-NL"/>
            </w:rPr>
          </w:pPr>
          <w:hyperlink w:anchor="_Toc225864015" w:history="1">
            <w:r w:rsidRPr="00857126">
              <w:rPr>
                <w:rStyle w:val="Hyperlink"/>
                <w:rFonts w:ascii="Calibri" w:hAnsi="Calibri" w:cs="Calibri"/>
                <w:b/>
                <w:bCs/>
                <w:noProof/>
              </w:rPr>
              <w:t>Artikel 11</w:t>
            </w:r>
            <w:r>
              <w:rPr>
                <w:noProof/>
                <w:webHidden/>
              </w:rPr>
              <w:tab/>
            </w:r>
            <w:r>
              <w:rPr>
                <w:noProof/>
                <w:webHidden/>
              </w:rPr>
              <w:fldChar w:fldCharType="begin"/>
            </w:r>
            <w:r>
              <w:rPr>
                <w:noProof/>
                <w:webHidden/>
              </w:rPr>
              <w:instrText xml:space="preserve"> PAGEREF _Toc225864015 \h </w:instrText>
            </w:r>
            <w:r>
              <w:rPr>
                <w:noProof/>
                <w:webHidden/>
              </w:rPr>
            </w:r>
            <w:r>
              <w:rPr>
                <w:noProof/>
                <w:webHidden/>
              </w:rPr>
              <w:fldChar w:fldCharType="separate"/>
            </w:r>
            <w:r w:rsidR="00FA454D">
              <w:rPr>
                <w:noProof/>
                <w:webHidden/>
              </w:rPr>
              <w:t>18</w:t>
            </w:r>
            <w:r>
              <w:rPr>
                <w:noProof/>
                <w:webHidden/>
              </w:rPr>
              <w:fldChar w:fldCharType="end"/>
            </w:r>
          </w:hyperlink>
        </w:p>
        <w:p w14:paraId="1AB6677E" w14:textId="1B6A4992" w:rsidR="00FE1455" w:rsidRDefault="00FE1455">
          <w:pPr>
            <w:pStyle w:val="Inhopg1"/>
            <w:tabs>
              <w:tab w:val="right" w:leader="dot" w:pos="9062"/>
            </w:tabs>
            <w:rPr>
              <w:rFonts w:eastAsiaTheme="minorEastAsia"/>
              <w:noProof/>
              <w:lang w:eastAsia="nl-NL"/>
            </w:rPr>
          </w:pPr>
          <w:hyperlink w:anchor="_Toc225864016" w:history="1">
            <w:r w:rsidRPr="00857126">
              <w:rPr>
                <w:rStyle w:val="Hyperlink"/>
                <w:rFonts w:ascii="Calibri" w:hAnsi="Calibri" w:cs="Calibri"/>
                <w:b/>
                <w:bCs/>
                <w:noProof/>
              </w:rPr>
              <w:t>Vaststelling of een onderwijsvoorziening als school in de zin van de Leerplichtwet kan worden aangemerkt</w:t>
            </w:r>
            <w:r>
              <w:rPr>
                <w:noProof/>
                <w:webHidden/>
              </w:rPr>
              <w:tab/>
            </w:r>
            <w:r>
              <w:rPr>
                <w:noProof/>
                <w:webHidden/>
              </w:rPr>
              <w:fldChar w:fldCharType="begin"/>
            </w:r>
            <w:r>
              <w:rPr>
                <w:noProof/>
                <w:webHidden/>
              </w:rPr>
              <w:instrText xml:space="preserve"> PAGEREF _Toc225864016 \h </w:instrText>
            </w:r>
            <w:r>
              <w:rPr>
                <w:noProof/>
                <w:webHidden/>
              </w:rPr>
            </w:r>
            <w:r>
              <w:rPr>
                <w:noProof/>
                <w:webHidden/>
              </w:rPr>
              <w:fldChar w:fldCharType="separate"/>
            </w:r>
            <w:r w:rsidR="00FA454D">
              <w:rPr>
                <w:noProof/>
                <w:webHidden/>
              </w:rPr>
              <w:t>19</w:t>
            </w:r>
            <w:r>
              <w:rPr>
                <w:noProof/>
                <w:webHidden/>
              </w:rPr>
              <w:fldChar w:fldCharType="end"/>
            </w:r>
          </w:hyperlink>
        </w:p>
        <w:p w14:paraId="62ACFB9A" w14:textId="1772A82D" w:rsidR="00FE1455" w:rsidRDefault="00FE1455">
          <w:pPr>
            <w:pStyle w:val="Inhopg1"/>
            <w:tabs>
              <w:tab w:val="right" w:leader="dot" w:pos="9062"/>
            </w:tabs>
            <w:rPr>
              <w:rFonts w:eastAsiaTheme="minorEastAsia"/>
              <w:noProof/>
              <w:lang w:eastAsia="nl-NL"/>
            </w:rPr>
          </w:pPr>
          <w:hyperlink w:anchor="_Toc225864017" w:history="1">
            <w:r w:rsidRPr="00857126">
              <w:rPr>
                <w:rStyle w:val="Hyperlink"/>
                <w:rFonts w:ascii="Calibri" w:hAnsi="Calibri" w:cs="Calibri"/>
                <w:b/>
                <w:bCs/>
                <w:noProof/>
              </w:rPr>
              <w:t>Artikel 12</w:t>
            </w:r>
            <w:r>
              <w:rPr>
                <w:noProof/>
                <w:webHidden/>
              </w:rPr>
              <w:tab/>
            </w:r>
            <w:r>
              <w:rPr>
                <w:noProof/>
                <w:webHidden/>
              </w:rPr>
              <w:fldChar w:fldCharType="begin"/>
            </w:r>
            <w:r>
              <w:rPr>
                <w:noProof/>
                <w:webHidden/>
              </w:rPr>
              <w:instrText xml:space="preserve"> PAGEREF _Toc225864017 \h </w:instrText>
            </w:r>
            <w:r>
              <w:rPr>
                <w:noProof/>
                <w:webHidden/>
              </w:rPr>
            </w:r>
            <w:r>
              <w:rPr>
                <w:noProof/>
                <w:webHidden/>
              </w:rPr>
              <w:fldChar w:fldCharType="separate"/>
            </w:r>
            <w:r w:rsidR="00FA454D">
              <w:rPr>
                <w:noProof/>
                <w:webHidden/>
              </w:rPr>
              <w:t>19</w:t>
            </w:r>
            <w:r>
              <w:rPr>
                <w:noProof/>
                <w:webHidden/>
              </w:rPr>
              <w:fldChar w:fldCharType="end"/>
            </w:r>
          </w:hyperlink>
        </w:p>
        <w:p w14:paraId="213D30F1" w14:textId="5FCC993C" w:rsidR="00FE1455" w:rsidRDefault="00FE1455">
          <w:pPr>
            <w:pStyle w:val="Inhopg1"/>
            <w:tabs>
              <w:tab w:val="right" w:leader="dot" w:pos="9062"/>
            </w:tabs>
            <w:rPr>
              <w:rFonts w:eastAsiaTheme="minorEastAsia"/>
              <w:noProof/>
              <w:lang w:eastAsia="nl-NL"/>
            </w:rPr>
          </w:pPr>
          <w:hyperlink w:anchor="_Toc225864018" w:history="1">
            <w:r w:rsidRPr="00857126">
              <w:rPr>
                <w:rStyle w:val="Hyperlink"/>
                <w:rFonts w:ascii="Calibri" w:hAnsi="Calibri" w:cs="Calibri"/>
                <w:b/>
                <w:bCs/>
                <w:noProof/>
              </w:rPr>
              <w:t>Aanwijzing deskundige</w:t>
            </w:r>
            <w:r>
              <w:rPr>
                <w:noProof/>
                <w:webHidden/>
              </w:rPr>
              <w:tab/>
            </w:r>
            <w:r>
              <w:rPr>
                <w:noProof/>
                <w:webHidden/>
              </w:rPr>
              <w:fldChar w:fldCharType="begin"/>
            </w:r>
            <w:r>
              <w:rPr>
                <w:noProof/>
                <w:webHidden/>
              </w:rPr>
              <w:instrText xml:space="preserve"> PAGEREF _Toc225864018 \h </w:instrText>
            </w:r>
            <w:r>
              <w:rPr>
                <w:noProof/>
                <w:webHidden/>
              </w:rPr>
            </w:r>
            <w:r>
              <w:rPr>
                <w:noProof/>
                <w:webHidden/>
              </w:rPr>
              <w:fldChar w:fldCharType="separate"/>
            </w:r>
            <w:r w:rsidR="00FA454D">
              <w:rPr>
                <w:noProof/>
                <w:webHidden/>
              </w:rPr>
              <w:t>20</w:t>
            </w:r>
            <w:r>
              <w:rPr>
                <w:noProof/>
                <w:webHidden/>
              </w:rPr>
              <w:fldChar w:fldCharType="end"/>
            </w:r>
          </w:hyperlink>
        </w:p>
        <w:p w14:paraId="438B59E7" w14:textId="1CE03BCD" w:rsidR="00492121" w:rsidRDefault="00FE1455">
          <w:pPr>
            <w:pStyle w:val="Inhopg1"/>
            <w:tabs>
              <w:tab w:val="right" w:leader="dot" w:pos="9062"/>
            </w:tabs>
            <w:rPr>
              <w:rStyle w:val="Hyperlink"/>
              <w:noProof/>
            </w:rPr>
          </w:pPr>
          <w:hyperlink w:anchor="_Toc225864019" w:history="1">
            <w:r w:rsidRPr="00857126">
              <w:rPr>
                <w:rStyle w:val="Hyperlink"/>
                <w:rFonts w:ascii="Calibri" w:hAnsi="Calibri" w:cs="Calibri"/>
                <w:b/>
                <w:bCs/>
                <w:noProof/>
              </w:rPr>
              <w:t>Artikel 13</w:t>
            </w:r>
            <w:r>
              <w:rPr>
                <w:noProof/>
                <w:webHidden/>
              </w:rPr>
              <w:tab/>
            </w:r>
            <w:r>
              <w:rPr>
                <w:noProof/>
                <w:webHidden/>
              </w:rPr>
              <w:fldChar w:fldCharType="begin"/>
            </w:r>
            <w:r>
              <w:rPr>
                <w:noProof/>
                <w:webHidden/>
              </w:rPr>
              <w:instrText xml:space="preserve"> PAGEREF _Toc225864019 \h </w:instrText>
            </w:r>
            <w:r>
              <w:rPr>
                <w:noProof/>
                <w:webHidden/>
              </w:rPr>
            </w:r>
            <w:r>
              <w:rPr>
                <w:noProof/>
                <w:webHidden/>
              </w:rPr>
              <w:fldChar w:fldCharType="separate"/>
            </w:r>
            <w:r w:rsidR="00FA454D">
              <w:rPr>
                <w:noProof/>
                <w:webHidden/>
              </w:rPr>
              <w:t>20</w:t>
            </w:r>
            <w:r>
              <w:rPr>
                <w:noProof/>
                <w:webHidden/>
              </w:rPr>
              <w:fldChar w:fldCharType="end"/>
            </w:r>
          </w:hyperlink>
          <w:r w:rsidR="00492121">
            <w:rPr>
              <w:rStyle w:val="Hyperlink"/>
              <w:noProof/>
            </w:rPr>
            <w:br w:type="page"/>
          </w:r>
        </w:p>
        <w:p w14:paraId="23022FB4" w14:textId="77777777" w:rsidR="00FE1455" w:rsidRDefault="00FE1455">
          <w:pPr>
            <w:pStyle w:val="Inhopg1"/>
            <w:tabs>
              <w:tab w:val="right" w:leader="dot" w:pos="9062"/>
            </w:tabs>
            <w:rPr>
              <w:rFonts w:eastAsiaTheme="minorEastAsia"/>
              <w:noProof/>
              <w:lang w:eastAsia="nl-NL"/>
            </w:rPr>
          </w:pPr>
        </w:p>
        <w:p w14:paraId="5404D047" w14:textId="066BED06" w:rsidR="00FE1455" w:rsidRDefault="00FE1455">
          <w:pPr>
            <w:pStyle w:val="Inhopg1"/>
            <w:tabs>
              <w:tab w:val="right" w:leader="dot" w:pos="9062"/>
            </w:tabs>
            <w:rPr>
              <w:rFonts w:eastAsiaTheme="minorEastAsia"/>
              <w:noProof/>
              <w:lang w:eastAsia="nl-NL"/>
            </w:rPr>
          </w:pPr>
          <w:hyperlink w:anchor="_Toc225864020" w:history="1">
            <w:r w:rsidRPr="00857126">
              <w:rPr>
                <w:rStyle w:val="Hyperlink"/>
                <w:rFonts w:ascii="Calibri" w:hAnsi="Calibri" w:cs="Calibri"/>
                <w:b/>
                <w:bCs/>
                <w:noProof/>
              </w:rPr>
              <w:t>Melding aan de Raad voor de Kinderbescherming</w:t>
            </w:r>
            <w:r>
              <w:rPr>
                <w:noProof/>
                <w:webHidden/>
              </w:rPr>
              <w:tab/>
            </w:r>
            <w:r>
              <w:rPr>
                <w:noProof/>
                <w:webHidden/>
              </w:rPr>
              <w:fldChar w:fldCharType="begin"/>
            </w:r>
            <w:r>
              <w:rPr>
                <w:noProof/>
                <w:webHidden/>
              </w:rPr>
              <w:instrText xml:space="preserve"> PAGEREF _Toc225864020 \h </w:instrText>
            </w:r>
            <w:r>
              <w:rPr>
                <w:noProof/>
                <w:webHidden/>
              </w:rPr>
            </w:r>
            <w:r>
              <w:rPr>
                <w:noProof/>
                <w:webHidden/>
              </w:rPr>
              <w:fldChar w:fldCharType="separate"/>
            </w:r>
            <w:r w:rsidR="00FA454D">
              <w:rPr>
                <w:noProof/>
                <w:webHidden/>
              </w:rPr>
              <w:t>20</w:t>
            </w:r>
            <w:r>
              <w:rPr>
                <w:noProof/>
                <w:webHidden/>
              </w:rPr>
              <w:fldChar w:fldCharType="end"/>
            </w:r>
          </w:hyperlink>
        </w:p>
        <w:p w14:paraId="57B71A12" w14:textId="60988222" w:rsidR="00FE1455" w:rsidRDefault="00FE1455">
          <w:pPr>
            <w:pStyle w:val="Inhopg1"/>
            <w:tabs>
              <w:tab w:val="right" w:leader="dot" w:pos="9062"/>
            </w:tabs>
            <w:rPr>
              <w:rFonts w:eastAsiaTheme="minorEastAsia"/>
              <w:noProof/>
              <w:lang w:eastAsia="nl-NL"/>
            </w:rPr>
          </w:pPr>
          <w:hyperlink w:anchor="_Toc225864021" w:history="1">
            <w:r w:rsidRPr="00857126">
              <w:rPr>
                <w:rStyle w:val="Hyperlink"/>
                <w:rFonts w:ascii="Calibri" w:hAnsi="Calibri" w:cs="Calibri"/>
                <w:b/>
                <w:bCs/>
                <w:noProof/>
              </w:rPr>
              <w:t>Artikel 14</w:t>
            </w:r>
            <w:r>
              <w:rPr>
                <w:noProof/>
                <w:webHidden/>
              </w:rPr>
              <w:tab/>
            </w:r>
            <w:r>
              <w:rPr>
                <w:noProof/>
                <w:webHidden/>
              </w:rPr>
              <w:fldChar w:fldCharType="begin"/>
            </w:r>
            <w:r>
              <w:rPr>
                <w:noProof/>
                <w:webHidden/>
              </w:rPr>
              <w:instrText xml:space="preserve"> PAGEREF _Toc225864021 \h </w:instrText>
            </w:r>
            <w:r>
              <w:rPr>
                <w:noProof/>
                <w:webHidden/>
              </w:rPr>
            </w:r>
            <w:r>
              <w:rPr>
                <w:noProof/>
                <w:webHidden/>
              </w:rPr>
              <w:fldChar w:fldCharType="separate"/>
            </w:r>
            <w:r w:rsidR="00FA454D">
              <w:rPr>
                <w:noProof/>
                <w:webHidden/>
              </w:rPr>
              <w:t>20</w:t>
            </w:r>
            <w:r>
              <w:rPr>
                <w:noProof/>
                <w:webHidden/>
              </w:rPr>
              <w:fldChar w:fldCharType="end"/>
            </w:r>
          </w:hyperlink>
        </w:p>
        <w:p w14:paraId="266FFC0F" w14:textId="21527D01" w:rsidR="00FE1455" w:rsidRDefault="00FE1455">
          <w:pPr>
            <w:pStyle w:val="Inhopg1"/>
            <w:tabs>
              <w:tab w:val="right" w:leader="dot" w:pos="9062"/>
            </w:tabs>
            <w:rPr>
              <w:rFonts w:eastAsiaTheme="minorEastAsia"/>
              <w:noProof/>
              <w:lang w:eastAsia="nl-NL"/>
            </w:rPr>
          </w:pPr>
          <w:hyperlink w:anchor="_Toc225864022" w:history="1">
            <w:r w:rsidRPr="00857126">
              <w:rPr>
                <w:rStyle w:val="Hyperlink"/>
                <w:rFonts w:ascii="Calibri" w:hAnsi="Calibri" w:cs="Calibri"/>
                <w:b/>
                <w:bCs/>
                <w:noProof/>
              </w:rPr>
              <w:t>Melding aan Veilig Thuis</w:t>
            </w:r>
            <w:r>
              <w:rPr>
                <w:noProof/>
                <w:webHidden/>
              </w:rPr>
              <w:tab/>
            </w:r>
            <w:r>
              <w:rPr>
                <w:noProof/>
                <w:webHidden/>
              </w:rPr>
              <w:fldChar w:fldCharType="begin"/>
            </w:r>
            <w:r>
              <w:rPr>
                <w:noProof/>
                <w:webHidden/>
              </w:rPr>
              <w:instrText xml:space="preserve"> PAGEREF _Toc225864022 \h </w:instrText>
            </w:r>
            <w:r>
              <w:rPr>
                <w:noProof/>
                <w:webHidden/>
              </w:rPr>
            </w:r>
            <w:r>
              <w:rPr>
                <w:noProof/>
                <w:webHidden/>
              </w:rPr>
              <w:fldChar w:fldCharType="separate"/>
            </w:r>
            <w:r w:rsidR="00FA454D">
              <w:rPr>
                <w:noProof/>
                <w:webHidden/>
              </w:rPr>
              <w:t>21</w:t>
            </w:r>
            <w:r>
              <w:rPr>
                <w:noProof/>
                <w:webHidden/>
              </w:rPr>
              <w:fldChar w:fldCharType="end"/>
            </w:r>
          </w:hyperlink>
        </w:p>
        <w:p w14:paraId="312584EC" w14:textId="3758744F" w:rsidR="00FE1455" w:rsidRDefault="00FE1455">
          <w:pPr>
            <w:pStyle w:val="Inhopg1"/>
            <w:tabs>
              <w:tab w:val="right" w:leader="dot" w:pos="9062"/>
            </w:tabs>
            <w:rPr>
              <w:rFonts w:eastAsiaTheme="minorEastAsia"/>
              <w:noProof/>
              <w:lang w:eastAsia="nl-NL"/>
            </w:rPr>
          </w:pPr>
          <w:hyperlink w:anchor="_Toc225864023" w:history="1">
            <w:r w:rsidRPr="00857126">
              <w:rPr>
                <w:rStyle w:val="Hyperlink"/>
                <w:rFonts w:ascii="Calibri" w:hAnsi="Calibri" w:cs="Calibri"/>
                <w:b/>
                <w:bCs/>
                <w:noProof/>
              </w:rPr>
              <w:t>Artikel 15</w:t>
            </w:r>
            <w:r>
              <w:rPr>
                <w:noProof/>
                <w:webHidden/>
              </w:rPr>
              <w:tab/>
            </w:r>
            <w:r>
              <w:rPr>
                <w:noProof/>
                <w:webHidden/>
              </w:rPr>
              <w:fldChar w:fldCharType="begin"/>
            </w:r>
            <w:r>
              <w:rPr>
                <w:noProof/>
                <w:webHidden/>
              </w:rPr>
              <w:instrText xml:space="preserve"> PAGEREF _Toc225864023 \h </w:instrText>
            </w:r>
            <w:r>
              <w:rPr>
                <w:noProof/>
                <w:webHidden/>
              </w:rPr>
            </w:r>
            <w:r>
              <w:rPr>
                <w:noProof/>
                <w:webHidden/>
              </w:rPr>
              <w:fldChar w:fldCharType="separate"/>
            </w:r>
            <w:r w:rsidR="00FA454D">
              <w:rPr>
                <w:noProof/>
                <w:webHidden/>
              </w:rPr>
              <w:t>21</w:t>
            </w:r>
            <w:r>
              <w:rPr>
                <w:noProof/>
                <w:webHidden/>
              </w:rPr>
              <w:fldChar w:fldCharType="end"/>
            </w:r>
          </w:hyperlink>
        </w:p>
        <w:p w14:paraId="0769116D" w14:textId="3DB30962" w:rsidR="00FE1455" w:rsidRDefault="00FE1455">
          <w:pPr>
            <w:pStyle w:val="Inhopg1"/>
            <w:tabs>
              <w:tab w:val="right" w:leader="dot" w:pos="9062"/>
            </w:tabs>
            <w:rPr>
              <w:rFonts w:eastAsiaTheme="minorEastAsia"/>
              <w:noProof/>
              <w:lang w:eastAsia="nl-NL"/>
            </w:rPr>
          </w:pPr>
          <w:hyperlink w:anchor="_Toc225864024" w:history="1">
            <w:r w:rsidRPr="00857126">
              <w:rPr>
                <w:rStyle w:val="Hyperlink"/>
                <w:rFonts w:ascii="Calibri" w:hAnsi="Calibri" w:cs="Calibri"/>
                <w:b/>
                <w:bCs/>
                <w:noProof/>
              </w:rPr>
              <w:t>Meldcode huiselijk geweld en kindermishandeling</w:t>
            </w:r>
            <w:r>
              <w:rPr>
                <w:noProof/>
                <w:webHidden/>
              </w:rPr>
              <w:tab/>
            </w:r>
            <w:r>
              <w:rPr>
                <w:noProof/>
                <w:webHidden/>
              </w:rPr>
              <w:fldChar w:fldCharType="begin"/>
            </w:r>
            <w:r>
              <w:rPr>
                <w:noProof/>
                <w:webHidden/>
              </w:rPr>
              <w:instrText xml:space="preserve"> PAGEREF _Toc225864024 \h </w:instrText>
            </w:r>
            <w:r>
              <w:rPr>
                <w:noProof/>
                <w:webHidden/>
              </w:rPr>
            </w:r>
            <w:r>
              <w:rPr>
                <w:noProof/>
                <w:webHidden/>
              </w:rPr>
              <w:fldChar w:fldCharType="separate"/>
            </w:r>
            <w:r w:rsidR="00FA454D">
              <w:rPr>
                <w:noProof/>
                <w:webHidden/>
              </w:rPr>
              <w:t>21</w:t>
            </w:r>
            <w:r>
              <w:rPr>
                <w:noProof/>
                <w:webHidden/>
              </w:rPr>
              <w:fldChar w:fldCharType="end"/>
            </w:r>
          </w:hyperlink>
        </w:p>
        <w:p w14:paraId="64CE4535" w14:textId="27E39E72" w:rsidR="00FE1455" w:rsidRDefault="00FE1455">
          <w:pPr>
            <w:pStyle w:val="Inhopg1"/>
            <w:tabs>
              <w:tab w:val="right" w:leader="dot" w:pos="9062"/>
            </w:tabs>
            <w:rPr>
              <w:rFonts w:eastAsiaTheme="minorEastAsia"/>
              <w:noProof/>
              <w:lang w:eastAsia="nl-NL"/>
            </w:rPr>
          </w:pPr>
          <w:hyperlink w:anchor="_Toc225864025" w:history="1">
            <w:r w:rsidRPr="00857126">
              <w:rPr>
                <w:rStyle w:val="Hyperlink"/>
                <w:rFonts w:ascii="Calibri" w:hAnsi="Calibri" w:cs="Calibri"/>
                <w:b/>
                <w:bCs/>
                <w:noProof/>
              </w:rPr>
              <w:t>Artikel 16</w:t>
            </w:r>
            <w:r>
              <w:rPr>
                <w:noProof/>
                <w:webHidden/>
              </w:rPr>
              <w:tab/>
            </w:r>
            <w:r>
              <w:rPr>
                <w:noProof/>
                <w:webHidden/>
              </w:rPr>
              <w:fldChar w:fldCharType="begin"/>
            </w:r>
            <w:r>
              <w:rPr>
                <w:noProof/>
                <w:webHidden/>
              </w:rPr>
              <w:instrText xml:space="preserve"> PAGEREF _Toc225864025 \h </w:instrText>
            </w:r>
            <w:r>
              <w:rPr>
                <w:noProof/>
                <w:webHidden/>
              </w:rPr>
            </w:r>
            <w:r>
              <w:rPr>
                <w:noProof/>
                <w:webHidden/>
              </w:rPr>
              <w:fldChar w:fldCharType="separate"/>
            </w:r>
            <w:r w:rsidR="00FA454D">
              <w:rPr>
                <w:noProof/>
                <w:webHidden/>
              </w:rPr>
              <w:t>21</w:t>
            </w:r>
            <w:r>
              <w:rPr>
                <w:noProof/>
                <w:webHidden/>
              </w:rPr>
              <w:fldChar w:fldCharType="end"/>
            </w:r>
          </w:hyperlink>
        </w:p>
        <w:p w14:paraId="5841EE73" w14:textId="3218C3AD" w:rsidR="00FE1455" w:rsidRDefault="00FE1455">
          <w:pPr>
            <w:pStyle w:val="Inhopg1"/>
            <w:tabs>
              <w:tab w:val="right" w:leader="dot" w:pos="9062"/>
            </w:tabs>
            <w:rPr>
              <w:rFonts w:eastAsiaTheme="minorEastAsia"/>
              <w:noProof/>
              <w:lang w:eastAsia="nl-NL"/>
            </w:rPr>
          </w:pPr>
          <w:hyperlink w:anchor="_Toc225864026" w:history="1">
            <w:r w:rsidRPr="00857126">
              <w:rPr>
                <w:rStyle w:val="Hyperlink"/>
                <w:rFonts w:ascii="Calibri" w:hAnsi="Calibri" w:cs="Calibri"/>
                <w:b/>
                <w:bCs/>
                <w:noProof/>
              </w:rPr>
              <w:t>Melding aan de inspectiedienst van het Ministerie van SZW</w:t>
            </w:r>
            <w:r>
              <w:rPr>
                <w:noProof/>
                <w:webHidden/>
              </w:rPr>
              <w:tab/>
            </w:r>
            <w:r>
              <w:rPr>
                <w:noProof/>
                <w:webHidden/>
              </w:rPr>
              <w:fldChar w:fldCharType="begin"/>
            </w:r>
            <w:r>
              <w:rPr>
                <w:noProof/>
                <w:webHidden/>
              </w:rPr>
              <w:instrText xml:space="preserve"> PAGEREF _Toc225864026 \h </w:instrText>
            </w:r>
            <w:r>
              <w:rPr>
                <w:noProof/>
                <w:webHidden/>
              </w:rPr>
            </w:r>
            <w:r>
              <w:rPr>
                <w:noProof/>
                <w:webHidden/>
              </w:rPr>
              <w:fldChar w:fldCharType="separate"/>
            </w:r>
            <w:r w:rsidR="00FA454D">
              <w:rPr>
                <w:noProof/>
                <w:webHidden/>
              </w:rPr>
              <w:t>21</w:t>
            </w:r>
            <w:r>
              <w:rPr>
                <w:noProof/>
                <w:webHidden/>
              </w:rPr>
              <w:fldChar w:fldCharType="end"/>
            </w:r>
          </w:hyperlink>
        </w:p>
        <w:p w14:paraId="746596B4" w14:textId="44A03DAE" w:rsidR="00FE1455" w:rsidRDefault="00FE1455">
          <w:pPr>
            <w:pStyle w:val="Inhopg1"/>
            <w:tabs>
              <w:tab w:val="right" w:leader="dot" w:pos="9062"/>
            </w:tabs>
            <w:rPr>
              <w:rFonts w:eastAsiaTheme="minorEastAsia"/>
              <w:noProof/>
              <w:lang w:eastAsia="nl-NL"/>
            </w:rPr>
          </w:pPr>
          <w:hyperlink w:anchor="_Toc225864027" w:history="1">
            <w:r w:rsidRPr="00857126">
              <w:rPr>
                <w:rStyle w:val="Hyperlink"/>
                <w:rFonts w:ascii="Calibri" w:hAnsi="Calibri" w:cs="Calibri"/>
                <w:b/>
                <w:bCs/>
                <w:noProof/>
              </w:rPr>
              <w:t>Artikel 17</w:t>
            </w:r>
            <w:r>
              <w:rPr>
                <w:noProof/>
                <w:webHidden/>
              </w:rPr>
              <w:tab/>
            </w:r>
            <w:r>
              <w:rPr>
                <w:noProof/>
                <w:webHidden/>
              </w:rPr>
              <w:fldChar w:fldCharType="begin"/>
            </w:r>
            <w:r>
              <w:rPr>
                <w:noProof/>
                <w:webHidden/>
              </w:rPr>
              <w:instrText xml:space="preserve"> PAGEREF _Toc225864027 \h </w:instrText>
            </w:r>
            <w:r>
              <w:rPr>
                <w:noProof/>
                <w:webHidden/>
              </w:rPr>
            </w:r>
            <w:r>
              <w:rPr>
                <w:noProof/>
                <w:webHidden/>
              </w:rPr>
              <w:fldChar w:fldCharType="separate"/>
            </w:r>
            <w:r w:rsidR="00FA454D">
              <w:rPr>
                <w:noProof/>
                <w:webHidden/>
              </w:rPr>
              <w:t>21</w:t>
            </w:r>
            <w:r>
              <w:rPr>
                <w:noProof/>
                <w:webHidden/>
              </w:rPr>
              <w:fldChar w:fldCharType="end"/>
            </w:r>
          </w:hyperlink>
        </w:p>
        <w:p w14:paraId="78536AED" w14:textId="534341AB" w:rsidR="00FE1455" w:rsidRDefault="00FE1455">
          <w:pPr>
            <w:pStyle w:val="Inhopg1"/>
            <w:tabs>
              <w:tab w:val="right" w:leader="dot" w:pos="9062"/>
            </w:tabs>
            <w:rPr>
              <w:rFonts w:eastAsiaTheme="minorEastAsia"/>
              <w:noProof/>
              <w:lang w:eastAsia="nl-NL"/>
            </w:rPr>
          </w:pPr>
          <w:hyperlink w:anchor="_Toc225864028" w:history="1">
            <w:r w:rsidRPr="00857126">
              <w:rPr>
                <w:rStyle w:val="Hyperlink"/>
                <w:rFonts w:ascii="Calibri" w:hAnsi="Calibri" w:cs="Calibri"/>
                <w:b/>
                <w:bCs/>
                <w:noProof/>
              </w:rPr>
              <w:t>Melding aan de Sociale Verzekeringsbank</w:t>
            </w:r>
            <w:r>
              <w:rPr>
                <w:noProof/>
                <w:webHidden/>
              </w:rPr>
              <w:tab/>
            </w:r>
            <w:r>
              <w:rPr>
                <w:noProof/>
                <w:webHidden/>
              </w:rPr>
              <w:fldChar w:fldCharType="begin"/>
            </w:r>
            <w:r>
              <w:rPr>
                <w:noProof/>
                <w:webHidden/>
              </w:rPr>
              <w:instrText xml:space="preserve"> PAGEREF _Toc225864028 \h </w:instrText>
            </w:r>
            <w:r>
              <w:rPr>
                <w:noProof/>
                <w:webHidden/>
              </w:rPr>
            </w:r>
            <w:r>
              <w:rPr>
                <w:noProof/>
                <w:webHidden/>
              </w:rPr>
              <w:fldChar w:fldCharType="separate"/>
            </w:r>
            <w:r w:rsidR="00FA454D">
              <w:rPr>
                <w:noProof/>
                <w:webHidden/>
              </w:rPr>
              <w:t>22</w:t>
            </w:r>
            <w:r>
              <w:rPr>
                <w:noProof/>
                <w:webHidden/>
              </w:rPr>
              <w:fldChar w:fldCharType="end"/>
            </w:r>
          </w:hyperlink>
        </w:p>
        <w:p w14:paraId="333A09E6" w14:textId="02151326" w:rsidR="00FE1455" w:rsidRDefault="00FE1455">
          <w:pPr>
            <w:pStyle w:val="Inhopg1"/>
            <w:tabs>
              <w:tab w:val="right" w:leader="dot" w:pos="9062"/>
            </w:tabs>
            <w:rPr>
              <w:rFonts w:eastAsiaTheme="minorEastAsia"/>
              <w:noProof/>
              <w:lang w:eastAsia="nl-NL"/>
            </w:rPr>
          </w:pPr>
          <w:hyperlink w:anchor="_Toc225864029" w:history="1">
            <w:r w:rsidRPr="00857126">
              <w:rPr>
                <w:rStyle w:val="Hyperlink"/>
                <w:rFonts w:ascii="Calibri" w:hAnsi="Calibri" w:cs="Calibri"/>
                <w:b/>
                <w:bCs/>
                <w:noProof/>
              </w:rPr>
              <w:t>Artikel 18</w:t>
            </w:r>
            <w:r>
              <w:rPr>
                <w:noProof/>
                <w:webHidden/>
              </w:rPr>
              <w:tab/>
            </w:r>
            <w:r>
              <w:rPr>
                <w:noProof/>
                <w:webHidden/>
              </w:rPr>
              <w:fldChar w:fldCharType="begin"/>
            </w:r>
            <w:r>
              <w:rPr>
                <w:noProof/>
                <w:webHidden/>
              </w:rPr>
              <w:instrText xml:space="preserve"> PAGEREF _Toc225864029 \h </w:instrText>
            </w:r>
            <w:r>
              <w:rPr>
                <w:noProof/>
                <w:webHidden/>
              </w:rPr>
            </w:r>
            <w:r>
              <w:rPr>
                <w:noProof/>
                <w:webHidden/>
              </w:rPr>
              <w:fldChar w:fldCharType="separate"/>
            </w:r>
            <w:r w:rsidR="00FA454D">
              <w:rPr>
                <w:noProof/>
                <w:webHidden/>
              </w:rPr>
              <w:t>22</w:t>
            </w:r>
            <w:r>
              <w:rPr>
                <w:noProof/>
                <w:webHidden/>
              </w:rPr>
              <w:fldChar w:fldCharType="end"/>
            </w:r>
          </w:hyperlink>
        </w:p>
        <w:p w14:paraId="549A8383" w14:textId="73136ED0" w:rsidR="00FE1455" w:rsidRDefault="00FE1455">
          <w:pPr>
            <w:pStyle w:val="Inhopg1"/>
            <w:tabs>
              <w:tab w:val="right" w:leader="dot" w:pos="9062"/>
            </w:tabs>
            <w:rPr>
              <w:rFonts w:eastAsiaTheme="minorEastAsia"/>
              <w:noProof/>
              <w:lang w:eastAsia="nl-NL"/>
            </w:rPr>
          </w:pPr>
          <w:hyperlink w:anchor="_Toc225864030" w:history="1">
            <w:r w:rsidRPr="00857126">
              <w:rPr>
                <w:rStyle w:val="Hyperlink"/>
                <w:rFonts w:ascii="Calibri" w:hAnsi="Calibri" w:cs="Calibri"/>
                <w:b/>
                <w:bCs/>
                <w:noProof/>
              </w:rPr>
              <w:t>Melding aan de Inspectie van het Onderwijs</w:t>
            </w:r>
            <w:r>
              <w:rPr>
                <w:noProof/>
                <w:webHidden/>
              </w:rPr>
              <w:tab/>
            </w:r>
            <w:r>
              <w:rPr>
                <w:noProof/>
                <w:webHidden/>
              </w:rPr>
              <w:fldChar w:fldCharType="begin"/>
            </w:r>
            <w:r>
              <w:rPr>
                <w:noProof/>
                <w:webHidden/>
              </w:rPr>
              <w:instrText xml:space="preserve"> PAGEREF _Toc225864030 \h </w:instrText>
            </w:r>
            <w:r>
              <w:rPr>
                <w:noProof/>
                <w:webHidden/>
              </w:rPr>
            </w:r>
            <w:r>
              <w:rPr>
                <w:noProof/>
                <w:webHidden/>
              </w:rPr>
              <w:fldChar w:fldCharType="separate"/>
            </w:r>
            <w:r w:rsidR="00FA454D">
              <w:rPr>
                <w:noProof/>
                <w:webHidden/>
              </w:rPr>
              <w:t>23</w:t>
            </w:r>
            <w:r>
              <w:rPr>
                <w:noProof/>
                <w:webHidden/>
              </w:rPr>
              <w:fldChar w:fldCharType="end"/>
            </w:r>
          </w:hyperlink>
        </w:p>
        <w:p w14:paraId="46B412F4" w14:textId="5CA61BA0" w:rsidR="00FE1455" w:rsidRDefault="00FE1455">
          <w:pPr>
            <w:pStyle w:val="Inhopg1"/>
            <w:tabs>
              <w:tab w:val="right" w:leader="dot" w:pos="9062"/>
            </w:tabs>
            <w:rPr>
              <w:rFonts w:eastAsiaTheme="minorEastAsia"/>
              <w:noProof/>
              <w:lang w:eastAsia="nl-NL"/>
            </w:rPr>
          </w:pPr>
          <w:hyperlink w:anchor="_Toc225864031" w:history="1">
            <w:r w:rsidRPr="00857126">
              <w:rPr>
                <w:rStyle w:val="Hyperlink"/>
                <w:rFonts w:ascii="Calibri" w:hAnsi="Calibri" w:cs="Calibri"/>
                <w:b/>
                <w:bCs/>
                <w:noProof/>
              </w:rPr>
              <w:t>Artikel 19</w:t>
            </w:r>
            <w:r>
              <w:rPr>
                <w:noProof/>
                <w:webHidden/>
              </w:rPr>
              <w:tab/>
            </w:r>
            <w:r>
              <w:rPr>
                <w:noProof/>
                <w:webHidden/>
              </w:rPr>
              <w:fldChar w:fldCharType="begin"/>
            </w:r>
            <w:r>
              <w:rPr>
                <w:noProof/>
                <w:webHidden/>
              </w:rPr>
              <w:instrText xml:space="preserve"> PAGEREF _Toc225864031 \h </w:instrText>
            </w:r>
            <w:r>
              <w:rPr>
                <w:noProof/>
                <w:webHidden/>
              </w:rPr>
            </w:r>
            <w:r>
              <w:rPr>
                <w:noProof/>
                <w:webHidden/>
              </w:rPr>
              <w:fldChar w:fldCharType="separate"/>
            </w:r>
            <w:r w:rsidR="00FA454D">
              <w:rPr>
                <w:noProof/>
                <w:webHidden/>
              </w:rPr>
              <w:t>23</w:t>
            </w:r>
            <w:r>
              <w:rPr>
                <w:noProof/>
                <w:webHidden/>
              </w:rPr>
              <w:fldChar w:fldCharType="end"/>
            </w:r>
          </w:hyperlink>
        </w:p>
        <w:p w14:paraId="0547F6BB" w14:textId="2BE22FCF" w:rsidR="00FE1455" w:rsidRDefault="00FE1455">
          <w:pPr>
            <w:pStyle w:val="Inhopg1"/>
            <w:tabs>
              <w:tab w:val="right" w:leader="dot" w:pos="9062"/>
            </w:tabs>
            <w:rPr>
              <w:rFonts w:eastAsiaTheme="minorEastAsia"/>
              <w:noProof/>
              <w:lang w:eastAsia="nl-NL"/>
            </w:rPr>
          </w:pPr>
          <w:hyperlink w:anchor="_Toc225864032" w:history="1">
            <w:r w:rsidRPr="00857126">
              <w:rPr>
                <w:rStyle w:val="Hyperlink"/>
                <w:rFonts w:ascii="Calibri" w:hAnsi="Calibri" w:cs="Calibri"/>
                <w:b/>
                <w:bCs/>
                <w:noProof/>
              </w:rPr>
              <w:t>Jaarverslag leerplicht</w:t>
            </w:r>
            <w:r>
              <w:rPr>
                <w:noProof/>
                <w:webHidden/>
              </w:rPr>
              <w:tab/>
            </w:r>
            <w:r>
              <w:rPr>
                <w:noProof/>
                <w:webHidden/>
              </w:rPr>
              <w:fldChar w:fldCharType="begin"/>
            </w:r>
            <w:r>
              <w:rPr>
                <w:noProof/>
                <w:webHidden/>
              </w:rPr>
              <w:instrText xml:space="preserve"> PAGEREF _Toc225864032 \h </w:instrText>
            </w:r>
            <w:r>
              <w:rPr>
                <w:noProof/>
                <w:webHidden/>
              </w:rPr>
            </w:r>
            <w:r>
              <w:rPr>
                <w:noProof/>
                <w:webHidden/>
              </w:rPr>
              <w:fldChar w:fldCharType="separate"/>
            </w:r>
            <w:r w:rsidR="00FA454D">
              <w:rPr>
                <w:noProof/>
                <w:webHidden/>
              </w:rPr>
              <w:t>23</w:t>
            </w:r>
            <w:r>
              <w:rPr>
                <w:noProof/>
                <w:webHidden/>
              </w:rPr>
              <w:fldChar w:fldCharType="end"/>
            </w:r>
          </w:hyperlink>
        </w:p>
        <w:p w14:paraId="34D1207A" w14:textId="70B28ACA" w:rsidR="00FE1455" w:rsidRDefault="00FE1455">
          <w:pPr>
            <w:pStyle w:val="Inhopg1"/>
            <w:tabs>
              <w:tab w:val="right" w:leader="dot" w:pos="9062"/>
            </w:tabs>
            <w:rPr>
              <w:rFonts w:eastAsiaTheme="minorEastAsia"/>
              <w:noProof/>
              <w:lang w:eastAsia="nl-NL"/>
            </w:rPr>
          </w:pPr>
          <w:hyperlink w:anchor="_Toc225864033" w:history="1">
            <w:r w:rsidRPr="00857126">
              <w:rPr>
                <w:rStyle w:val="Hyperlink"/>
                <w:rFonts w:ascii="Calibri" w:hAnsi="Calibri" w:cs="Calibri"/>
                <w:b/>
                <w:bCs/>
                <w:noProof/>
              </w:rPr>
              <w:t>Artikel 20</w:t>
            </w:r>
            <w:r>
              <w:rPr>
                <w:noProof/>
                <w:webHidden/>
              </w:rPr>
              <w:tab/>
            </w:r>
            <w:r>
              <w:rPr>
                <w:noProof/>
                <w:webHidden/>
              </w:rPr>
              <w:fldChar w:fldCharType="begin"/>
            </w:r>
            <w:r>
              <w:rPr>
                <w:noProof/>
                <w:webHidden/>
              </w:rPr>
              <w:instrText xml:space="preserve"> PAGEREF _Toc225864033 \h </w:instrText>
            </w:r>
            <w:r>
              <w:rPr>
                <w:noProof/>
                <w:webHidden/>
              </w:rPr>
            </w:r>
            <w:r>
              <w:rPr>
                <w:noProof/>
                <w:webHidden/>
              </w:rPr>
              <w:fldChar w:fldCharType="separate"/>
            </w:r>
            <w:r w:rsidR="00FA454D">
              <w:rPr>
                <w:noProof/>
                <w:webHidden/>
              </w:rPr>
              <w:t>23</w:t>
            </w:r>
            <w:r>
              <w:rPr>
                <w:noProof/>
                <w:webHidden/>
              </w:rPr>
              <w:fldChar w:fldCharType="end"/>
            </w:r>
          </w:hyperlink>
        </w:p>
        <w:p w14:paraId="55D7B92B" w14:textId="4EB579F9" w:rsidR="00FE1455" w:rsidRDefault="00FE1455">
          <w:pPr>
            <w:pStyle w:val="Inhopg1"/>
            <w:tabs>
              <w:tab w:val="right" w:leader="dot" w:pos="9062"/>
            </w:tabs>
            <w:rPr>
              <w:rFonts w:eastAsiaTheme="minorEastAsia"/>
              <w:noProof/>
              <w:lang w:eastAsia="nl-NL"/>
            </w:rPr>
          </w:pPr>
          <w:hyperlink w:anchor="_Toc225864034" w:history="1">
            <w:r w:rsidRPr="00857126">
              <w:rPr>
                <w:rStyle w:val="Hyperlink"/>
                <w:rFonts w:ascii="Calibri" w:hAnsi="Calibri" w:cs="Calibri"/>
                <w:b/>
                <w:bCs/>
                <w:noProof/>
              </w:rPr>
              <w:t>Samenwerking in de regio inzake leerplicht</w:t>
            </w:r>
            <w:r>
              <w:rPr>
                <w:noProof/>
                <w:webHidden/>
              </w:rPr>
              <w:tab/>
            </w:r>
            <w:r>
              <w:rPr>
                <w:noProof/>
                <w:webHidden/>
              </w:rPr>
              <w:fldChar w:fldCharType="begin"/>
            </w:r>
            <w:r>
              <w:rPr>
                <w:noProof/>
                <w:webHidden/>
              </w:rPr>
              <w:instrText xml:space="preserve"> PAGEREF _Toc225864034 \h </w:instrText>
            </w:r>
            <w:r>
              <w:rPr>
                <w:noProof/>
                <w:webHidden/>
              </w:rPr>
            </w:r>
            <w:r>
              <w:rPr>
                <w:noProof/>
                <w:webHidden/>
              </w:rPr>
              <w:fldChar w:fldCharType="separate"/>
            </w:r>
            <w:r w:rsidR="00FA454D">
              <w:rPr>
                <w:noProof/>
                <w:webHidden/>
              </w:rPr>
              <w:t>24</w:t>
            </w:r>
            <w:r>
              <w:rPr>
                <w:noProof/>
                <w:webHidden/>
              </w:rPr>
              <w:fldChar w:fldCharType="end"/>
            </w:r>
          </w:hyperlink>
        </w:p>
        <w:p w14:paraId="4FE78016" w14:textId="73410066" w:rsidR="00FE1455" w:rsidRDefault="00FE1455">
          <w:pPr>
            <w:pStyle w:val="Inhopg1"/>
            <w:tabs>
              <w:tab w:val="right" w:leader="dot" w:pos="9062"/>
            </w:tabs>
            <w:rPr>
              <w:rFonts w:eastAsiaTheme="minorEastAsia"/>
              <w:noProof/>
              <w:lang w:eastAsia="nl-NL"/>
            </w:rPr>
          </w:pPr>
          <w:hyperlink w:anchor="_Toc225864035" w:history="1">
            <w:r w:rsidRPr="00857126">
              <w:rPr>
                <w:rStyle w:val="Hyperlink"/>
                <w:rFonts w:ascii="Calibri" w:hAnsi="Calibri" w:cs="Calibri"/>
                <w:b/>
                <w:bCs/>
                <w:noProof/>
              </w:rPr>
              <w:t>Artikel 21</w:t>
            </w:r>
            <w:r>
              <w:rPr>
                <w:noProof/>
                <w:webHidden/>
              </w:rPr>
              <w:tab/>
            </w:r>
            <w:r>
              <w:rPr>
                <w:noProof/>
                <w:webHidden/>
              </w:rPr>
              <w:fldChar w:fldCharType="begin"/>
            </w:r>
            <w:r>
              <w:rPr>
                <w:noProof/>
                <w:webHidden/>
              </w:rPr>
              <w:instrText xml:space="preserve"> PAGEREF _Toc225864035 \h </w:instrText>
            </w:r>
            <w:r>
              <w:rPr>
                <w:noProof/>
                <w:webHidden/>
              </w:rPr>
            </w:r>
            <w:r>
              <w:rPr>
                <w:noProof/>
                <w:webHidden/>
              </w:rPr>
              <w:fldChar w:fldCharType="separate"/>
            </w:r>
            <w:r w:rsidR="00FA454D">
              <w:rPr>
                <w:noProof/>
                <w:webHidden/>
              </w:rPr>
              <w:t>24</w:t>
            </w:r>
            <w:r>
              <w:rPr>
                <w:noProof/>
                <w:webHidden/>
              </w:rPr>
              <w:fldChar w:fldCharType="end"/>
            </w:r>
          </w:hyperlink>
        </w:p>
        <w:p w14:paraId="7F29A12F" w14:textId="3318D0DC" w:rsidR="00FE1455" w:rsidRDefault="00FE1455">
          <w:pPr>
            <w:pStyle w:val="Inhopg1"/>
            <w:tabs>
              <w:tab w:val="right" w:leader="dot" w:pos="9062"/>
            </w:tabs>
            <w:rPr>
              <w:rFonts w:eastAsiaTheme="minorEastAsia"/>
              <w:noProof/>
              <w:lang w:eastAsia="nl-NL"/>
            </w:rPr>
          </w:pPr>
          <w:hyperlink w:anchor="_Toc225864036" w:history="1">
            <w:r w:rsidRPr="00857126">
              <w:rPr>
                <w:rStyle w:val="Hyperlink"/>
                <w:rFonts w:ascii="Calibri" w:hAnsi="Calibri" w:cs="Calibri"/>
                <w:b/>
                <w:bCs/>
                <w:noProof/>
              </w:rPr>
              <w:t>Regionaal programma ter voorkoming van voortijdig schoolverlaten</w:t>
            </w:r>
            <w:r>
              <w:rPr>
                <w:noProof/>
                <w:webHidden/>
              </w:rPr>
              <w:tab/>
            </w:r>
            <w:r>
              <w:rPr>
                <w:noProof/>
                <w:webHidden/>
              </w:rPr>
              <w:fldChar w:fldCharType="begin"/>
            </w:r>
            <w:r>
              <w:rPr>
                <w:noProof/>
                <w:webHidden/>
              </w:rPr>
              <w:instrText xml:space="preserve"> PAGEREF _Toc225864036 \h </w:instrText>
            </w:r>
            <w:r>
              <w:rPr>
                <w:noProof/>
                <w:webHidden/>
              </w:rPr>
            </w:r>
            <w:r>
              <w:rPr>
                <w:noProof/>
                <w:webHidden/>
              </w:rPr>
              <w:fldChar w:fldCharType="separate"/>
            </w:r>
            <w:r w:rsidR="00FA454D">
              <w:rPr>
                <w:noProof/>
                <w:webHidden/>
              </w:rPr>
              <w:t>24</w:t>
            </w:r>
            <w:r>
              <w:rPr>
                <w:noProof/>
                <w:webHidden/>
              </w:rPr>
              <w:fldChar w:fldCharType="end"/>
            </w:r>
          </w:hyperlink>
        </w:p>
        <w:p w14:paraId="7B197611" w14:textId="7E5FC61F" w:rsidR="00FE1455" w:rsidRDefault="00FE1455">
          <w:pPr>
            <w:pStyle w:val="Inhopg1"/>
            <w:tabs>
              <w:tab w:val="right" w:leader="dot" w:pos="9062"/>
            </w:tabs>
            <w:rPr>
              <w:rFonts w:eastAsiaTheme="minorEastAsia"/>
              <w:noProof/>
              <w:lang w:eastAsia="nl-NL"/>
            </w:rPr>
          </w:pPr>
          <w:hyperlink w:anchor="_Toc225864037" w:history="1">
            <w:r w:rsidRPr="00857126">
              <w:rPr>
                <w:rStyle w:val="Hyperlink"/>
                <w:rFonts w:ascii="Calibri" w:hAnsi="Calibri" w:cs="Calibri"/>
                <w:b/>
                <w:bCs/>
                <w:noProof/>
              </w:rPr>
              <w:t>Artikel 22</w:t>
            </w:r>
            <w:r>
              <w:rPr>
                <w:noProof/>
                <w:webHidden/>
              </w:rPr>
              <w:tab/>
            </w:r>
            <w:r>
              <w:rPr>
                <w:noProof/>
                <w:webHidden/>
              </w:rPr>
              <w:fldChar w:fldCharType="begin"/>
            </w:r>
            <w:r>
              <w:rPr>
                <w:noProof/>
                <w:webHidden/>
              </w:rPr>
              <w:instrText xml:space="preserve"> PAGEREF _Toc225864037 \h </w:instrText>
            </w:r>
            <w:r>
              <w:rPr>
                <w:noProof/>
                <w:webHidden/>
              </w:rPr>
            </w:r>
            <w:r>
              <w:rPr>
                <w:noProof/>
                <w:webHidden/>
              </w:rPr>
              <w:fldChar w:fldCharType="separate"/>
            </w:r>
            <w:r w:rsidR="00FA454D">
              <w:rPr>
                <w:noProof/>
                <w:webHidden/>
              </w:rPr>
              <w:t>24</w:t>
            </w:r>
            <w:r>
              <w:rPr>
                <w:noProof/>
                <w:webHidden/>
              </w:rPr>
              <w:fldChar w:fldCharType="end"/>
            </w:r>
          </w:hyperlink>
        </w:p>
        <w:p w14:paraId="1AD35CE5" w14:textId="20226ECA" w:rsidR="00FE1455" w:rsidRDefault="00FE1455">
          <w:pPr>
            <w:pStyle w:val="Inhopg1"/>
            <w:tabs>
              <w:tab w:val="right" w:leader="dot" w:pos="9062"/>
            </w:tabs>
            <w:rPr>
              <w:rFonts w:eastAsiaTheme="minorEastAsia"/>
              <w:noProof/>
              <w:lang w:eastAsia="nl-NL"/>
            </w:rPr>
          </w:pPr>
          <w:hyperlink w:anchor="_Toc225864038" w:history="1">
            <w:r w:rsidRPr="00857126">
              <w:rPr>
                <w:rStyle w:val="Hyperlink"/>
                <w:rFonts w:ascii="Calibri" w:hAnsi="Calibri" w:cs="Calibri"/>
                <w:b/>
                <w:bCs/>
                <w:noProof/>
              </w:rPr>
              <w:t>Samenwerking met diensten en instellingen</w:t>
            </w:r>
            <w:r>
              <w:rPr>
                <w:noProof/>
                <w:webHidden/>
              </w:rPr>
              <w:tab/>
            </w:r>
            <w:r>
              <w:rPr>
                <w:noProof/>
                <w:webHidden/>
              </w:rPr>
              <w:fldChar w:fldCharType="begin"/>
            </w:r>
            <w:r>
              <w:rPr>
                <w:noProof/>
                <w:webHidden/>
              </w:rPr>
              <w:instrText xml:space="preserve"> PAGEREF _Toc225864038 \h </w:instrText>
            </w:r>
            <w:r>
              <w:rPr>
                <w:noProof/>
                <w:webHidden/>
              </w:rPr>
            </w:r>
            <w:r>
              <w:rPr>
                <w:noProof/>
                <w:webHidden/>
              </w:rPr>
              <w:fldChar w:fldCharType="separate"/>
            </w:r>
            <w:r w:rsidR="00FA454D">
              <w:rPr>
                <w:noProof/>
                <w:webHidden/>
              </w:rPr>
              <w:t>25</w:t>
            </w:r>
            <w:r>
              <w:rPr>
                <w:noProof/>
                <w:webHidden/>
              </w:rPr>
              <w:fldChar w:fldCharType="end"/>
            </w:r>
          </w:hyperlink>
        </w:p>
        <w:p w14:paraId="399F7444" w14:textId="24E4A4B3" w:rsidR="00FE1455" w:rsidRDefault="00FE1455">
          <w:pPr>
            <w:pStyle w:val="Inhopg1"/>
            <w:tabs>
              <w:tab w:val="right" w:leader="dot" w:pos="9062"/>
            </w:tabs>
            <w:rPr>
              <w:rFonts w:eastAsiaTheme="minorEastAsia"/>
              <w:noProof/>
              <w:lang w:eastAsia="nl-NL"/>
            </w:rPr>
          </w:pPr>
          <w:hyperlink w:anchor="_Toc225864039" w:history="1">
            <w:r w:rsidRPr="00857126">
              <w:rPr>
                <w:rStyle w:val="Hyperlink"/>
                <w:rFonts w:ascii="Calibri" w:hAnsi="Calibri" w:cs="Calibri"/>
                <w:b/>
                <w:bCs/>
                <w:noProof/>
              </w:rPr>
              <w:t>Artikel 23</w:t>
            </w:r>
            <w:r>
              <w:rPr>
                <w:noProof/>
                <w:webHidden/>
              </w:rPr>
              <w:tab/>
            </w:r>
            <w:r>
              <w:rPr>
                <w:noProof/>
                <w:webHidden/>
              </w:rPr>
              <w:fldChar w:fldCharType="begin"/>
            </w:r>
            <w:r>
              <w:rPr>
                <w:noProof/>
                <w:webHidden/>
              </w:rPr>
              <w:instrText xml:space="preserve"> PAGEREF _Toc225864039 \h </w:instrText>
            </w:r>
            <w:r>
              <w:rPr>
                <w:noProof/>
                <w:webHidden/>
              </w:rPr>
            </w:r>
            <w:r>
              <w:rPr>
                <w:noProof/>
                <w:webHidden/>
              </w:rPr>
              <w:fldChar w:fldCharType="separate"/>
            </w:r>
            <w:r w:rsidR="00FA454D">
              <w:rPr>
                <w:noProof/>
                <w:webHidden/>
              </w:rPr>
              <w:t>25</w:t>
            </w:r>
            <w:r>
              <w:rPr>
                <w:noProof/>
                <w:webHidden/>
              </w:rPr>
              <w:fldChar w:fldCharType="end"/>
            </w:r>
          </w:hyperlink>
        </w:p>
        <w:p w14:paraId="353C1B96" w14:textId="6C7E491D" w:rsidR="00FE1455" w:rsidRDefault="00FE1455">
          <w:pPr>
            <w:pStyle w:val="Inhopg1"/>
            <w:tabs>
              <w:tab w:val="right" w:leader="dot" w:pos="9062"/>
            </w:tabs>
            <w:rPr>
              <w:rFonts w:eastAsiaTheme="minorEastAsia"/>
              <w:noProof/>
              <w:lang w:eastAsia="nl-NL"/>
            </w:rPr>
          </w:pPr>
          <w:hyperlink w:anchor="_Toc225864040" w:history="1">
            <w:r w:rsidRPr="00857126">
              <w:rPr>
                <w:rStyle w:val="Hyperlink"/>
                <w:rFonts w:ascii="Calibri" w:hAnsi="Calibri" w:cs="Calibri"/>
                <w:b/>
                <w:bCs/>
                <w:noProof/>
              </w:rPr>
              <w:t>Beleidsontwikkeling</w:t>
            </w:r>
            <w:r>
              <w:rPr>
                <w:noProof/>
                <w:webHidden/>
              </w:rPr>
              <w:tab/>
            </w:r>
            <w:r>
              <w:rPr>
                <w:noProof/>
                <w:webHidden/>
              </w:rPr>
              <w:fldChar w:fldCharType="begin"/>
            </w:r>
            <w:r>
              <w:rPr>
                <w:noProof/>
                <w:webHidden/>
              </w:rPr>
              <w:instrText xml:space="preserve"> PAGEREF _Toc225864040 \h </w:instrText>
            </w:r>
            <w:r>
              <w:rPr>
                <w:noProof/>
                <w:webHidden/>
              </w:rPr>
            </w:r>
            <w:r>
              <w:rPr>
                <w:noProof/>
                <w:webHidden/>
              </w:rPr>
              <w:fldChar w:fldCharType="separate"/>
            </w:r>
            <w:r w:rsidR="00FA454D">
              <w:rPr>
                <w:noProof/>
                <w:webHidden/>
              </w:rPr>
              <w:t>25</w:t>
            </w:r>
            <w:r>
              <w:rPr>
                <w:noProof/>
                <w:webHidden/>
              </w:rPr>
              <w:fldChar w:fldCharType="end"/>
            </w:r>
          </w:hyperlink>
        </w:p>
        <w:p w14:paraId="5DFB1CE3" w14:textId="5CCDB561" w:rsidR="00FE1455" w:rsidRDefault="00FE1455">
          <w:pPr>
            <w:pStyle w:val="Inhopg1"/>
            <w:tabs>
              <w:tab w:val="right" w:leader="dot" w:pos="9062"/>
            </w:tabs>
            <w:rPr>
              <w:rFonts w:eastAsiaTheme="minorEastAsia"/>
              <w:noProof/>
              <w:lang w:eastAsia="nl-NL"/>
            </w:rPr>
          </w:pPr>
          <w:hyperlink w:anchor="_Toc225864041" w:history="1">
            <w:r w:rsidRPr="00857126">
              <w:rPr>
                <w:rStyle w:val="Hyperlink"/>
                <w:rFonts w:ascii="Calibri" w:hAnsi="Calibri" w:cs="Calibri"/>
                <w:b/>
                <w:bCs/>
                <w:noProof/>
              </w:rPr>
              <w:t>Artikel 24</w:t>
            </w:r>
            <w:r>
              <w:rPr>
                <w:noProof/>
                <w:webHidden/>
              </w:rPr>
              <w:tab/>
            </w:r>
            <w:r>
              <w:rPr>
                <w:noProof/>
                <w:webHidden/>
              </w:rPr>
              <w:fldChar w:fldCharType="begin"/>
            </w:r>
            <w:r>
              <w:rPr>
                <w:noProof/>
                <w:webHidden/>
              </w:rPr>
              <w:instrText xml:space="preserve"> PAGEREF _Toc225864041 \h </w:instrText>
            </w:r>
            <w:r>
              <w:rPr>
                <w:noProof/>
                <w:webHidden/>
              </w:rPr>
            </w:r>
            <w:r>
              <w:rPr>
                <w:noProof/>
                <w:webHidden/>
              </w:rPr>
              <w:fldChar w:fldCharType="separate"/>
            </w:r>
            <w:r w:rsidR="00FA454D">
              <w:rPr>
                <w:noProof/>
                <w:webHidden/>
              </w:rPr>
              <w:t>25</w:t>
            </w:r>
            <w:r>
              <w:rPr>
                <w:noProof/>
                <w:webHidden/>
              </w:rPr>
              <w:fldChar w:fldCharType="end"/>
            </w:r>
          </w:hyperlink>
        </w:p>
        <w:p w14:paraId="059010AD" w14:textId="0366E6C3" w:rsidR="00FE1455" w:rsidRDefault="00FE1455">
          <w:pPr>
            <w:pStyle w:val="Inhopg1"/>
            <w:tabs>
              <w:tab w:val="right" w:leader="dot" w:pos="9062"/>
            </w:tabs>
            <w:rPr>
              <w:rFonts w:eastAsiaTheme="minorEastAsia"/>
              <w:noProof/>
              <w:lang w:eastAsia="nl-NL"/>
            </w:rPr>
          </w:pPr>
          <w:hyperlink w:anchor="_Toc225864042" w:history="1">
            <w:r w:rsidRPr="00857126">
              <w:rPr>
                <w:rStyle w:val="Hyperlink"/>
                <w:rFonts w:ascii="Calibri" w:hAnsi="Calibri" w:cs="Calibri"/>
                <w:b/>
                <w:bCs/>
                <w:noProof/>
              </w:rPr>
              <w:t>Slotbepaling</w:t>
            </w:r>
            <w:r>
              <w:rPr>
                <w:noProof/>
                <w:webHidden/>
              </w:rPr>
              <w:tab/>
            </w:r>
            <w:r>
              <w:rPr>
                <w:noProof/>
                <w:webHidden/>
              </w:rPr>
              <w:fldChar w:fldCharType="begin"/>
            </w:r>
            <w:r>
              <w:rPr>
                <w:noProof/>
                <w:webHidden/>
              </w:rPr>
              <w:instrText xml:space="preserve"> PAGEREF _Toc225864042 \h </w:instrText>
            </w:r>
            <w:r>
              <w:rPr>
                <w:noProof/>
                <w:webHidden/>
              </w:rPr>
            </w:r>
            <w:r>
              <w:rPr>
                <w:noProof/>
                <w:webHidden/>
              </w:rPr>
              <w:fldChar w:fldCharType="separate"/>
            </w:r>
            <w:r w:rsidR="00FA454D">
              <w:rPr>
                <w:noProof/>
                <w:webHidden/>
              </w:rPr>
              <w:t>26</w:t>
            </w:r>
            <w:r>
              <w:rPr>
                <w:noProof/>
                <w:webHidden/>
              </w:rPr>
              <w:fldChar w:fldCharType="end"/>
            </w:r>
          </w:hyperlink>
        </w:p>
        <w:p w14:paraId="02DC7905" w14:textId="74380D5B" w:rsidR="00FE1455" w:rsidRDefault="00FE1455">
          <w:pPr>
            <w:pStyle w:val="Inhopg1"/>
            <w:tabs>
              <w:tab w:val="right" w:leader="dot" w:pos="9062"/>
            </w:tabs>
            <w:rPr>
              <w:rFonts w:eastAsiaTheme="minorEastAsia"/>
              <w:noProof/>
              <w:lang w:eastAsia="nl-NL"/>
            </w:rPr>
          </w:pPr>
          <w:hyperlink w:anchor="_Toc225864043" w:history="1">
            <w:r w:rsidRPr="00857126">
              <w:rPr>
                <w:rStyle w:val="Hyperlink"/>
                <w:rFonts w:ascii="Calibri" w:hAnsi="Calibri" w:cs="Calibri"/>
                <w:b/>
                <w:bCs/>
                <w:noProof/>
              </w:rPr>
              <w:t>Artikel 25</w:t>
            </w:r>
            <w:r>
              <w:rPr>
                <w:noProof/>
                <w:webHidden/>
              </w:rPr>
              <w:tab/>
            </w:r>
            <w:r>
              <w:rPr>
                <w:noProof/>
                <w:webHidden/>
              </w:rPr>
              <w:fldChar w:fldCharType="begin"/>
            </w:r>
            <w:r>
              <w:rPr>
                <w:noProof/>
                <w:webHidden/>
              </w:rPr>
              <w:instrText xml:space="preserve"> PAGEREF _Toc225864043 \h </w:instrText>
            </w:r>
            <w:r>
              <w:rPr>
                <w:noProof/>
                <w:webHidden/>
              </w:rPr>
            </w:r>
            <w:r>
              <w:rPr>
                <w:noProof/>
                <w:webHidden/>
              </w:rPr>
              <w:fldChar w:fldCharType="separate"/>
            </w:r>
            <w:r w:rsidR="00FA454D">
              <w:rPr>
                <w:noProof/>
                <w:webHidden/>
              </w:rPr>
              <w:t>26</w:t>
            </w:r>
            <w:r>
              <w:rPr>
                <w:noProof/>
                <w:webHidden/>
              </w:rPr>
              <w:fldChar w:fldCharType="end"/>
            </w:r>
          </w:hyperlink>
        </w:p>
        <w:p w14:paraId="5F1B62D2" w14:textId="49B5E47D" w:rsidR="00FE1455" w:rsidRDefault="00FE1455">
          <w:pPr>
            <w:pStyle w:val="Inhopg1"/>
            <w:tabs>
              <w:tab w:val="right" w:leader="dot" w:pos="9062"/>
            </w:tabs>
            <w:rPr>
              <w:rFonts w:eastAsiaTheme="minorEastAsia"/>
              <w:noProof/>
              <w:lang w:eastAsia="nl-NL"/>
            </w:rPr>
          </w:pPr>
          <w:hyperlink w:anchor="_Toc225864044" w:history="1">
            <w:r w:rsidRPr="00857126">
              <w:rPr>
                <w:rStyle w:val="Hyperlink"/>
                <w:rFonts w:ascii="Calibri" w:hAnsi="Calibri" w:cs="Calibri"/>
                <w:b/>
                <w:bCs/>
                <w:noProof/>
              </w:rPr>
              <w:t>Bijlage 1. Diensten en instellingen waarmee wordt samengewerkt</w:t>
            </w:r>
            <w:r>
              <w:rPr>
                <w:noProof/>
                <w:webHidden/>
              </w:rPr>
              <w:tab/>
            </w:r>
            <w:r>
              <w:rPr>
                <w:noProof/>
                <w:webHidden/>
              </w:rPr>
              <w:fldChar w:fldCharType="begin"/>
            </w:r>
            <w:r>
              <w:rPr>
                <w:noProof/>
                <w:webHidden/>
              </w:rPr>
              <w:instrText xml:space="preserve"> PAGEREF _Toc225864044 \h </w:instrText>
            </w:r>
            <w:r>
              <w:rPr>
                <w:noProof/>
                <w:webHidden/>
              </w:rPr>
            </w:r>
            <w:r>
              <w:rPr>
                <w:noProof/>
                <w:webHidden/>
              </w:rPr>
              <w:fldChar w:fldCharType="separate"/>
            </w:r>
            <w:r w:rsidR="00FA454D">
              <w:rPr>
                <w:noProof/>
                <w:webHidden/>
              </w:rPr>
              <w:t>27</w:t>
            </w:r>
            <w:r>
              <w:rPr>
                <w:noProof/>
                <w:webHidden/>
              </w:rPr>
              <w:fldChar w:fldCharType="end"/>
            </w:r>
          </w:hyperlink>
        </w:p>
        <w:p w14:paraId="38AB005D" w14:textId="3A533F4A" w:rsidR="00FE1455" w:rsidRDefault="00FE1455">
          <w:pPr>
            <w:pStyle w:val="Inhopg1"/>
            <w:tabs>
              <w:tab w:val="right" w:leader="dot" w:pos="9062"/>
            </w:tabs>
            <w:rPr>
              <w:rFonts w:eastAsiaTheme="minorEastAsia"/>
              <w:noProof/>
              <w:lang w:eastAsia="nl-NL"/>
            </w:rPr>
          </w:pPr>
          <w:hyperlink w:anchor="_Toc225864045" w:history="1">
            <w:r w:rsidRPr="00857126">
              <w:rPr>
                <w:rStyle w:val="Hyperlink"/>
                <w:b/>
                <w:bCs/>
                <w:noProof/>
              </w:rPr>
              <w:t>Toelichting op de instructie medewerker leerplicht</w:t>
            </w:r>
            <w:r>
              <w:rPr>
                <w:noProof/>
                <w:webHidden/>
              </w:rPr>
              <w:tab/>
            </w:r>
            <w:r>
              <w:rPr>
                <w:noProof/>
                <w:webHidden/>
              </w:rPr>
              <w:fldChar w:fldCharType="begin"/>
            </w:r>
            <w:r>
              <w:rPr>
                <w:noProof/>
                <w:webHidden/>
              </w:rPr>
              <w:instrText xml:space="preserve"> PAGEREF _Toc225864045 \h </w:instrText>
            </w:r>
            <w:r>
              <w:rPr>
                <w:noProof/>
                <w:webHidden/>
              </w:rPr>
            </w:r>
            <w:r>
              <w:rPr>
                <w:noProof/>
                <w:webHidden/>
              </w:rPr>
              <w:fldChar w:fldCharType="separate"/>
            </w:r>
            <w:r w:rsidR="00FA454D">
              <w:rPr>
                <w:noProof/>
                <w:webHidden/>
              </w:rPr>
              <w:t>29</w:t>
            </w:r>
            <w:r>
              <w:rPr>
                <w:noProof/>
                <w:webHidden/>
              </w:rPr>
              <w:fldChar w:fldCharType="end"/>
            </w:r>
          </w:hyperlink>
        </w:p>
        <w:p w14:paraId="1339B3C0" w14:textId="615512BA" w:rsidR="00FE1455" w:rsidRDefault="00FE1455">
          <w:pPr>
            <w:pStyle w:val="Inhopg2"/>
            <w:tabs>
              <w:tab w:val="right" w:leader="dot" w:pos="9062"/>
            </w:tabs>
            <w:rPr>
              <w:rFonts w:eastAsiaTheme="minorEastAsia"/>
              <w:noProof/>
              <w:lang w:eastAsia="nl-NL"/>
            </w:rPr>
          </w:pPr>
          <w:hyperlink w:anchor="_Toc225864046" w:history="1">
            <w:r w:rsidRPr="00857126">
              <w:rPr>
                <w:rStyle w:val="Hyperlink"/>
                <w:rFonts w:ascii="Calibri" w:hAnsi="Calibri" w:cs="Calibri"/>
                <w:b/>
                <w:bCs/>
                <w:noProof/>
              </w:rPr>
              <w:t>1. Toelichting op de instructie</w:t>
            </w:r>
            <w:r>
              <w:rPr>
                <w:noProof/>
                <w:webHidden/>
              </w:rPr>
              <w:tab/>
            </w:r>
            <w:r>
              <w:rPr>
                <w:noProof/>
                <w:webHidden/>
              </w:rPr>
              <w:fldChar w:fldCharType="begin"/>
            </w:r>
            <w:r>
              <w:rPr>
                <w:noProof/>
                <w:webHidden/>
              </w:rPr>
              <w:instrText xml:space="preserve"> PAGEREF _Toc225864046 \h </w:instrText>
            </w:r>
            <w:r>
              <w:rPr>
                <w:noProof/>
                <w:webHidden/>
              </w:rPr>
            </w:r>
            <w:r>
              <w:rPr>
                <w:noProof/>
                <w:webHidden/>
              </w:rPr>
              <w:fldChar w:fldCharType="separate"/>
            </w:r>
            <w:r w:rsidR="00FA454D">
              <w:rPr>
                <w:noProof/>
                <w:webHidden/>
              </w:rPr>
              <w:t>29</w:t>
            </w:r>
            <w:r>
              <w:rPr>
                <w:noProof/>
                <w:webHidden/>
              </w:rPr>
              <w:fldChar w:fldCharType="end"/>
            </w:r>
          </w:hyperlink>
        </w:p>
        <w:p w14:paraId="27B17690" w14:textId="767B6D09" w:rsidR="00FE1455" w:rsidRDefault="00FE1455">
          <w:pPr>
            <w:pStyle w:val="Inhopg2"/>
            <w:tabs>
              <w:tab w:val="right" w:leader="dot" w:pos="9062"/>
            </w:tabs>
            <w:rPr>
              <w:rFonts w:eastAsiaTheme="minorEastAsia"/>
              <w:noProof/>
              <w:lang w:eastAsia="nl-NL"/>
            </w:rPr>
          </w:pPr>
          <w:hyperlink w:anchor="_Toc225864047" w:history="1">
            <w:r w:rsidRPr="00857126">
              <w:rPr>
                <w:rStyle w:val="Hyperlink"/>
                <w:rFonts w:ascii="Calibri" w:hAnsi="Calibri" w:cs="Calibri"/>
                <w:b/>
                <w:bCs/>
                <w:noProof/>
              </w:rPr>
              <w:t>2. Artikelsgewijze toelichting</w:t>
            </w:r>
            <w:r>
              <w:rPr>
                <w:noProof/>
                <w:webHidden/>
              </w:rPr>
              <w:tab/>
            </w:r>
            <w:r>
              <w:rPr>
                <w:noProof/>
                <w:webHidden/>
              </w:rPr>
              <w:fldChar w:fldCharType="begin"/>
            </w:r>
            <w:r>
              <w:rPr>
                <w:noProof/>
                <w:webHidden/>
              </w:rPr>
              <w:instrText xml:space="preserve"> PAGEREF _Toc225864047 \h </w:instrText>
            </w:r>
            <w:r>
              <w:rPr>
                <w:noProof/>
                <w:webHidden/>
              </w:rPr>
            </w:r>
            <w:r>
              <w:rPr>
                <w:noProof/>
                <w:webHidden/>
              </w:rPr>
              <w:fldChar w:fldCharType="separate"/>
            </w:r>
            <w:r w:rsidR="00FA454D">
              <w:rPr>
                <w:noProof/>
                <w:webHidden/>
              </w:rPr>
              <w:t>32</w:t>
            </w:r>
            <w:r>
              <w:rPr>
                <w:noProof/>
                <w:webHidden/>
              </w:rPr>
              <w:fldChar w:fldCharType="end"/>
            </w:r>
          </w:hyperlink>
        </w:p>
        <w:p w14:paraId="35FC551A" w14:textId="5E1E336C" w:rsidR="00386DF0" w:rsidRDefault="00386DF0">
          <w:r w:rsidRPr="00BE2284">
            <w:rPr>
              <w:b/>
              <w:bCs/>
              <w:sz w:val="22"/>
              <w:szCs w:val="22"/>
            </w:rPr>
            <w:fldChar w:fldCharType="end"/>
          </w:r>
        </w:p>
      </w:sdtContent>
    </w:sdt>
    <w:p w14:paraId="26949EB0" w14:textId="5BED1444" w:rsidR="005134DE" w:rsidRDefault="00B56001">
      <w:r>
        <w:br w:type="page"/>
      </w:r>
    </w:p>
    <w:p w14:paraId="4763670E" w14:textId="77777777" w:rsidR="00354879" w:rsidRDefault="00354879" w:rsidP="00316D64">
      <w:pPr>
        <w:spacing w:after="0"/>
        <w:rPr>
          <w:b/>
          <w:bCs/>
          <w:sz w:val="32"/>
          <w:szCs w:val="32"/>
        </w:rPr>
      </w:pPr>
    </w:p>
    <w:p w14:paraId="372699F6" w14:textId="3B0F32A1" w:rsidR="00316D64" w:rsidRPr="0034790C" w:rsidRDefault="00316D64" w:rsidP="0034790C">
      <w:pPr>
        <w:spacing w:after="0"/>
        <w:rPr>
          <w:b/>
          <w:bCs/>
          <w:sz w:val="32"/>
          <w:szCs w:val="32"/>
        </w:rPr>
      </w:pPr>
      <w:r w:rsidRPr="009B037E">
        <w:rPr>
          <w:b/>
          <w:bCs/>
          <w:sz w:val="32"/>
          <w:szCs w:val="32"/>
        </w:rPr>
        <w:t>Instructie voor de medewerker leerplicht van bureau</w:t>
      </w:r>
      <w:r w:rsidR="003C4CE6">
        <w:rPr>
          <w:b/>
          <w:bCs/>
          <w:sz w:val="32"/>
          <w:szCs w:val="32"/>
        </w:rPr>
        <w:t>/gemeente</w:t>
      </w:r>
      <w:r w:rsidRPr="009B037E">
        <w:rPr>
          <w:b/>
          <w:bCs/>
          <w:sz w:val="32"/>
          <w:szCs w:val="32"/>
        </w:rPr>
        <w:t xml:space="preserve"> (</w:t>
      </w:r>
      <w:r w:rsidRPr="003C4CE6">
        <w:rPr>
          <w:b/>
          <w:bCs/>
          <w:i/>
          <w:iCs/>
          <w:sz w:val="32"/>
          <w:szCs w:val="32"/>
        </w:rPr>
        <w:t>naam</w:t>
      </w:r>
      <w:r w:rsidRPr="009B037E">
        <w:rPr>
          <w:b/>
          <w:bCs/>
          <w:sz w:val="32"/>
          <w:szCs w:val="32"/>
        </w:rPr>
        <w:t>)</w:t>
      </w:r>
    </w:p>
    <w:p w14:paraId="2489F974" w14:textId="77777777" w:rsidR="00316D64" w:rsidRPr="00A76BC6" w:rsidRDefault="00316D64" w:rsidP="00316D64">
      <w:pPr>
        <w:spacing w:after="0"/>
        <w:rPr>
          <w:rFonts w:ascii="Calibri" w:hAnsi="Calibri" w:cs="Calibri"/>
        </w:rPr>
      </w:pPr>
    </w:p>
    <w:p w14:paraId="5307B2D7" w14:textId="77777777" w:rsidR="00A07E6B" w:rsidRPr="00A76BC6" w:rsidRDefault="00A07E6B" w:rsidP="00316D64">
      <w:pPr>
        <w:spacing w:after="0"/>
        <w:rPr>
          <w:rFonts w:ascii="Calibri" w:hAnsi="Calibri" w:cs="Calibri"/>
        </w:rPr>
      </w:pPr>
    </w:p>
    <w:p w14:paraId="42A9C66E" w14:textId="00188979" w:rsidR="00316D64" w:rsidRPr="00A76BC6" w:rsidRDefault="00316D64" w:rsidP="00316D64">
      <w:pPr>
        <w:spacing w:after="0"/>
        <w:rPr>
          <w:rFonts w:ascii="Calibri" w:hAnsi="Calibri" w:cs="Calibri"/>
        </w:rPr>
      </w:pPr>
      <w:r w:rsidRPr="00A76BC6">
        <w:rPr>
          <w:rFonts w:ascii="Calibri" w:hAnsi="Calibri" w:cs="Calibri"/>
        </w:rPr>
        <w:t>Het (</w:t>
      </w:r>
      <w:r w:rsidRPr="00A76BC6">
        <w:rPr>
          <w:rFonts w:ascii="Calibri" w:hAnsi="Calibri" w:cs="Calibri"/>
          <w:i/>
          <w:iCs/>
        </w:rPr>
        <w:t>naam</w:t>
      </w:r>
      <w:r w:rsidRPr="00A76BC6">
        <w:rPr>
          <w:rFonts w:ascii="Calibri" w:hAnsi="Calibri" w:cs="Calibri"/>
        </w:rPr>
        <w:t xml:space="preserve">) bestuur, </w:t>
      </w:r>
    </w:p>
    <w:p w14:paraId="6DD942B5" w14:textId="77777777" w:rsidR="00316D64" w:rsidRPr="00A76BC6" w:rsidRDefault="00316D64" w:rsidP="00316D64">
      <w:pPr>
        <w:spacing w:after="0"/>
        <w:rPr>
          <w:rFonts w:ascii="Calibri" w:hAnsi="Calibri" w:cs="Calibri"/>
        </w:rPr>
      </w:pPr>
    </w:p>
    <w:p w14:paraId="4C07934B" w14:textId="01239E53" w:rsidR="00316D64" w:rsidRPr="00A76BC6" w:rsidRDefault="00316D64" w:rsidP="00316D64">
      <w:pPr>
        <w:spacing w:after="0"/>
        <w:rPr>
          <w:rFonts w:ascii="Calibri" w:hAnsi="Calibri" w:cs="Calibri"/>
        </w:rPr>
      </w:pPr>
      <w:r w:rsidRPr="00A76BC6">
        <w:rPr>
          <w:rFonts w:ascii="Calibri" w:hAnsi="Calibri" w:cs="Calibri"/>
        </w:rPr>
        <w:t>Gelezen het voorstel van de (</w:t>
      </w:r>
      <w:r w:rsidRPr="00A76BC6">
        <w:rPr>
          <w:rFonts w:ascii="Calibri" w:hAnsi="Calibri" w:cs="Calibri"/>
          <w:i/>
          <w:iCs/>
        </w:rPr>
        <w:t>naam</w:t>
      </w:r>
      <w:r w:rsidRPr="00A76BC6">
        <w:rPr>
          <w:rFonts w:ascii="Calibri" w:hAnsi="Calibri" w:cs="Calibri"/>
        </w:rPr>
        <w:t>) secretaris van (</w:t>
      </w:r>
      <w:r w:rsidRPr="00A76BC6">
        <w:rPr>
          <w:rFonts w:ascii="Calibri" w:hAnsi="Calibri" w:cs="Calibri"/>
          <w:i/>
          <w:iCs/>
        </w:rPr>
        <w:t>datum</w:t>
      </w:r>
      <w:r w:rsidRPr="00A76BC6">
        <w:rPr>
          <w:rFonts w:ascii="Calibri" w:hAnsi="Calibri" w:cs="Calibri"/>
        </w:rPr>
        <w:t>)</w:t>
      </w:r>
      <w:r w:rsidR="00A07E6B" w:rsidRPr="00A76BC6">
        <w:rPr>
          <w:rFonts w:ascii="Calibri" w:hAnsi="Calibri" w:cs="Calibri"/>
        </w:rPr>
        <w:t>;</w:t>
      </w:r>
    </w:p>
    <w:p w14:paraId="0997252D" w14:textId="77777777" w:rsidR="00316D64" w:rsidRPr="00A76BC6" w:rsidRDefault="00316D64" w:rsidP="00316D64">
      <w:pPr>
        <w:spacing w:after="0"/>
        <w:rPr>
          <w:rFonts w:ascii="Calibri" w:hAnsi="Calibri" w:cs="Calibri"/>
        </w:rPr>
      </w:pPr>
    </w:p>
    <w:p w14:paraId="0AC38410" w14:textId="4E7D7E50" w:rsidR="00316D64" w:rsidRPr="00A76BC6" w:rsidRDefault="00316D64" w:rsidP="00316D64">
      <w:pPr>
        <w:spacing w:after="0"/>
        <w:rPr>
          <w:rFonts w:ascii="Calibri" w:hAnsi="Calibri" w:cs="Calibri"/>
        </w:rPr>
      </w:pPr>
      <w:r w:rsidRPr="00A76BC6">
        <w:rPr>
          <w:rFonts w:ascii="Calibri" w:hAnsi="Calibri" w:cs="Calibri"/>
        </w:rPr>
        <w:t>Gelet op</w:t>
      </w:r>
      <w:r w:rsidR="00A07E6B" w:rsidRPr="00A76BC6">
        <w:rPr>
          <w:rFonts w:ascii="Calibri" w:hAnsi="Calibri" w:cs="Calibri"/>
        </w:rPr>
        <w:t>:</w:t>
      </w:r>
    </w:p>
    <w:p w14:paraId="6D980F41" w14:textId="00C395AC" w:rsidR="00A07E6B" w:rsidRPr="00A76BC6" w:rsidRDefault="00A457DC" w:rsidP="00A457DC">
      <w:pPr>
        <w:pStyle w:val="Lijstalinea"/>
        <w:numPr>
          <w:ilvl w:val="0"/>
          <w:numId w:val="79"/>
        </w:numPr>
        <w:spacing w:after="0"/>
        <w:rPr>
          <w:rFonts w:ascii="Calibri" w:hAnsi="Calibri" w:cs="Calibri"/>
        </w:rPr>
      </w:pPr>
      <w:r w:rsidRPr="00A76BC6">
        <w:rPr>
          <w:rFonts w:ascii="Calibri" w:hAnsi="Calibri" w:cs="Calibri"/>
        </w:rPr>
        <w:t xml:space="preserve">artikel 16, vierde lid, van de Leerplichtwet 1969, waarin is bepaald dat het college </w:t>
      </w:r>
      <w:r w:rsidR="008F2B3C">
        <w:rPr>
          <w:rFonts w:ascii="Calibri" w:hAnsi="Calibri" w:cs="Calibri"/>
        </w:rPr>
        <w:t xml:space="preserve">een </w:t>
      </w:r>
      <w:r w:rsidRPr="00A76BC6">
        <w:rPr>
          <w:rFonts w:ascii="Calibri" w:hAnsi="Calibri" w:cs="Calibri"/>
        </w:rPr>
        <w:t>instructie vaststelt voor de uitvoering van de taken van de leerplichtambtenaar</w:t>
      </w:r>
      <w:r w:rsidR="00EA1133">
        <w:rPr>
          <w:rFonts w:ascii="Calibri" w:hAnsi="Calibri" w:cs="Calibri"/>
        </w:rPr>
        <w:t>;</w:t>
      </w:r>
    </w:p>
    <w:p w14:paraId="1478AA76" w14:textId="396B050A" w:rsidR="00A457DC" w:rsidRPr="00A76BC6" w:rsidRDefault="00F70A8B" w:rsidP="00A457DC">
      <w:pPr>
        <w:pStyle w:val="Lijstalinea"/>
        <w:numPr>
          <w:ilvl w:val="0"/>
          <w:numId w:val="79"/>
        </w:numPr>
        <w:spacing w:after="0"/>
        <w:rPr>
          <w:rFonts w:ascii="Calibri" w:hAnsi="Calibri" w:cs="Calibri"/>
        </w:rPr>
      </w:pPr>
      <w:r w:rsidRPr="00A76BC6">
        <w:rPr>
          <w:rFonts w:ascii="Calibri" w:hAnsi="Calibri" w:cs="Calibri"/>
        </w:rPr>
        <w:t>artikel 1</w:t>
      </w:r>
      <w:r w:rsidR="00BF3461">
        <w:rPr>
          <w:rFonts w:ascii="Calibri" w:hAnsi="Calibri" w:cs="Calibri"/>
        </w:rPr>
        <w:t>7</w:t>
      </w:r>
      <w:r w:rsidRPr="00A76BC6">
        <w:rPr>
          <w:rFonts w:ascii="Calibri" w:hAnsi="Calibri" w:cs="Calibri"/>
        </w:rPr>
        <w:t xml:space="preserve"> van de Leerplichtwet 1969, betreffende het aangaan van een gemeenschappelijke regeling ten behoeve van het toezicht op de naleving van de Leerplichtwet 1969;</w:t>
      </w:r>
    </w:p>
    <w:p w14:paraId="2FB1D217" w14:textId="77777777" w:rsidR="00F70A8B" w:rsidRPr="00A76BC6" w:rsidRDefault="00F70A8B" w:rsidP="00F70A8B">
      <w:pPr>
        <w:spacing w:after="0"/>
        <w:rPr>
          <w:rFonts w:ascii="Calibri" w:hAnsi="Calibri" w:cs="Calibri"/>
        </w:rPr>
      </w:pPr>
    </w:p>
    <w:p w14:paraId="1E0199B4" w14:textId="1950B986" w:rsidR="00F70A8B" w:rsidRPr="00A76BC6" w:rsidRDefault="00F70A8B" w:rsidP="00F70A8B">
      <w:pPr>
        <w:spacing w:after="0"/>
        <w:rPr>
          <w:rFonts w:ascii="Calibri" w:hAnsi="Calibri" w:cs="Calibri"/>
        </w:rPr>
      </w:pPr>
      <w:r w:rsidRPr="00A76BC6">
        <w:rPr>
          <w:rFonts w:ascii="Calibri" w:hAnsi="Calibri" w:cs="Calibri"/>
        </w:rPr>
        <w:t>Overwegende dat:</w:t>
      </w:r>
    </w:p>
    <w:p w14:paraId="545C90CC" w14:textId="29CF26A7" w:rsidR="00F70A8B" w:rsidRPr="00A76BC6" w:rsidRDefault="00F70A8B" w:rsidP="00F70A8B">
      <w:pPr>
        <w:pStyle w:val="Lijstalinea"/>
        <w:numPr>
          <w:ilvl w:val="0"/>
          <w:numId w:val="79"/>
        </w:numPr>
        <w:spacing w:after="0"/>
        <w:rPr>
          <w:rFonts w:ascii="Calibri" w:hAnsi="Calibri" w:cs="Calibri"/>
        </w:rPr>
      </w:pPr>
      <w:r w:rsidRPr="00A76BC6">
        <w:rPr>
          <w:rFonts w:ascii="Calibri" w:hAnsi="Calibri" w:cs="Calibri"/>
        </w:rPr>
        <w:t>het wenselijk is toezicht op de naleving van de leerplicht in een instructie vast te leggen;</w:t>
      </w:r>
    </w:p>
    <w:p w14:paraId="314EBFFF" w14:textId="6E8818F0" w:rsidR="00F70A8B" w:rsidRPr="00A76BC6" w:rsidRDefault="00F70A8B" w:rsidP="00F70A8B">
      <w:pPr>
        <w:pStyle w:val="Lijstalinea"/>
        <w:numPr>
          <w:ilvl w:val="0"/>
          <w:numId w:val="79"/>
        </w:numPr>
        <w:spacing w:after="0"/>
        <w:rPr>
          <w:rFonts w:ascii="Calibri" w:hAnsi="Calibri" w:cs="Calibri"/>
        </w:rPr>
      </w:pPr>
      <w:r w:rsidRPr="00A76BC6">
        <w:rPr>
          <w:rFonts w:ascii="Calibri" w:hAnsi="Calibri" w:cs="Calibri"/>
        </w:rPr>
        <w:t>het tevens wenselijk is de bestaande instructie te actualiseren in verband met gewijzigde wet- en regelgeving en nieuwe inzichten;</w:t>
      </w:r>
    </w:p>
    <w:p w14:paraId="663D1975" w14:textId="77777777" w:rsidR="00F70A8B" w:rsidRPr="00A76BC6" w:rsidRDefault="00F70A8B" w:rsidP="00F70A8B">
      <w:pPr>
        <w:spacing w:after="0"/>
        <w:rPr>
          <w:rFonts w:ascii="Calibri" w:hAnsi="Calibri" w:cs="Calibri"/>
        </w:rPr>
      </w:pPr>
    </w:p>
    <w:p w14:paraId="03522D1A" w14:textId="6AC8852D" w:rsidR="00F70A8B" w:rsidRPr="00A76BC6" w:rsidRDefault="00F70A8B" w:rsidP="00F70A8B">
      <w:pPr>
        <w:spacing w:after="0"/>
        <w:rPr>
          <w:rFonts w:ascii="Calibri" w:hAnsi="Calibri" w:cs="Calibri"/>
          <w:b/>
          <w:bCs/>
        </w:rPr>
      </w:pPr>
      <w:r w:rsidRPr="00A76BC6">
        <w:rPr>
          <w:rFonts w:ascii="Calibri" w:hAnsi="Calibri" w:cs="Calibri"/>
          <w:b/>
          <w:bCs/>
        </w:rPr>
        <w:t>Besluit:</w:t>
      </w:r>
    </w:p>
    <w:p w14:paraId="78CACC81" w14:textId="7B109406" w:rsidR="00F70A8B" w:rsidRPr="00A76BC6" w:rsidRDefault="00F70A8B" w:rsidP="00F70A8B">
      <w:pPr>
        <w:spacing w:after="0"/>
        <w:rPr>
          <w:rFonts w:ascii="Calibri" w:hAnsi="Calibri" w:cs="Calibri"/>
        </w:rPr>
      </w:pPr>
      <w:r w:rsidRPr="00A76BC6">
        <w:rPr>
          <w:rFonts w:ascii="Calibri" w:hAnsi="Calibri" w:cs="Calibri"/>
        </w:rPr>
        <w:t xml:space="preserve">vast te stellen de </w:t>
      </w:r>
      <w:r w:rsidRPr="00A76BC6">
        <w:rPr>
          <w:rFonts w:ascii="Calibri" w:hAnsi="Calibri" w:cs="Calibri"/>
          <w:i/>
          <w:iCs/>
        </w:rPr>
        <w:t>Instructie voor de medewerker leerplicht van bureau</w:t>
      </w:r>
      <w:r w:rsidR="005004A9">
        <w:rPr>
          <w:rFonts w:ascii="Calibri" w:hAnsi="Calibri" w:cs="Calibri"/>
          <w:i/>
          <w:iCs/>
        </w:rPr>
        <w:t>/gemeente</w:t>
      </w:r>
      <w:r w:rsidRPr="00A76BC6">
        <w:rPr>
          <w:rFonts w:ascii="Calibri" w:hAnsi="Calibri" w:cs="Calibri"/>
          <w:i/>
          <w:iCs/>
        </w:rPr>
        <w:t xml:space="preserve"> (naam)</w:t>
      </w:r>
      <w:r w:rsidRPr="00A76BC6">
        <w:rPr>
          <w:rFonts w:ascii="Calibri" w:hAnsi="Calibri" w:cs="Calibri"/>
        </w:rPr>
        <w:t xml:space="preserve">, luidende als volgt. </w:t>
      </w:r>
    </w:p>
    <w:p w14:paraId="312F5EF4" w14:textId="4284384F" w:rsidR="005134DE" w:rsidRPr="00A76BC6" w:rsidRDefault="005134DE">
      <w:pPr>
        <w:rPr>
          <w:rFonts w:ascii="Calibri" w:hAnsi="Calibri" w:cs="Calibri"/>
        </w:rPr>
      </w:pPr>
    </w:p>
    <w:p w14:paraId="6791B581" w14:textId="77777777" w:rsidR="00B56001" w:rsidRDefault="00B56001"/>
    <w:p w14:paraId="220E9122" w14:textId="77777777" w:rsidR="00C46B70" w:rsidRDefault="00C46B70"/>
    <w:p w14:paraId="45500B83" w14:textId="77777777" w:rsidR="00C46B70" w:rsidRDefault="00C46B70"/>
    <w:tbl>
      <w:tblPr>
        <w:tblStyle w:val="Tabelraster"/>
        <w:tblpPr w:leftFromText="141" w:rightFromText="141" w:vertAnchor="page" w:horzAnchor="margin" w:tblpXSpec="center" w:tblpY="1396"/>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4"/>
      </w:tblGrid>
      <w:tr w:rsidR="00B56001" w:rsidRPr="0071397B" w14:paraId="15AB7C30" w14:textId="77777777" w:rsidTr="0023754C">
        <w:tc>
          <w:tcPr>
            <w:tcW w:w="4820" w:type="dxa"/>
            <w:shd w:val="clear" w:color="auto" w:fill="D1D1D1" w:themeFill="background2" w:themeFillShade="E6"/>
          </w:tcPr>
          <w:p w14:paraId="6C9CC3BC" w14:textId="77777777" w:rsidR="00B56001" w:rsidRPr="005F2D1B" w:rsidRDefault="00B56001" w:rsidP="005F2D1B">
            <w:pPr>
              <w:pStyle w:val="Kop1"/>
              <w:spacing w:before="0" w:after="0"/>
              <w:rPr>
                <w:rFonts w:ascii="Calibri" w:hAnsi="Calibri" w:cs="Calibri"/>
                <w:b/>
                <w:bCs/>
                <w:u w:val="single"/>
              </w:rPr>
            </w:pPr>
            <w:bookmarkStart w:id="0" w:name="_Toc225863991"/>
            <w:r w:rsidRPr="005F2D1B">
              <w:rPr>
                <w:rFonts w:ascii="Calibri" w:hAnsi="Calibri" w:cs="Calibri"/>
                <w:b/>
                <w:bCs/>
                <w:color w:val="auto"/>
                <w:sz w:val="22"/>
                <w:szCs w:val="22"/>
                <w:u w:val="single"/>
              </w:rPr>
              <w:lastRenderedPageBreak/>
              <w:t>Begripsbepaling</w:t>
            </w:r>
            <w:bookmarkEnd w:id="0"/>
            <w:r w:rsidRPr="005F2D1B">
              <w:rPr>
                <w:rFonts w:ascii="Calibri" w:hAnsi="Calibri" w:cs="Calibri"/>
                <w:b/>
                <w:bCs/>
                <w:color w:val="auto"/>
                <w:sz w:val="22"/>
                <w:szCs w:val="22"/>
                <w:u w:val="single"/>
              </w:rPr>
              <w:t xml:space="preserve"> </w:t>
            </w:r>
          </w:p>
        </w:tc>
        <w:tc>
          <w:tcPr>
            <w:tcW w:w="5954" w:type="dxa"/>
            <w:shd w:val="clear" w:color="auto" w:fill="D1D1D1" w:themeFill="background2" w:themeFillShade="E6"/>
          </w:tcPr>
          <w:p w14:paraId="550DE41A" w14:textId="77777777" w:rsidR="00B56001" w:rsidRPr="005134DE" w:rsidRDefault="00B56001" w:rsidP="0023754C">
            <w:pPr>
              <w:pStyle w:val="Kop1"/>
              <w:spacing w:before="0" w:after="0"/>
              <w:rPr>
                <w:rFonts w:ascii="Calibri" w:hAnsi="Calibri" w:cs="Calibri"/>
                <w:b/>
                <w:bCs/>
                <w:color w:val="auto"/>
                <w:sz w:val="22"/>
                <w:szCs w:val="22"/>
                <w:u w:val="single"/>
              </w:rPr>
            </w:pPr>
            <w:bookmarkStart w:id="1" w:name="_Toc225863992"/>
            <w:r w:rsidRPr="005134DE">
              <w:rPr>
                <w:rFonts w:ascii="Calibri" w:hAnsi="Calibri" w:cs="Calibri"/>
                <w:b/>
                <w:bCs/>
                <w:color w:val="auto"/>
                <w:sz w:val="22"/>
                <w:szCs w:val="22"/>
                <w:u w:val="single"/>
              </w:rPr>
              <w:t>Artikel 1</w:t>
            </w:r>
            <w:bookmarkEnd w:id="1"/>
          </w:p>
          <w:p w14:paraId="10F4AD5D" w14:textId="77777777" w:rsidR="00B56001" w:rsidRPr="0071397B" w:rsidRDefault="00B56001" w:rsidP="0023754C">
            <w:pPr>
              <w:rPr>
                <w:rFonts w:ascii="Calibri" w:hAnsi="Calibri" w:cs="Calibri"/>
                <w:b/>
                <w:bCs/>
                <w:sz w:val="22"/>
                <w:szCs w:val="22"/>
                <w:u w:val="single"/>
              </w:rPr>
            </w:pPr>
          </w:p>
        </w:tc>
      </w:tr>
      <w:tr w:rsidR="00B56001" w:rsidRPr="0071397B" w14:paraId="3B92DF07" w14:textId="77777777" w:rsidTr="0023754C">
        <w:tc>
          <w:tcPr>
            <w:tcW w:w="4820" w:type="dxa"/>
            <w:shd w:val="clear" w:color="auto" w:fill="F2F2F2" w:themeFill="background1" w:themeFillShade="F2"/>
          </w:tcPr>
          <w:p w14:paraId="6EC80823" w14:textId="77777777" w:rsidR="00B56001" w:rsidRPr="0071397B" w:rsidRDefault="00B56001" w:rsidP="0023754C">
            <w:pPr>
              <w:rPr>
                <w:rFonts w:ascii="Calibri" w:hAnsi="Calibri" w:cs="Calibri"/>
                <w:sz w:val="22"/>
                <w:szCs w:val="22"/>
              </w:rPr>
            </w:pPr>
          </w:p>
        </w:tc>
        <w:tc>
          <w:tcPr>
            <w:tcW w:w="5954" w:type="dxa"/>
            <w:shd w:val="clear" w:color="auto" w:fill="F2F2F2" w:themeFill="background1" w:themeFillShade="F2"/>
          </w:tcPr>
          <w:p w14:paraId="0AED2A98" w14:textId="77777777" w:rsidR="00B56001" w:rsidRPr="0071397B" w:rsidRDefault="00B56001" w:rsidP="0023754C">
            <w:pPr>
              <w:rPr>
                <w:rFonts w:ascii="Calibri" w:hAnsi="Calibri" w:cs="Calibri"/>
                <w:sz w:val="22"/>
                <w:szCs w:val="22"/>
              </w:rPr>
            </w:pPr>
            <w:r w:rsidRPr="0071397B">
              <w:rPr>
                <w:rFonts w:ascii="Calibri" w:hAnsi="Calibri" w:cs="Calibri"/>
                <w:sz w:val="22"/>
                <w:szCs w:val="22"/>
              </w:rPr>
              <w:t>Deze instructie verstaat onder:</w:t>
            </w:r>
          </w:p>
          <w:p w14:paraId="4787B0B5" w14:textId="77777777" w:rsidR="00B56001" w:rsidRPr="0071397B" w:rsidRDefault="00B56001" w:rsidP="0023754C">
            <w:pPr>
              <w:rPr>
                <w:rFonts w:ascii="Calibri" w:hAnsi="Calibri" w:cs="Calibri"/>
                <w:sz w:val="22"/>
                <w:szCs w:val="22"/>
              </w:rPr>
            </w:pPr>
          </w:p>
        </w:tc>
      </w:tr>
      <w:tr w:rsidR="00B56001" w:rsidRPr="0071397B" w14:paraId="77AA8CC3" w14:textId="77777777" w:rsidTr="0023754C">
        <w:tc>
          <w:tcPr>
            <w:tcW w:w="4820" w:type="dxa"/>
            <w:shd w:val="clear" w:color="auto" w:fill="F2F2F2" w:themeFill="background1" w:themeFillShade="F2"/>
          </w:tcPr>
          <w:p w14:paraId="0C82F021"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Wet</w:t>
            </w:r>
          </w:p>
        </w:tc>
        <w:tc>
          <w:tcPr>
            <w:tcW w:w="5954" w:type="dxa"/>
            <w:shd w:val="clear" w:color="auto" w:fill="F2F2F2" w:themeFill="background1" w:themeFillShade="F2"/>
          </w:tcPr>
          <w:p w14:paraId="1642DAA3"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de Leerplichtwet 1969;</w:t>
            </w:r>
          </w:p>
          <w:p w14:paraId="1DCA5EFB" w14:textId="77777777" w:rsidR="00B56001" w:rsidRPr="0071397B" w:rsidRDefault="00B56001" w:rsidP="0023754C">
            <w:pPr>
              <w:rPr>
                <w:rFonts w:ascii="Calibri" w:hAnsi="Calibri" w:cs="Calibri"/>
                <w:sz w:val="22"/>
                <w:szCs w:val="22"/>
              </w:rPr>
            </w:pPr>
          </w:p>
        </w:tc>
      </w:tr>
      <w:tr w:rsidR="00B56001" w:rsidRPr="0071397B" w14:paraId="7B7BC569" w14:textId="77777777" w:rsidTr="0023754C">
        <w:tc>
          <w:tcPr>
            <w:tcW w:w="4820" w:type="dxa"/>
            <w:shd w:val="clear" w:color="auto" w:fill="F2F2F2" w:themeFill="background1" w:themeFillShade="F2"/>
          </w:tcPr>
          <w:p w14:paraId="64E6FCEA"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College</w:t>
            </w:r>
          </w:p>
        </w:tc>
        <w:tc>
          <w:tcPr>
            <w:tcW w:w="5954" w:type="dxa"/>
            <w:shd w:val="clear" w:color="auto" w:fill="F2F2F2" w:themeFill="background1" w:themeFillShade="F2"/>
          </w:tcPr>
          <w:p w14:paraId="0C818264" w14:textId="77777777" w:rsidR="00B56001" w:rsidRPr="0071397B" w:rsidRDefault="00B56001" w:rsidP="0023754C">
            <w:pPr>
              <w:pStyle w:val="Lijstalinea"/>
              <w:numPr>
                <w:ilvl w:val="0"/>
                <w:numId w:val="1"/>
              </w:numPr>
              <w:ind w:right="-687"/>
              <w:rPr>
                <w:rFonts w:ascii="Calibri" w:hAnsi="Calibri" w:cs="Calibri"/>
                <w:sz w:val="22"/>
                <w:szCs w:val="22"/>
              </w:rPr>
            </w:pPr>
            <w:r w:rsidRPr="0071397B">
              <w:rPr>
                <w:rFonts w:ascii="Calibri" w:hAnsi="Calibri" w:cs="Calibri"/>
                <w:sz w:val="22"/>
                <w:szCs w:val="22"/>
              </w:rPr>
              <w:t>burgemeester en wethouders van de gemeente;</w:t>
            </w:r>
          </w:p>
          <w:p w14:paraId="5F73E096" w14:textId="77777777" w:rsidR="00B56001" w:rsidRPr="0071397B" w:rsidRDefault="00B56001" w:rsidP="0023754C">
            <w:pPr>
              <w:rPr>
                <w:rFonts w:ascii="Calibri" w:hAnsi="Calibri" w:cs="Calibri"/>
                <w:sz w:val="22"/>
                <w:szCs w:val="22"/>
              </w:rPr>
            </w:pPr>
          </w:p>
        </w:tc>
      </w:tr>
      <w:tr w:rsidR="00B56001" w:rsidRPr="0071397B" w14:paraId="2FC28AD9" w14:textId="77777777" w:rsidTr="0023754C">
        <w:tc>
          <w:tcPr>
            <w:tcW w:w="4820" w:type="dxa"/>
            <w:shd w:val="clear" w:color="auto" w:fill="F2F2F2" w:themeFill="background1" w:themeFillShade="F2"/>
          </w:tcPr>
          <w:p w14:paraId="093933D6" w14:textId="3B1F5A66"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(Naam) bestuur</w:t>
            </w:r>
          </w:p>
        </w:tc>
        <w:tc>
          <w:tcPr>
            <w:tcW w:w="5954" w:type="dxa"/>
            <w:shd w:val="clear" w:color="auto" w:fill="F2F2F2" w:themeFill="background1" w:themeFillShade="F2"/>
          </w:tcPr>
          <w:p w14:paraId="7286573B"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het dagelijks bestuur van het openbaar lichaam (</w:t>
            </w:r>
            <w:r w:rsidRPr="0071397B">
              <w:rPr>
                <w:rFonts w:ascii="Calibri" w:hAnsi="Calibri" w:cs="Calibri"/>
                <w:i/>
                <w:iCs/>
                <w:sz w:val="22"/>
                <w:szCs w:val="22"/>
              </w:rPr>
              <w:t>naam</w:t>
            </w:r>
            <w:r w:rsidRPr="0071397B">
              <w:rPr>
                <w:rFonts w:ascii="Calibri" w:hAnsi="Calibri" w:cs="Calibri"/>
                <w:sz w:val="22"/>
                <w:szCs w:val="22"/>
              </w:rPr>
              <w:t>), waaronder tevens wordt verstaan het college van burgemeester en wethouders van de gemeente die de uitvoering van haar leerplichttaken bij dit openbaar lichaam heeft ondergebracht;</w:t>
            </w:r>
          </w:p>
          <w:p w14:paraId="26CD5F02" w14:textId="77777777" w:rsidR="00B56001" w:rsidRPr="0071397B" w:rsidRDefault="00B56001" w:rsidP="0023754C">
            <w:pPr>
              <w:rPr>
                <w:rFonts w:ascii="Calibri" w:hAnsi="Calibri" w:cs="Calibri"/>
                <w:sz w:val="22"/>
                <w:szCs w:val="22"/>
              </w:rPr>
            </w:pPr>
          </w:p>
        </w:tc>
      </w:tr>
      <w:tr w:rsidR="00B56001" w:rsidRPr="0071397B" w14:paraId="658127C9" w14:textId="77777777" w:rsidTr="0023754C">
        <w:tc>
          <w:tcPr>
            <w:tcW w:w="4820" w:type="dxa"/>
            <w:shd w:val="clear" w:color="auto" w:fill="F2F2F2" w:themeFill="background1" w:themeFillShade="F2"/>
          </w:tcPr>
          <w:p w14:paraId="5555665F"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Medewerker leerplicht</w:t>
            </w:r>
          </w:p>
        </w:tc>
        <w:tc>
          <w:tcPr>
            <w:tcW w:w="5954" w:type="dxa"/>
            <w:shd w:val="clear" w:color="auto" w:fill="F2F2F2" w:themeFill="background1" w:themeFillShade="F2"/>
          </w:tcPr>
          <w:p w14:paraId="4845258D" w14:textId="124C87E0"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de ambtenaar die door de voorzitter van het (</w:t>
            </w:r>
            <w:r w:rsidRPr="00832FFD">
              <w:rPr>
                <w:rFonts w:ascii="Calibri" w:hAnsi="Calibri" w:cs="Calibri"/>
                <w:i/>
                <w:iCs/>
                <w:sz w:val="22"/>
                <w:szCs w:val="22"/>
              </w:rPr>
              <w:t>naam</w:t>
            </w:r>
            <w:r w:rsidRPr="0071397B">
              <w:rPr>
                <w:rFonts w:ascii="Calibri" w:hAnsi="Calibri" w:cs="Calibri"/>
                <w:sz w:val="22"/>
                <w:szCs w:val="22"/>
              </w:rPr>
              <w:t>) bestuur</w:t>
            </w:r>
            <w:r w:rsidR="005B6998">
              <w:rPr>
                <w:rFonts w:ascii="Calibri" w:hAnsi="Calibri" w:cs="Calibri"/>
                <w:sz w:val="22"/>
                <w:szCs w:val="22"/>
              </w:rPr>
              <w:t xml:space="preserve">, of door het college </w:t>
            </w:r>
            <w:r w:rsidRPr="0071397B">
              <w:rPr>
                <w:rFonts w:ascii="Calibri" w:hAnsi="Calibri" w:cs="Calibri"/>
                <w:sz w:val="22"/>
                <w:szCs w:val="22"/>
              </w:rPr>
              <w:t xml:space="preserve">is </w:t>
            </w:r>
            <w:r w:rsidR="00832FFD">
              <w:rPr>
                <w:rFonts w:ascii="Calibri" w:hAnsi="Calibri" w:cs="Calibri"/>
                <w:sz w:val="22"/>
                <w:szCs w:val="22"/>
              </w:rPr>
              <w:t xml:space="preserve">aangewezen </w:t>
            </w:r>
            <w:r w:rsidRPr="0071397B">
              <w:rPr>
                <w:rFonts w:ascii="Calibri" w:hAnsi="Calibri" w:cs="Calibri"/>
                <w:sz w:val="22"/>
                <w:szCs w:val="22"/>
              </w:rPr>
              <w:t>tot m</w:t>
            </w:r>
            <w:r w:rsidRPr="00647550">
              <w:rPr>
                <w:rFonts w:ascii="Calibri" w:hAnsi="Calibri" w:cs="Calibri"/>
                <w:sz w:val="22"/>
                <w:szCs w:val="22"/>
              </w:rPr>
              <w:t>edewerker leerplicht en die de eed of belofte als bedoeld in artikel 16 van de wet heeft afgelegd;</w:t>
            </w:r>
          </w:p>
          <w:p w14:paraId="1FBE604D" w14:textId="77777777" w:rsidR="00B56001" w:rsidRPr="0071397B" w:rsidRDefault="00B56001" w:rsidP="0023754C">
            <w:pPr>
              <w:rPr>
                <w:rFonts w:ascii="Calibri" w:hAnsi="Calibri" w:cs="Calibri"/>
                <w:sz w:val="22"/>
                <w:szCs w:val="22"/>
              </w:rPr>
            </w:pPr>
          </w:p>
        </w:tc>
      </w:tr>
      <w:tr w:rsidR="00B56001" w:rsidRPr="0071397B" w14:paraId="342AB782" w14:textId="77777777" w:rsidTr="0023754C">
        <w:tc>
          <w:tcPr>
            <w:tcW w:w="4820" w:type="dxa"/>
            <w:shd w:val="clear" w:color="auto" w:fill="F2F2F2" w:themeFill="background1" w:themeFillShade="F2"/>
          </w:tcPr>
          <w:p w14:paraId="26E0449B"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 xml:space="preserve">Administratief medewerker </w:t>
            </w:r>
          </w:p>
        </w:tc>
        <w:tc>
          <w:tcPr>
            <w:tcW w:w="5954" w:type="dxa"/>
            <w:shd w:val="clear" w:color="auto" w:fill="F2F2F2" w:themeFill="background1" w:themeFillShade="F2"/>
          </w:tcPr>
          <w:p w14:paraId="04B4A815"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de ambtenaar die belast is met de administratieve ondersteuning van de medewerker leerplicht, waaronder in ieder geval de uitvoering en controle van de leerlingenadministratie;</w:t>
            </w:r>
          </w:p>
          <w:p w14:paraId="21A0E2D5" w14:textId="77777777" w:rsidR="00B56001" w:rsidRPr="0071397B" w:rsidRDefault="00B56001" w:rsidP="0023754C">
            <w:pPr>
              <w:pStyle w:val="Lijstalinea"/>
              <w:rPr>
                <w:rFonts w:ascii="Calibri" w:hAnsi="Calibri" w:cs="Calibri"/>
                <w:sz w:val="22"/>
                <w:szCs w:val="22"/>
              </w:rPr>
            </w:pPr>
          </w:p>
        </w:tc>
      </w:tr>
      <w:tr w:rsidR="00B56001" w:rsidRPr="0071397B" w14:paraId="012631DA" w14:textId="77777777" w:rsidTr="0023754C">
        <w:tc>
          <w:tcPr>
            <w:tcW w:w="4820" w:type="dxa"/>
            <w:shd w:val="clear" w:color="auto" w:fill="F2F2F2" w:themeFill="background1" w:themeFillShade="F2"/>
          </w:tcPr>
          <w:p w14:paraId="65CEBD8E"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 xml:space="preserve">Bureau </w:t>
            </w:r>
          </w:p>
        </w:tc>
        <w:tc>
          <w:tcPr>
            <w:tcW w:w="5954" w:type="dxa"/>
            <w:shd w:val="clear" w:color="auto" w:fill="F2F2F2" w:themeFill="background1" w:themeFillShade="F2"/>
          </w:tcPr>
          <w:p w14:paraId="474AEDCA" w14:textId="685951BF"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het bureau</w:t>
            </w:r>
            <w:r w:rsidR="00E742A4">
              <w:rPr>
                <w:rFonts w:ascii="Calibri" w:hAnsi="Calibri" w:cs="Calibri"/>
                <w:sz w:val="22"/>
                <w:szCs w:val="22"/>
              </w:rPr>
              <w:t>/gemeente</w:t>
            </w:r>
            <w:r w:rsidRPr="0071397B">
              <w:rPr>
                <w:rFonts w:ascii="Calibri" w:hAnsi="Calibri" w:cs="Calibri"/>
                <w:sz w:val="22"/>
                <w:szCs w:val="22"/>
              </w:rPr>
              <w:t>(</w:t>
            </w:r>
            <w:r w:rsidRPr="0071397B">
              <w:rPr>
                <w:rFonts w:ascii="Calibri" w:hAnsi="Calibri" w:cs="Calibri"/>
                <w:i/>
                <w:iCs/>
                <w:sz w:val="22"/>
                <w:szCs w:val="22"/>
              </w:rPr>
              <w:t>naam</w:t>
            </w:r>
            <w:r w:rsidRPr="0071397B">
              <w:rPr>
                <w:rFonts w:ascii="Calibri" w:hAnsi="Calibri" w:cs="Calibri"/>
                <w:sz w:val="22"/>
                <w:szCs w:val="22"/>
              </w:rPr>
              <w:t>) van het openbaar lichaam (</w:t>
            </w:r>
            <w:r w:rsidRPr="0071397B">
              <w:rPr>
                <w:rFonts w:ascii="Calibri" w:hAnsi="Calibri" w:cs="Calibri"/>
                <w:i/>
                <w:iCs/>
                <w:sz w:val="22"/>
                <w:szCs w:val="22"/>
              </w:rPr>
              <w:t>naam</w:t>
            </w:r>
            <w:r w:rsidRPr="0071397B">
              <w:rPr>
                <w:rFonts w:ascii="Calibri" w:hAnsi="Calibri" w:cs="Calibri"/>
                <w:sz w:val="22"/>
                <w:szCs w:val="22"/>
              </w:rPr>
              <w:t>);</w:t>
            </w:r>
          </w:p>
          <w:p w14:paraId="20914C3B" w14:textId="77777777" w:rsidR="00B56001" w:rsidRPr="0071397B" w:rsidRDefault="00B56001" w:rsidP="0023754C">
            <w:pPr>
              <w:pStyle w:val="Lijstalinea"/>
              <w:rPr>
                <w:rFonts w:ascii="Calibri" w:hAnsi="Calibri" w:cs="Calibri"/>
                <w:sz w:val="22"/>
                <w:szCs w:val="22"/>
              </w:rPr>
            </w:pPr>
          </w:p>
        </w:tc>
      </w:tr>
      <w:tr w:rsidR="00B56001" w:rsidRPr="0071397B" w14:paraId="5D35E1E7" w14:textId="77777777" w:rsidTr="0023754C">
        <w:tc>
          <w:tcPr>
            <w:tcW w:w="4820" w:type="dxa"/>
            <w:shd w:val="clear" w:color="auto" w:fill="F2F2F2" w:themeFill="background1" w:themeFillShade="F2"/>
          </w:tcPr>
          <w:p w14:paraId="31533770"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 xml:space="preserve">Directeur van het bureau </w:t>
            </w:r>
          </w:p>
        </w:tc>
        <w:tc>
          <w:tcPr>
            <w:tcW w:w="5954" w:type="dxa"/>
            <w:shd w:val="clear" w:color="auto" w:fill="F2F2F2" w:themeFill="background1" w:themeFillShade="F2"/>
          </w:tcPr>
          <w:p w14:paraId="608282DA"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de functionaris die is aangesteld als hoofd van het bureau;</w:t>
            </w:r>
          </w:p>
          <w:p w14:paraId="09E2CF43" w14:textId="77777777" w:rsidR="00B56001" w:rsidRPr="0071397B" w:rsidRDefault="00B56001" w:rsidP="0023754C">
            <w:pPr>
              <w:rPr>
                <w:rFonts w:ascii="Calibri" w:hAnsi="Calibri" w:cs="Calibri"/>
                <w:sz w:val="22"/>
                <w:szCs w:val="22"/>
              </w:rPr>
            </w:pPr>
          </w:p>
        </w:tc>
      </w:tr>
      <w:tr w:rsidR="00B56001" w:rsidRPr="0071397B" w14:paraId="60E055A3" w14:textId="77777777" w:rsidTr="0023754C">
        <w:tc>
          <w:tcPr>
            <w:tcW w:w="4820" w:type="dxa"/>
            <w:shd w:val="clear" w:color="auto" w:fill="F2F2F2" w:themeFill="background1" w:themeFillShade="F2"/>
          </w:tcPr>
          <w:p w14:paraId="77284D55"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 xml:space="preserve">Directeur </w:t>
            </w:r>
          </w:p>
        </w:tc>
        <w:tc>
          <w:tcPr>
            <w:tcW w:w="5954" w:type="dxa"/>
            <w:shd w:val="clear" w:color="auto" w:fill="F2F2F2" w:themeFill="background1" w:themeFillShade="F2"/>
          </w:tcPr>
          <w:p w14:paraId="602B9DBA"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 xml:space="preserve">het hoofd, bedoeld </w:t>
            </w:r>
            <w:r w:rsidRPr="00647550">
              <w:rPr>
                <w:rFonts w:ascii="Calibri" w:hAnsi="Calibri" w:cs="Calibri"/>
                <w:sz w:val="22"/>
                <w:szCs w:val="22"/>
              </w:rPr>
              <w:t>in artikel 1, onderdeel d, van de wet, zijnde degene die belast is met de leiding van een school of instelling;</w:t>
            </w:r>
          </w:p>
          <w:p w14:paraId="044EDF7C" w14:textId="77777777" w:rsidR="00B56001" w:rsidRPr="0071397B" w:rsidRDefault="00B56001" w:rsidP="0023754C">
            <w:pPr>
              <w:pStyle w:val="Lijstalinea"/>
              <w:rPr>
                <w:rFonts w:ascii="Calibri" w:hAnsi="Calibri" w:cs="Calibri"/>
                <w:sz w:val="22"/>
                <w:szCs w:val="22"/>
              </w:rPr>
            </w:pPr>
          </w:p>
        </w:tc>
      </w:tr>
      <w:tr w:rsidR="00B56001" w:rsidRPr="0071397B" w14:paraId="386673E9" w14:textId="77777777" w:rsidTr="0023754C">
        <w:tc>
          <w:tcPr>
            <w:tcW w:w="4820" w:type="dxa"/>
            <w:shd w:val="clear" w:color="auto" w:fill="F2F2F2" w:themeFill="background1" w:themeFillShade="F2"/>
          </w:tcPr>
          <w:p w14:paraId="194233E5"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Ouders/verzorgers</w:t>
            </w:r>
          </w:p>
        </w:tc>
        <w:tc>
          <w:tcPr>
            <w:tcW w:w="5954" w:type="dxa"/>
            <w:shd w:val="clear" w:color="auto" w:fill="F2F2F2" w:themeFill="background1" w:themeFillShade="F2"/>
          </w:tcPr>
          <w:p w14:paraId="1BCD9E54" w14:textId="77777777" w:rsidR="00B56001" w:rsidRPr="00647550"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 xml:space="preserve">personen, </w:t>
            </w:r>
            <w:r w:rsidRPr="00647550">
              <w:rPr>
                <w:rFonts w:ascii="Calibri" w:hAnsi="Calibri" w:cs="Calibri"/>
                <w:sz w:val="22"/>
                <w:szCs w:val="22"/>
              </w:rPr>
              <w:t>bedoeld in artikel 2, eerste lid, van de wet;</w:t>
            </w:r>
          </w:p>
          <w:p w14:paraId="3A3FB097" w14:textId="77777777" w:rsidR="00B56001" w:rsidRPr="0071397B" w:rsidRDefault="00B56001" w:rsidP="0023754C">
            <w:pPr>
              <w:pStyle w:val="Lijstalinea"/>
              <w:rPr>
                <w:rFonts w:ascii="Calibri" w:hAnsi="Calibri" w:cs="Calibri"/>
                <w:sz w:val="22"/>
                <w:szCs w:val="22"/>
              </w:rPr>
            </w:pPr>
          </w:p>
        </w:tc>
      </w:tr>
      <w:tr w:rsidR="00B56001" w:rsidRPr="0071397B" w14:paraId="6F668267" w14:textId="77777777" w:rsidTr="0023754C">
        <w:tc>
          <w:tcPr>
            <w:tcW w:w="4820" w:type="dxa"/>
            <w:shd w:val="clear" w:color="auto" w:fill="F2F2F2" w:themeFill="background1" w:themeFillShade="F2"/>
          </w:tcPr>
          <w:p w14:paraId="4D79906E"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 xml:space="preserve">Jongere </w:t>
            </w:r>
          </w:p>
        </w:tc>
        <w:tc>
          <w:tcPr>
            <w:tcW w:w="5954" w:type="dxa"/>
            <w:shd w:val="clear" w:color="auto" w:fill="F2F2F2" w:themeFill="background1" w:themeFillShade="F2"/>
          </w:tcPr>
          <w:p w14:paraId="4BA69D2F"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een persoon in de leeftijd van vijf tot achttien jaar die leerplichtig of kwalificatieplichtig is;</w:t>
            </w:r>
          </w:p>
          <w:p w14:paraId="51E8EA04" w14:textId="77777777" w:rsidR="00B56001" w:rsidRPr="0071397B" w:rsidRDefault="00B56001" w:rsidP="0023754C">
            <w:pPr>
              <w:rPr>
                <w:rFonts w:ascii="Calibri" w:hAnsi="Calibri" w:cs="Calibri"/>
                <w:sz w:val="22"/>
                <w:szCs w:val="22"/>
              </w:rPr>
            </w:pPr>
          </w:p>
        </w:tc>
      </w:tr>
      <w:tr w:rsidR="00B56001" w:rsidRPr="0071397B" w14:paraId="1944E165" w14:textId="77777777" w:rsidTr="0023754C">
        <w:tc>
          <w:tcPr>
            <w:tcW w:w="4820" w:type="dxa"/>
            <w:shd w:val="clear" w:color="auto" w:fill="F2F2F2" w:themeFill="background1" w:themeFillShade="F2"/>
          </w:tcPr>
          <w:p w14:paraId="4AA59949" w14:textId="77777777" w:rsidR="00B56001" w:rsidRPr="00793F32" w:rsidRDefault="00B56001" w:rsidP="00793F32">
            <w:pPr>
              <w:rPr>
                <w:rFonts w:ascii="Calibri" w:hAnsi="Calibri" w:cs="Calibri"/>
                <w:b/>
                <w:bCs/>
                <w:sz w:val="22"/>
                <w:szCs w:val="22"/>
              </w:rPr>
            </w:pPr>
            <w:r w:rsidRPr="00793F32">
              <w:rPr>
                <w:rFonts w:ascii="Calibri" w:hAnsi="Calibri" w:cs="Calibri"/>
                <w:b/>
                <w:bCs/>
                <w:sz w:val="22"/>
                <w:szCs w:val="22"/>
              </w:rPr>
              <w:t xml:space="preserve">Sociaal Wijkteam </w:t>
            </w:r>
          </w:p>
        </w:tc>
        <w:tc>
          <w:tcPr>
            <w:tcW w:w="5954" w:type="dxa"/>
            <w:shd w:val="clear" w:color="auto" w:fill="F2F2F2" w:themeFill="background1" w:themeFillShade="F2"/>
          </w:tcPr>
          <w:p w14:paraId="4DF666B3" w14:textId="77777777" w:rsidR="00B56001" w:rsidRPr="0071397B" w:rsidRDefault="00B56001" w:rsidP="0023754C">
            <w:pPr>
              <w:pStyle w:val="Lijstalinea"/>
              <w:numPr>
                <w:ilvl w:val="0"/>
                <w:numId w:val="1"/>
              </w:numPr>
              <w:rPr>
                <w:rFonts w:ascii="Calibri" w:hAnsi="Calibri" w:cs="Calibri"/>
                <w:sz w:val="22"/>
                <w:szCs w:val="22"/>
              </w:rPr>
            </w:pPr>
            <w:r w:rsidRPr="0071397B">
              <w:rPr>
                <w:rFonts w:ascii="Calibri" w:hAnsi="Calibri" w:cs="Calibri"/>
                <w:sz w:val="22"/>
                <w:szCs w:val="22"/>
              </w:rPr>
              <w:t xml:space="preserve">een lokaal team voor jeugd- en gezinsondersteuning, waaronder mede wordt verstaan een gebiedsteam, wijkteam, sociaal team, jeugdteam, lokaal team of Centrum voor Jeugd en Gezin. </w:t>
            </w:r>
          </w:p>
          <w:p w14:paraId="00CED16D" w14:textId="77777777" w:rsidR="00B56001" w:rsidRPr="0071397B" w:rsidRDefault="00B56001" w:rsidP="0023754C">
            <w:pPr>
              <w:pStyle w:val="Lijstalinea"/>
              <w:rPr>
                <w:rFonts w:ascii="Calibri" w:hAnsi="Calibri" w:cs="Calibri"/>
                <w:sz w:val="22"/>
                <w:szCs w:val="22"/>
              </w:rPr>
            </w:pPr>
          </w:p>
        </w:tc>
      </w:tr>
    </w:tbl>
    <w:p w14:paraId="399206BF" w14:textId="77777777" w:rsidR="00B56001" w:rsidRDefault="00B56001" w:rsidP="0071397B">
      <w:pPr>
        <w:spacing w:after="0"/>
      </w:pPr>
    </w:p>
    <w:p w14:paraId="196E3912" w14:textId="77777777" w:rsidR="00B56001" w:rsidRDefault="00B56001" w:rsidP="0071397B">
      <w:pPr>
        <w:spacing w:after="0"/>
      </w:pPr>
    </w:p>
    <w:p w14:paraId="1743DBCF" w14:textId="77777777" w:rsidR="00B56001" w:rsidRDefault="00B56001" w:rsidP="0071397B">
      <w:pPr>
        <w:spacing w:after="0"/>
      </w:pPr>
    </w:p>
    <w:p w14:paraId="35235D69" w14:textId="77777777" w:rsidR="00B56001" w:rsidRDefault="00B56001" w:rsidP="0071397B">
      <w:pPr>
        <w:spacing w:after="0"/>
      </w:pPr>
    </w:p>
    <w:p w14:paraId="6914673E" w14:textId="77777777" w:rsidR="00B56001" w:rsidRDefault="00B56001" w:rsidP="0071397B">
      <w:pPr>
        <w:spacing w:after="0"/>
      </w:pPr>
    </w:p>
    <w:p w14:paraId="1D6D1873" w14:textId="77777777" w:rsidR="00BB138A" w:rsidRDefault="00BB138A" w:rsidP="0071397B">
      <w:pPr>
        <w:spacing w:after="0"/>
      </w:pPr>
    </w:p>
    <w:tbl>
      <w:tblPr>
        <w:tblStyle w:val="Tabelraster"/>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13"/>
      </w:tblGrid>
      <w:tr w:rsidR="005F0AD2" w:rsidRPr="00864943" w14:paraId="3C681508" w14:textId="77777777" w:rsidTr="00BB138A">
        <w:tc>
          <w:tcPr>
            <w:tcW w:w="3261" w:type="dxa"/>
            <w:shd w:val="clear" w:color="auto" w:fill="D1D1D1" w:themeFill="background2" w:themeFillShade="E6"/>
          </w:tcPr>
          <w:p w14:paraId="6294646D" w14:textId="030ADB70" w:rsidR="0071397B" w:rsidRPr="00E55C3F" w:rsidRDefault="0071397B" w:rsidP="00E55C3F">
            <w:pPr>
              <w:pStyle w:val="Kop1"/>
              <w:spacing w:before="0" w:after="0"/>
              <w:rPr>
                <w:rFonts w:ascii="Calibri" w:hAnsi="Calibri" w:cs="Calibri"/>
                <w:b/>
                <w:bCs/>
                <w:u w:val="single"/>
              </w:rPr>
            </w:pPr>
            <w:bookmarkStart w:id="2" w:name="_Toc225863993"/>
            <w:r w:rsidRPr="00E55C3F">
              <w:rPr>
                <w:rFonts w:ascii="Calibri" w:hAnsi="Calibri" w:cs="Calibri"/>
                <w:b/>
                <w:bCs/>
                <w:color w:val="auto"/>
                <w:sz w:val="22"/>
                <w:szCs w:val="22"/>
                <w:u w:val="single"/>
              </w:rPr>
              <w:lastRenderedPageBreak/>
              <w:t>Preventie</w:t>
            </w:r>
            <w:bookmarkEnd w:id="2"/>
          </w:p>
        </w:tc>
        <w:tc>
          <w:tcPr>
            <w:tcW w:w="7513" w:type="dxa"/>
            <w:shd w:val="clear" w:color="auto" w:fill="D1D1D1" w:themeFill="background2" w:themeFillShade="E6"/>
          </w:tcPr>
          <w:p w14:paraId="71DD8814" w14:textId="6B245690" w:rsidR="0071397B" w:rsidRPr="00690C2C" w:rsidRDefault="0071397B" w:rsidP="00690C2C">
            <w:pPr>
              <w:pStyle w:val="Kop1"/>
              <w:spacing w:before="0" w:after="0"/>
              <w:rPr>
                <w:rFonts w:ascii="Calibri" w:hAnsi="Calibri" w:cs="Calibri"/>
                <w:b/>
                <w:bCs/>
                <w:color w:val="auto"/>
                <w:sz w:val="22"/>
                <w:szCs w:val="22"/>
                <w:u w:val="single"/>
              </w:rPr>
            </w:pPr>
            <w:bookmarkStart w:id="3" w:name="_Toc225863994"/>
            <w:r w:rsidRPr="00690C2C">
              <w:rPr>
                <w:rFonts w:ascii="Calibri" w:hAnsi="Calibri" w:cs="Calibri"/>
                <w:b/>
                <w:bCs/>
                <w:color w:val="auto"/>
                <w:sz w:val="22"/>
                <w:szCs w:val="22"/>
                <w:u w:val="single"/>
              </w:rPr>
              <w:t>Artikel 2</w:t>
            </w:r>
            <w:bookmarkEnd w:id="3"/>
          </w:p>
          <w:p w14:paraId="5ABA6957" w14:textId="77777777" w:rsidR="0071397B" w:rsidRPr="00864943" w:rsidRDefault="0071397B" w:rsidP="002C5D27">
            <w:pPr>
              <w:rPr>
                <w:rFonts w:ascii="Calibri" w:hAnsi="Calibri" w:cs="Calibri"/>
                <w:b/>
                <w:bCs/>
                <w:sz w:val="22"/>
                <w:szCs w:val="22"/>
                <w:u w:val="single"/>
              </w:rPr>
            </w:pPr>
          </w:p>
        </w:tc>
      </w:tr>
      <w:tr w:rsidR="005F0AD2" w:rsidRPr="00864943" w14:paraId="3C382C6E" w14:textId="77777777" w:rsidTr="009B4F0A">
        <w:tc>
          <w:tcPr>
            <w:tcW w:w="3261" w:type="dxa"/>
            <w:shd w:val="clear" w:color="auto" w:fill="F2F2F2" w:themeFill="background1" w:themeFillShade="F2"/>
          </w:tcPr>
          <w:p w14:paraId="50C0B096" w14:textId="532FBE96"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Voorlichting</w:t>
            </w:r>
          </w:p>
        </w:tc>
        <w:tc>
          <w:tcPr>
            <w:tcW w:w="7513" w:type="dxa"/>
            <w:shd w:val="clear" w:color="auto" w:fill="F2F2F2" w:themeFill="background1" w:themeFillShade="F2"/>
          </w:tcPr>
          <w:p w14:paraId="2D869772" w14:textId="77777777" w:rsidR="0071397B" w:rsidRPr="00864943" w:rsidRDefault="0071397B" w:rsidP="00690C2C">
            <w:pPr>
              <w:pStyle w:val="Lijstalinea"/>
              <w:numPr>
                <w:ilvl w:val="0"/>
                <w:numId w:val="3"/>
              </w:numPr>
              <w:rPr>
                <w:rFonts w:ascii="Calibri" w:hAnsi="Calibri" w:cs="Calibri"/>
                <w:sz w:val="22"/>
                <w:szCs w:val="22"/>
              </w:rPr>
            </w:pPr>
            <w:r w:rsidRPr="00864943">
              <w:rPr>
                <w:rFonts w:ascii="Calibri" w:eastAsia="Calibri" w:hAnsi="Calibri" w:cs="Calibri"/>
                <w:kern w:val="0"/>
                <w:sz w:val="22"/>
                <w:szCs w:val="22"/>
                <w14:ligatures w14:val="none"/>
              </w:rPr>
              <w:t>De medewerker leerplicht draagt zorg voor het bevorderen van preventie van schoolverzuim door het tijdig en proactief verstrekken van informatie aan leerlingen, ouders en betrokken instellingen. Deze informatievoorziening vindt onder meer plaats via digitale kanalen, schoolgidsen, brochures en het beantwoorden van vragen.</w:t>
            </w:r>
          </w:p>
          <w:p w14:paraId="304AAF69" w14:textId="0529AF3C" w:rsidR="00864943" w:rsidRPr="00864943" w:rsidRDefault="00864943" w:rsidP="00690C2C">
            <w:pPr>
              <w:rPr>
                <w:rFonts w:ascii="Calibri" w:hAnsi="Calibri" w:cs="Calibri"/>
                <w:sz w:val="22"/>
                <w:szCs w:val="22"/>
              </w:rPr>
            </w:pPr>
          </w:p>
        </w:tc>
      </w:tr>
      <w:tr w:rsidR="005F0AD2" w:rsidRPr="00864943" w14:paraId="5111DB68" w14:textId="77777777" w:rsidTr="009B4F0A">
        <w:tc>
          <w:tcPr>
            <w:tcW w:w="3261" w:type="dxa"/>
            <w:shd w:val="clear" w:color="auto" w:fill="F2F2F2" w:themeFill="background1" w:themeFillShade="F2"/>
          </w:tcPr>
          <w:p w14:paraId="520D5745" w14:textId="33626DFE"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 xml:space="preserve">Schoolinschrijving </w:t>
            </w:r>
          </w:p>
        </w:tc>
        <w:tc>
          <w:tcPr>
            <w:tcW w:w="7513" w:type="dxa"/>
            <w:shd w:val="clear" w:color="auto" w:fill="F2F2F2" w:themeFill="background1" w:themeFillShade="F2"/>
          </w:tcPr>
          <w:p w14:paraId="11F2175A" w14:textId="6822710B" w:rsidR="0066414E" w:rsidRPr="00864943" w:rsidRDefault="0066414E" w:rsidP="00690C2C">
            <w:pPr>
              <w:pStyle w:val="Lijstalinea"/>
              <w:numPr>
                <w:ilvl w:val="0"/>
                <w:numId w:val="3"/>
              </w:numPr>
              <w:ind w:right="-687"/>
              <w:rPr>
                <w:rFonts w:ascii="Calibri" w:hAnsi="Calibri" w:cs="Calibri"/>
                <w:sz w:val="22"/>
                <w:szCs w:val="22"/>
              </w:rPr>
            </w:pPr>
            <w:r w:rsidRPr="00864943">
              <w:rPr>
                <w:rFonts w:ascii="Calibri" w:eastAsia="Calibri" w:hAnsi="Calibri" w:cs="Calibri"/>
                <w:kern w:val="0"/>
                <w:sz w:val="22"/>
                <w:szCs w:val="22"/>
                <w14:ligatures w14:val="none"/>
              </w:rPr>
              <w:t xml:space="preserve">De medewerker leerplicht </w:t>
            </w:r>
            <w:r w:rsidR="0082220F">
              <w:rPr>
                <w:rFonts w:ascii="Calibri" w:eastAsia="Calibri" w:hAnsi="Calibri" w:cs="Calibri"/>
                <w:kern w:val="0"/>
                <w:sz w:val="22"/>
                <w:szCs w:val="22"/>
                <w14:ligatures w14:val="none"/>
              </w:rPr>
              <w:t>ziet erop toe dat ouders van kinderen die de leeftijd van vijf jaar naderen en nog niet bij een school staan ingeschreven, deze kinderen tijdig inschrijven.</w:t>
            </w:r>
          </w:p>
          <w:p w14:paraId="12B551DA" w14:textId="013DB6E0" w:rsidR="00864943" w:rsidRPr="00864943" w:rsidRDefault="00864943" w:rsidP="00690C2C">
            <w:pPr>
              <w:ind w:right="-687"/>
              <w:rPr>
                <w:rFonts w:ascii="Calibri" w:hAnsi="Calibri" w:cs="Calibri"/>
                <w:sz w:val="22"/>
                <w:szCs w:val="22"/>
              </w:rPr>
            </w:pPr>
          </w:p>
        </w:tc>
      </w:tr>
      <w:tr w:rsidR="005F0AD2" w:rsidRPr="00864943" w14:paraId="7B32B5AA" w14:textId="77777777" w:rsidTr="009B4F0A">
        <w:tc>
          <w:tcPr>
            <w:tcW w:w="3261" w:type="dxa"/>
            <w:shd w:val="clear" w:color="auto" w:fill="F2F2F2" w:themeFill="background1" w:themeFillShade="F2"/>
          </w:tcPr>
          <w:p w14:paraId="67424FF5" w14:textId="10C6B430"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Doorstroom onderwijs</w:t>
            </w:r>
          </w:p>
        </w:tc>
        <w:tc>
          <w:tcPr>
            <w:tcW w:w="7513" w:type="dxa"/>
            <w:shd w:val="clear" w:color="auto" w:fill="F2F2F2" w:themeFill="background1" w:themeFillShade="F2"/>
          </w:tcPr>
          <w:p w14:paraId="311406E7" w14:textId="7A37C516" w:rsidR="00280360" w:rsidRPr="00864943" w:rsidRDefault="00280360" w:rsidP="00690C2C">
            <w:pPr>
              <w:pStyle w:val="Lijstalinea"/>
              <w:numPr>
                <w:ilvl w:val="0"/>
                <w:numId w:val="3"/>
              </w:numPr>
              <w:rPr>
                <w:rFonts w:ascii="Calibri" w:hAnsi="Calibri" w:cs="Calibri"/>
                <w:sz w:val="22"/>
                <w:szCs w:val="22"/>
              </w:rPr>
            </w:pPr>
            <w:r w:rsidRPr="00864943">
              <w:rPr>
                <w:rFonts w:ascii="Calibri" w:hAnsi="Calibri" w:cs="Calibri"/>
                <w:sz w:val="22"/>
                <w:szCs w:val="22"/>
              </w:rPr>
              <w:t xml:space="preserve">De medewerker leerplicht </w:t>
            </w:r>
            <w:r w:rsidR="00C26666">
              <w:rPr>
                <w:rFonts w:ascii="Calibri" w:hAnsi="Calibri" w:cs="Calibri"/>
                <w:sz w:val="22"/>
                <w:szCs w:val="22"/>
              </w:rPr>
              <w:t xml:space="preserve">controleert </w:t>
            </w:r>
            <w:r w:rsidRPr="00864943">
              <w:rPr>
                <w:rFonts w:ascii="Calibri" w:hAnsi="Calibri" w:cs="Calibri"/>
                <w:sz w:val="22"/>
                <w:szCs w:val="22"/>
              </w:rPr>
              <w:t>de doorstroom van leerlingen naar vervolgonderwijs.</w:t>
            </w:r>
            <w:r w:rsidR="00EE3596">
              <w:rPr>
                <w:rFonts w:ascii="Calibri" w:hAnsi="Calibri" w:cs="Calibri"/>
                <w:sz w:val="22"/>
                <w:szCs w:val="22"/>
              </w:rPr>
              <w:t xml:space="preserve"> </w:t>
            </w:r>
            <w:r w:rsidR="00EE3596" w:rsidRPr="00EE3596">
              <w:rPr>
                <w:rFonts w:ascii="Calibri" w:hAnsi="Calibri" w:cs="Calibri"/>
                <w:sz w:val="22"/>
                <w:szCs w:val="22"/>
              </w:rPr>
              <w:t>In dat kader gaat de medewerker na of jongeren die het vmbo hebben verlaten zich hebben aangemeld voor een vervolgopleiding en biedt, indien nodig, ondersteuning of bemiddeling bij inschrijving</w:t>
            </w:r>
            <w:r w:rsidRPr="00864943">
              <w:rPr>
                <w:rFonts w:ascii="Calibri" w:hAnsi="Calibri" w:cs="Calibri"/>
                <w:sz w:val="22"/>
                <w:szCs w:val="22"/>
              </w:rPr>
              <w:t>.</w:t>
            </w:r>
          </w:p>
          <w:p w14:paraId="543E759C" w14:textId="77777777" w:rsidR="0071397B" w:rsidRPr="00864943" w:rsidRDefault="0071397B" w:rsidP="00690C2C">
            <w:pPr>
              <w:rPr>
                <w:rFonts w:ascii="Calibri" w:hAnsi="Calibri" w:cs="Calibri"/>
                <w:sz w:val="22"/>
                <w:szCs w:val="22"/>
              </w:rPr>
            </w:pPr>
          </w:p>
        </w:tc>
      </w:tr>
      <w:tr w:rsidR="005F0AD2" w:rsidRPr="00864943" w14:paraId="130F7ADE" w14:textId="77777777" w:rsidTr="009B4F0A">
        <w:tc>
          <w:tcPr>
            <w:tcW w:w="3261" w:type="dxa"/>
            <w:shd w:val="clear" w:color="auto" w:fill="F2F2F2" w:themeFill="background1" w:themeFillShade="F2"/>
          </w:tcPr>
          <w:p w14:paraId="63702C59" w14:textId="3A955698"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Afstemming scholen</w:t>
            </w:r>
          </w:p>
        </w:tc>
        <w:tc>
          <w:tcPr>
            <w:tcW w:w="7513" w:type="dxa"/>
            <w:shd w:val="clear" w:color="auto" w:fill="F2F2F2" w:themeFill="background1" w:themeFillShade="F2"/>
          </w:tcPr>
          <w:p w14:paraId="1947601A" w14:textId="363AA7EF" w:rsidR="0071397B" w:rsidRDefault="0071397B" w:rsidP="00690C2C">
            <w:pPr>
              <w:pStyle w:val="Lijstalinea"/>
              <w:numPr>
                <w:ilvl w:val="0"/>
                <w:numId w:val="3"/>
              </w:numPr>
              <w:rPr>
                <w:rFonts w:ascii="Calibri" w:hAnsi="Calibri" w:cs="Calibri"/>
                <w:sz w:val="22"/>
                <w:szCs w:val="22"/>
              </w:rPr>
            </w:pPr>
            <w:r w:rsidRPr="00864943">
              <w:rPr>
                <w:rFonts w:ascii="Calibri" w:hAnsi="Calibri" w:cs="Calibri"/>
                <w:sz w:val="22"/>
                <w:szCs w:val="22"/>
              </w:rPr>
              <w:t xml:space="preserve">De medewerker leerplicht draagt zorg voor periodieke afstemming met </w:t>
            </w:r>
            <w:r w:rsidR="00A7665D">
              <w:rPr>
                <w:rFonts w:ascii="Calibri" w:hAnsi="Calibri" w:cs="Calibri"/>
                <w:sz w:val="22"/>
                <w:szCs w:val="22"/>
              </w:rPr>
              <w:t>scholen of instellingen</w:t>
            </w:r>
            <w:r w:rsidRPr="00864943">
              <w:rPr>
                <w:rFonts w:ascii="Calibri" w:hAnsi="Calibri" w:cs="Calibri"/>
                <w:sz w:val="22"/>
                <w:szCs w:val="22"/>
              </w:rPr>
              <w:t xml:space="preserve"> binnen het werkgebied. Daarbij worden scholen </w:t>
            </w:r>
            <w:r w:rsidR="00A7665D">
              <w:rPr>
                <w:rFonts w:ascii="Calibri" w:hAnsi="Calibri" w:cs="Calibri"/>
                <w:sz w:val="22"/>
                <w:szCs w:val="22"/>
              </w:rPr>
              <w:t xml:space="preserve">of instellingen </w:t>
            </w:r>
            <w:r w:rsidRPr="00864943">
              <w:rPr>
                <w:rFonts w:ascii="Calibri" w:hAnsi="Calibri" w:cs="Calibri"/>
                <w:sz w:val="22"/>
                <w:szCs w:val="22"/>
              </w:rPr>
              <w:t>geïnformeerd over de werkzaamheden van de leerplichtfunctie, afspraken over het melden en opvolgen van verzuim en eventuele ontwikkelingen in wet- en regelgeving.</w:t>
            </w:r>
          </w:p>
          <w:p w14:paraId="1061CD59" w14:textId="739A217A" w:rsidR="00864943" w:rsidRPr="00864943" w:rsidRDefault="00864943" w:rsidP="00690C2C">
            <w:pPr>
              <w:rPr>
                <w:rFonts w:ascii="Calibri" w:hAnsi="Calibri" w:cs="Calibri"/>
                <w:sz w:val="22"/>
                <w:szCs w:val="22"/>
              </w:rPr>
            </w:pPr>
          </w:p>
        </w:tc>
      </w:tr>
      <w:tr w:rsidR="005F0AD2" w:rsidRPr="00864943" w14:paraId="58663594" w14:textId="77777777" w:rsidTr="009B4F0A">
        <w:tc>
          <w:tcPr>
            <w:tcW w:w="3261" w:type="dxa"/>
            <w:shd w:val="clear" w:color="auto" w:fill="F2F2F2" w:themeFill="background1" w:themeFillShade="F2"/>
          </w:tcPr>
          <w:p w14:paraId="53E95E94" w14:textId="2F208FD8"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 xml:space="preserve">Ketenpartners </w:t>
            </w:r>
          </w:p>
        </w:tc>
        <w:tc>
          <w:tcPr>
            <w:tcW w:w="7513" w:type="dxa"/>
            <w:shd w:val="clear" w:color="auto" w:fill="F2F2F2" w:themeFill="background1" w:themeFillShade="F2"/>
          </w:tcPr>
          <w:p w14:paraId="4EFAD9E5" w14:textId="3C49B21D" w:rsidR="0071397B" w:rsidRDefault="0071397B" w:rsidP="00690C2C">
            <w:pPr>
              <w:pStyle w:val="Lijstalinea"/>
              <w:numPr>
                <w:ilvl w:val="0"/>
                <w:numId w:val="3"/>
              </w:numPr>
              <w:rPr>
                <w:rFonts w:ascii="Calibri" w:hAnsi="Calibri" w:cs="Calibri"/>
                <w:sz w:val="22"/>
                <w:szCs w:val="22"/>
              </w:rPr>
            </w:pPr>
            <w:r w:rsidRPr="00864943">
              <w:rPr>
                <w:rFonts w:ascii="Calibri" w:hAnsi="Calibri" w:cs="Calibri"/>
                <w:sz w:val="22"/>
                <w:szCs w:val="22"/>
              </w:rPr>
              <w:t xml:space="preserve">De medewerker leerplicht draagt zorg voor afstemming en samenwerking met relevante ketenpartners, waaronder </w:t>
            </w:r>
            <w:r w:rsidR="00A7665D">
              <w:rPr>
                <w:rFonts w:ascii="Calibri" w:hAnsi="Calibri" w:cs="Calibri"/>
                <w:sz w:val="22"/>
                <w:szCs w:val="22"/>
              </w:rPr>
              <w:t xml:space="preserve">scholen of instellingen </w:t>
            </w:r>
            <w:r w:rsidRPr="00864943">
              <w:rPr>
                <w:rFonts w:ascii="Calibri" w:hAnsi="Calibri" w:cs="Calibri"/>
                <w:sz w:val="22"/>
                <w:szCs w:val="22"/>
              </w:rPr>
              <w:t>en zorginstanties. Indien sprake is van complexe problematiek kan, met inachtneming van de geldende privacyregelgeving en met toestemming van ouders dan wel van de jongere van zestien jaar of ouder, overleg plaatsvinden in multidisciplinair verband over de noodzakelijke aanpak en taakverdeling.</w:t>
            </w:r>
          </w:p>
          <w:p w14:paraId="7AB04C26" w14:textId="6F8ABAC7" w:rsidR="00864943" w:rsidRPr="00864943" w:rsidRDefault="00864943" w:rsidP="00690C2C">
            <w:pPr>
              <w:rPr>
                <w:rFonts w:ascii="Calibri" w:hAnsi="Calibri" w:cs="Calibri"/>
                <w:sz w:val="22"/>
                <w:szCs w:val="22"/>
              </w:rPr>
            </w:pPr>
          </w:p>
        </w:tc>
      </w:tr>
      <w:tr w:rsidR="005F0AD2" w:rsidRPr="00864943" w14:paraId="78F6DA3D" w14:textId="77777777" w:rsidTr="009B4F0A">
        <w:tc>
          <w:tcPr>
            <w:tcW w:w="3261" w:type="dxa"/>
            <w:shd w:val="clear" w:color="auto" w:fill="F2F2F2" w:themeFill="background1" w:themeFillShade="F2"/>
          </w:tcPr>
          <w:p w14:paraId="64225EA2" w14:textId="37112E48"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Regionale afspraken</w:t>
            </w:r>
          </w:p>
        </w:tc>
        <w:tc>
          <w:tcPr>
            <w:tcW w:w="7513" w:type="dxa"/>
            <w:shd w:val="clear" w:color="auto" w:fill="F2F2F2" w:themeFill="background1" w:themeFillShade="F2"/>
          </w:tcPr>
          <w:p w14:paraId="3B1A5A50" w14:textId="4FA0FE7E" w:rsidR="0071397B" w:rsidRDefault="0071397B" w:rsidP="00690C2C">
            <w:pPr>
              <w:pStyle w:val="Lijstalinea"/>
              <w:numPr>
                <w:ilvl w:val="0"/>
                <w:numId w:val="3"/>
              </w:numPr>
              <w:rPr>
                <w:rFonts w:ascii="Calibri" w:hAnsi="Calibri" w:cs="Calibri"/>
                <w:sz w:val="22"/>
                <w:szCs w:val="22"/>
              </w:rPr>
            </w:pPr>
            <w:r w:rsidRPr="00864943">
              <w:rPr>
                <w:rFonts w:ascii="Calibri" w:hAnsi="Calibri" w:cs="Calibri"/>
                <w:sz w:val="22"/>
                <w:szCs w:val="22"/>
              </w:rPr>
              <w:t>De medewerker leerplicht handelt overeenkomstig de voor hem geldende afspraken die voortvloeien uit regionale samenwerkingsafspraken, waaronder afspraken met betrekking tot de Verwijsindex Risicojongeren</w:t>
            </w:r>
            <w:r w:rsidR="008475F8">
              <w:rPr>
                <w:rFonts w:ascii="Calibri" w:hAnsi="Calibri" w:cs="Calibri"/>
                <w:sz w:val="22"/>
                <w:szCs w:val="22"/>
              </w:rPr>
              <w:t xml:space="preserve"> en de aanpak voortijdig schoolverlaten.</w:t>
            </w:r>
          </w:p>
          <w:p w14:paraId="1BDC996E" w14:textId="077D9177" w:rsidR="00864943" w:rsidRPr="00864943" w:rsidRDefault="00864943" w:rsidP="00690C2C">
            <w:pPr>
              <w:rPr>
                <w:rFonts w:ascii="Calibri" w:hAnsi="Calibri" w:cs="Calibri"/>
                <w:sz w:val="22"/>
                <w:szCs w:val="22"/>
              </w:rPr>
            </w:pPr>
          </w:p>
        </w:tc>
      </w:tr>
      <w:tr w:rsidR="005F0AD2" w:rsidRPr="00864943" w14:paraId="67EEF867" w14:textId="77777777" w:rsidTr="009B4F0A">
        <w:trPr>
          <w:trHeight w:val="1129"/>
        </w:trPr>
        <w:tc>
          <w:tcPr>
            <w:tcW w:w="3261" w:type="dxa"/>
            <w:shd w:val="clear" w:color="auto" w:fill="F2F2F2" w:themeFill="background1" w:themeFillShade="F2"/>
          </w:tcPr>
          <w:p w14:paraId="311F48BA" w14:textId="2F78321B" w:rsidR="0071397B" w:rsidRPr="00793F32" w:rsidRDefault="00864943" w:rsidP="00793F32">
            <w:pPr>
              <w:rPr>
                <w:rFonts w:ascii="Calibri" w:hAnsi="Calibri" w:cs="Calibri"/>
                <w:b/>
                <w:bCs/>
                <w:sz w:val="22"/>
                <w:szCs w:val="22"/>
              </w:rPr>
            </w:pPr>
            <w:r w:rsidRPr="00793F32">
              <w:rPr>
                <w:rFonts w:ascii="Calibri" w:hAnsi="Calibri" w:cs="Calibri"/>
                <w:b/>
                <w:bCs/>
                <w:sz w:val="22"/>
                <w:szCs w:val="22"/>
              </w:rPr>
              <w:t>MAS</w:t>
            </w:r>
          </w:p>
        </w:tc>
        <w:tc>
          <w:tcPr>
            <w:tcW w:w="7513" w:type="dxa"/>
            <w:shd w:val="clear" w:color="auto" w:fill="F2F2F2" w:themeFill="background1" w:themeFillShade="F2"/>
          </w:tcPr>
          <w:p w14:paraId="64889CA9" w14:textId="73E19610" w:rsidR="0071397B" w:rsidRPr="00864943" w:rsidRDefault="0071397B" w:rsidP="00690C2C">
            <w:pPr>
              <w:pStyle w:val="Lijstalinea"/>
              <w:numPr>
                <w:ilvl w:val="0"/>
                <w:numId w:val="3"/>
              </w:numPr>
              <w:rPr>
                <w:rFonts w:ascii="Calibri" w:hAnsi="Calibri" w:cs="Calibri"/>
                <w:sz w:val="22"/>
                <w:szCs w:val="22"/>
              </w:rPr>
            </w:pPr>
            <w:r w:rsidRPr="00864943">
              <w:rPr>
                <w:rFonts w:ascii="Calibri" w:hAnsi="Calibri" w:cs="Calibri"/>
                <w:sz w:val="22"/>
                <w:szCs w:val="22"/>
              </w:rPr>
              <w:t>De medewerker leerplicht past bij de aanpak van schoolverzuim zoveel mogelijk de Methodische Aanpak Schoolverzuim (hierna: MAS) toe.</w:t>
            </w:r>
            <w:r w:rsidR="009441BF" w:rsidRPr="00864943">
              <w:rPr>
                <w:rStyle w:val="Voetnootmarkering"/>
                <w:rFonts w:ascii="Calibri" w:hAnsi="Calibri" w:cs="Calibri"/>
                <w:sz w:val="22"/>
                <w:szCs w:val="22"/>
              </w:rPr>
              <w:footnoteReference w:id="1"/>
            </w:r>
            <w:r w:rsidRPr="00864943">
              <w:rPr>
                <w:rFonts w:ascii="Calibri" w:hAnsi="Calibri" w:cs="Calibri"/>
                <w:sz w:val="22"/>
                <w:szCs w:val="22"/>
              </w:rPr>
              <w:t xml:space="preserve"> Indien daarvan wordt afgeweken, wordt dit gemotiveerd vastgelegd in het dossier van de betreffende jongere.</w:t>
            </w:r>
          </w:p>
        </w:tc>
      </w:tr>
    </w:tbl>
    <w:p w14:paraId="2B0F9783" w14:textId="77777777" w:rsidR="00BB138A" w:rsidRDefault="00BB138A"/>
    <w:p w14:paraId="3EEB04EB" w14:textId="77777777" w:rsidR="00BB138A" w:rsidRDefault="00BB138A"/>
    <w:p w14:paraId="0499D8A9" w14:textId="77777777" w:rsidR="00574873" w:rsidRDefault="00574873"/>
    <w:tbl>
      <w:tblPr>
        <w:tblStyle w:val="Tabelraster"/>
        <w:tblW w:w="10774" w:type="dxa"/>
        <w:tblInd w:w="-851" w:type="dxa"/>
        <w:tblLook w:val="04A0" w:firstRow="1" w:lastRow="0" w:firstColumn="1" w:lastColumn="0" w:noHBand="0" w:noVBand="1"/>
      </w:tblPr>
      <w:tblGrid>
        <w:gridCol w:w="3261"/>
        <w:gridCol w:w="7513"/>
      </w:tblGrid>
      <w:tr w:rsidR="009E3D48" w:rsidRPr="00FF1052" w14:paraId="36DF548B" w14:textId="77777777" w:rsidTr="00E51481">
        <w:tc>
          <w:tcPr>
            <w:tcW w:w="3261" w:type="dxa"/>
            <w:tcBorders>
              <w:top w:val="nil"/>
              <w:left w:val="nil"/>
              <w:bottom w:val="nil"/>
              <w:right w:val="nil"/>
            </w:tcBorders>
            <w:shd w:val="clear" w:color="auto" w:fill="D1D1D1" w:themeFill="background2" w:themeFillShade="E6"/>
          </w:tcPr>
          <w:p w14:paraId="7A6F4F43" w14:textId="0DAF3B2C" w:rsidR="009E3D48" w:rsidRPr="00E55C3F" w:rsidRDefault="009E3D48" w:rsidP="00E55C3F">
            <w:pPr>
              <w:pStyle w:val="Kop1"/>
              <w:spacing w:before="0" w:after="0"/>
              <w:rPr>
                <w:rFonts w:ascii="Calibri" w:hAnsi="Calibri" w:cs="Calibri"/>
                <w:b/>
                <w:bCs/>
                <w:u w:val="single"/>
              </w:rPr>
            </w:pPr>
            <w:bookmarkStart w:id="4" w:name="_Toc225863995"/>
            <w:r w:rsidRPr="00E55C3F">
              <w:rPr>
                <w:rFonts w:ascii="Calibri" w:hAnsi="Calibri" w:cs="Calibri"/>
                <w:b/>
                <w:bCs/>
                <w:color w:val="auto"/>
                <w:sz w:val="22"/>
                <w:szCs w:val="22"/>
                <w:u w:val="single"/>
              </w:rPr>
              <w:lastRenderedPageBreak/>
              <w:t>Leerli</w:t>
            </w:r>
            <w:r w:rsidR="003D461B" w:rsidRPr="00E55C3F">
              <w:rPr>
                <w:rFonts w:ascii="Calibri" w:hAnsi="Calibri" w:cs="Calibri"/>
                <w:b/>
                <w:bCs/>
                <w:color w:val="auto"/>
                <w:sz w:val="22"/>
                <w:szCs w:val="22"/>
                <w:u w:val="single"/>
              </w:rPr>
              <w:t>ngenadministratie en absoluut verzuim</w:t>
            </w:r>
            <w:bookmarkEnd w:id="4"/>
          </w:p>
        </w:tc>
        <w:tc>
          <w:tcPr>
            <w:tcW w:w="7513" w:type="dxa"/>
            <w:tcBorders>
              <w:top w:val="nil"/>
              <w:left w:val="nil"/>
              <w:bottom w:val="nil"/>
              <w:right w:val="nil"/>
            </w:tcBorders>
            <w:shd w:val="clear" w:color="auto" w:fill="D1D1D1" w:themeFill="background2" w:themeFillShade="E6"/>
          </w:tcPr>
          <w:p w14:paraId="1B40C6B0" w14:textId="602DB08B" w:rsidR="009E3D48" w:rsidRPr="008318D8" w:rsidRDefault="009E3D48" w:rsidP="008318D8">
            <w:pPr>
              <w:pStyle w:val="Kop1"/>
              <w:spacing w:before="0" w:after="0"/>
              <w:rPr>
                <w:rFonts w:ascii="Calibri" w:hAnsi="Calibri" w:cs="Calibri"/>
                <w:b/>
                <w:bCs/>
                <w:color w:val="auto"/>
                <w:sz w:val="22"/>
                <w:szCs w:val="22"/>
                <w:u w:val="single"/>
              </w:rPr>
            </w:pPr>
            <w:bookmarkStart w:id="5" w:name="_Toc225863996"/>
            <w:r w:rsidRPr="008318D8">
              <w:rPr>
                <w:rFonts w:ascii="Calibri" w:hAnsi="Calibri" w:cs="Calibri"/>
                <w:b/>
                <w:bCs/>
                <w:color w:val="auto"/>
                <w:sz w:val="22"/>
                <w:szCs w:val="22"/>
                <w:u w:val="single"/>
              </w:rPr>
              <w:t>Artikel 3</w:t>
            </w:r>
            <w:bookmarkEnd w:id="5"/>
          </w:p>
          <w:p w14:paraId="1F12FF78" w14:textId="4769F03F" w:rsidR="009E3D48" w:rsidRPr="00FF1052" w:rsidRDefault="009E3D48" w:rsidP="00E51481">
            <w:pPr>
              <w:tabs>
                <w:tab w:val="left" w:pos="2022"/>
              </w:tabs>
              <w:rPr>
                <w:rFonts w:ascii="Calibri" w:hAnsi="Calibri" w:cs="Calibri"/>
                <w:b/>
                <w:bCs/>
                <w:sz w:val="22"/>
                <w:szCs w:val="22"/>
                <w:u w:val="single"/>
              </w:rPr>
            </w:pPr>
            <w:r w:rsidRPr="00FF1052">
              <w:rPr>
                <w:rFonts w:ascii="Calibri" w:hAnsi="Calibri" w:cs="Calibri"/>
                <w:i/>
                <w:iCs/>
                <w:sz w:val="22"/>
                <w:szCs w:val="22"/>
              </w:rPr>
              <w:t xml:space="preserve">[Dit artikel geeft nadere uitvoering aan </w:t>
            </w:r>
            <w:r w:rsidR="00411F79">
              <w:rPr>
                <w:rFonts w:ascii="Calibri" w:hAnsi="Calibri" w:cs="Calibri"/>
                <w:i/>
                <w:iCs/>
                <w:sz w:val="22"/>
                <w:szCs w:val="22"/>
              </w:rPr>
              <w:t>artikel</w:t>
            </w:r>
            <w:r w:rsidR="00151E97">
              <w:rPr>
                <w:rFonts w:ascii="Calibri" w:hAnsi="Calibri" w:cs="Calibri"/>
                <w:i/>
                <w:iCs/>
                <w:sz w:val="22"/>
                <w:szCs w:val="22"/>
              </w:rPr>
              <w:t xml:space="preserve"> </w:t>
            </w:r>
            <w:r w:rsidR="00EA6847">
              <w:rPr>
                <w:rFonts w:ascii="Calibri" w:hAnsi="Calibri" w:cs="Calibri"/>
                <w:i/>
                <w:iCs/>
                <w:sz w:val="22"/>
                <w:szCs w:val="22"/>
              </w:rPr>
              <w:t xml:space="preserve">19 </w:t>
            </w:r>
            <w:r w:rsidR="008D5BDC">
              <w:rPr>
                <w:rFonts w:ascii="Calibri" w:hAnsi="Calibri" w:cs="Calibri"/>
                <w:i/>
                <w:iCs/>
                <w:sz w:val="22"/>
                <w:szCs w:val="22"/>
              </w:rPr>
              <w:t>van de wet en artikel 3 van de Leerplichtregeling 1995</w:t>
            </w:r>
            <w:r w:rsidRPr="00FF1052">
              <w:rPr>
                <w:rFonts w:ascii="Calibri" w:hAnsi="Calibri" w:cs="Calibri"/>
                <w:i/>
                <w:iCs/>
                <w:sz w:val="22"/>
                <w:szCs w:val="22"/>
              </w:rPr>
              <w:t>]</w:t>
            </w:r>
          </w:p>
        </w:tc>
      </w:tr>
      <w:tr w:rsidR="009E3D48" w:rsidRPr="00FF1052" w14:paraId="4A543CA5" w14:textId="77777777" w:rsidTr="00E51481">
        <w:tc>
          <w:tcPr>
            <w:tcW w:w="3261" w:type="dxa"/>
            <w:tcBorders>
              <w:top w:val="nil"/>
              <w:left w:val="nil"/>
              <w:bottom w:val="nil"/>
              <w:right w:val="nil"/>
            </w:tcBorders>
            <w:shd w:val="clear" w:color="auto" w:fill="D1D1D1" w:themeFill="background2" w:themeFillShade="E6"/>
          </w:tcPr>
          <w:p w14:paraId="30BB29F2" w14:textId="77777777" w:rsidR="009E3D48" w:rsidRPr="00FF1052" w:rsidRDefault="009E3D48"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1744ED67" w14:textId="77777777" w:rsidR="009E3D48" w:rsidRPr="00FF1052" w:rsidRDefault="009E3D48" w:rsidP="00E51481">
            <w:pPr>
              <w:tabs>
                <w:tab w:val="left" w:pos="2022"/>
              </w:tabs>
              <w:rPr>
                <w:rFonts w:ascii="Calibri" w:hAnsi="Calibri" w:cs="Calibri"/>
                <w:b/>
                <w:bCs/>
                <w:sz w:val="22"/>
                <w:szCs w:val="22"/>
                <w:u w:val="single"/>
              </w:rPr>
            </w:pPr>
          </w:p>
        </w:tc>
      </w:tr>
      <w:tr w:rsidR="009E3D48" w:rsidRPr="00FF1052" w14:paraId="4275180E" w14:textId="77777777" w:rsidTr="00E51481">
        <w:tc>
          <w:tcPr>
            <w:tcW w:w="3261" w:type="dxa"/>
            <w:tcBorders>
              <w:top w:val="nil"/>
              <w:left w:val="nil"/>
              <w:bottom w:val="nil"/>
              <w:right w:val="nil"/>
            </w:tcBorders>
            <w:shd w:val="clear" w:color="auto" w:fill="F2F2F2" w:themeFill="background1" w:themeFillShade="F2"/>
          </w:tcPr>
          <w:p w14:paraId="1CA75093" w14:textId="7E59BF20" w:rsidR="009E3D48" w:rsidRPr="00793F32" w:rsidRDefault="00574873" w:rsidP="00793F32">
            <w:pPr>
              <w:rPr>
                <w:rFonts w:ascii="Calibri" w:hAnsi="Calibri" w:cs="Calibri"/>
                <w:b/>
                <w:bCs/>
                <w:sz w:val="22"/>
                <w:szCs w:val="22"/>
              </w:rPr>
            </w:pPr>
            <w:r w:rsidRPr="00793F32">
              <w:rPr>
                <w:rFonts w:ascii="Calibri" w:hAnsi="Calibri" w:cs="Calibri"/>
                <w:b/>
                <w:bCs/>
                <w:sz w:val="22"/>
                <w:szCs w:val="22"/>
              </w:rPr>
              <w:t xml:space="preserve">Leerlingenadministratie </w:t>
            </w:r>
          </w:p>
        </w:tc>
        <w:tc>
          <w:tcPr>
            <w:tcW w:w="7513" w:type="dxa"/>
            <w:tcBorders>
              <w:top w:val="nil"/>
              <w:left w:val="nil"/>
              <w:bottom w:val="nil"/>
              <w:right w:val="nil"/>
            </w:tcBorders>
            <w:shd w:val="clear" w:color="auto" w:fill="F2F2F2" w:themeFill="background1" w:themeFillShade="F2"/>
          </w:tcPr>
          <w:p w14:paraId="7CB19BB1" w14:textId="77777777" w:rsidR="009E3D48" w:rsidRDefault="000C2488" w:rsidP="008318D8">
            <w:pPr>
              <w:pStyle w:val="Lijstalinea"/>
              <w:numPr>
                <w:ilvl w:val="0"/>
                <w:numId w:val="6"/>
              </w:numPr>
              <w:tabs>
                <w:tab w:val="left" w:pos="2022"/>
              </w:tabs>
              <w:rPr>
                <w:rFonts w:ascii="Calibri" w:hAnsi="Calibri" w:cs="Calibri"/>
                <w:sz w:val="22"/>
                <w:szCs w:val="22"/>
              </w:rPr>
            </w:pPr>
            <w:r w:rsidRPr="000C2488">
              <w:rPr>
                <w:rFonts w:ascii="Calibri" w:hAnsi="Calibri" w:cs="Calibri"/>
                <w:sz w:val="22"/>
                <w:szCs w:val="22"/>
              </w:rPr>
              <w:t>De medewerker leerplicht en administratief medewerker dragen zorg voor een actuele leerlingenadministratie.</w:t>
            </w:r>
          </w:p>
          <w:p w14:paraId="2C834183" w14:textId="359C4EE3" w:rsidR="005243FC" w:rsidRPr="005243FC" w:rsidRDefault="005243FC" w:rsidP="008318D8">
            <w:pPr>
              <w:tabs>
                <w:tab w:val="left" w:pos="2022"/>
              </w:tabs>
              <w:rPr>
                <w:rFonts w:ascii="Calibri" w:hAnsi="Calibri" w:cs="Calibri"/>
                <w:sz w:val="22"/>
                <w:szCs w:val="22"/>
              </w:rPr>
            </w:pPr>
          </w:p>
        </w:tc>
      </w:tr>
      <w:tr w:rsidR="009E3D48" w:rsidRPr="00FF1052" w14:paraId="4E26F94C" w14:textId="77777777" w:rsidTr="00E51481">
        <w:tc>
          <w:tcPr>
            <w:tcW w:w="3261" w:type="dxa"/>
            <w:tcBorders>
              <w:top w:val="nil"/>
              <w:left w:val="nil"/>
              <w:bottom w:val="nil"/>
              <w:right w:val="nil"/>
            </w:tcBorders>
            <w:shd w:val="clear" w:color="auto" w:fill="F2F2F2" w:themeFill="background1" w:themeFillShade="F2"/>
          </w:tcPr>
          <w:p w14:paraId="2128A648" w14:textId="20B038FB" w:rsidR="009E3D48" w:rsidRPr="00793F32" w:rsidRDefault="00574873" w:rsidP="00793F32">
            <w:pPr>
              <w:rPr>
                <w:rFonts w:ascii="Calibri" w:hAnsi="Calibri" w:cs="Calibri"/>
                <w:b/>
                <w:bCs/>
                <w:sz w:val="22"/>
                <w:szCs w:val="22"/>
              </w:rPr>
            </w:pPr>
            <w:r w:rsidRPr="00793F32">
              <w:rPr>
                <w:rFonts w:ascii="Calibri" w:hAnsi="Calibri" w:cs="Calibri"/>
                <w:b/>
                <w:bCs/>
                <w:sz w:val="22"/>
                <w:szCs w:val="22"/>
              </w:rPr>
              <w:t>Persoonsgegevens</w:t>
            </w:r>
          </w:p>
        </w:tc>
        <w:tc>
          <w:tcPr>
            <w:tcW w:w="7513" w:type="dxa"/>
            <w:tcBorders>
              <w:top w:val="nil"/>
              <w:left w:val="nil"/>
              <w:bottom w:val="nil"/>
              <w:right w:val="nil"/>
            </w:tcBorders>
            <w:shd w:val="clear" w:color="auto" w:fill="F2F2F2" w:themeFill="background1" w:themeFillShade="F2"/>
          </w:tcPr>
          <w:p w14:paraId="3D69C043" w14:textId="6BE46496" w:rsidR="009E3D48" w:rsidRDefault="002C7262" w:rsidP="008318D8">
            <w:pPr>
              <w:pStyle w:val="Lijstalinea"/>
              <w:numPr>
                <w:ilvl w:val="0"/>
                <w:numId w:val="6"/>
              </w:numPr>
              <w:tabs>
                <w:tab w:val="left" w:pos="2022"/>
              </w:tabs>
              <w:ind w:right="32"/>
              <w:rPr>
                <w:rFonts w:ascii="Calibri" w:hAnsi="Calibri" w:cs="Calibri"/>
                <w:sz w:val="22"/>
                <w:szCs w:val="22"/>
              </w:rPr>
            </w:pPr>
            <w:r w:rsidRPr="002C7262">
              <w:rPr>
                <w:rFonts w:ascii="Calibri" w:hAnsi="Calibri" w:cs="Calibri"/>
                <w:sz w:val="22"/>
                <w:szCs w:val="22"/>
              </w:rPr>
              <w:t>In de leerlingenadministratie worden persoonsgegevens opgenomen van jongeren die als ingezetene in de basisregistratie personen zijn ingeschreven en voor wie op grond van de wet een verplichting tot schoolinschrijving geldt (</w:t>
            </w:r>
            <w:r w:rsidR="00681CD8">
              <w:rPr>
                <w:rFonts w:ascii="Calibri" w:hAnsi="Calibri" w:cs="Calibri"/>
                <w:sz w:val="22"/>
                <w:szCs w:val="22"/>
              </w:rPr>
              <w:t>5</w:t>
            </w:r>
            <w:r w:rsidRPr="002C7262">
              <w:rPr>
                <w:rFonts w:ascii="Calibri" w:hAnsi="Calibri" w:cs="Calibri"/>
                <w:sz w:val="22"/>
                <w:szCs w:val="22"/>
              </w:rPr>
              <w:t xml:space="preserve"> t/m 17 jaar). De bewaartermijn van de gegevens is conform de selectielijsten van de Archiefwet 1995, de Algemene Verordening Gegevensbescherming (hierna: AVG) en de Wet </w:t>
            </w:r>
            <w:r w:rsidR="00934BE4">
              <w:rPr>
                <w:rFonts w:ascii="Calibri" w:hAnsi="Calibri" w:cs="Calibri"/>
                <w:sz w:val="22"/>
                <w:szCs w:val="22"/>
              </w:rPr>
              <w:t>p</w:t>
            </w:r>
            <w:r w:rsidRPr="002C7262">
              <w:rPr>
                <w:rFonts w:ascii="Calibri" w:hAnsi="Calibri" w:cs="Calibri"/>
                <w:sz w:val="22"/>
                <w:szCs w:val="22"/>
              </w:rPr>
              <w:t>olitiege</w:t>
            </w:r>
            <w:r w:rsidR="00934BE4">
              <w:rPr>
                <w:rFonts w:ascii="Calibri" w:hAnsi="Calibri" w:cs="Calibri"/>
                <w:sz w:val="22"/>
                <w:szCs w:val="22"/>
              </w:rPr>
              <w:t>ge</w:t>
            </w:r>
            <w:r w:rsidRPr="002C7262">
              <w:rPr>
                <w:rFonts w:ascii="Calibri" w:hAnsi="Calibri" w:cs="Calibri"/>
                <w:sz w:val="22"/>
                <w:szCs w:val="22"/>
              </w:rPr>
              <w:t>vens (hierna: Wpg). Indien er geen bewaartermijn is aangegeven stelt de gemeente zelf een redelijk bewaartermijn.</w:t>
            </w:r>
          </w:p>
          <w:p w14:paraId="32AA6665" w14:textId="59FF4634" w:rsidR="005243FC" w:rsidRPr="005243FC" w:rsidRDefault="005243FC" w:rsidP="008318D8">
            <w:pPr>
              <w:tabs>
                <w:tab w:val="left" w:pos="2022"/>
              </w:tabs>
              <w:ind w:right="32"/>
              <w:rPr>
                <w:rFonts w:ascii="Calibri" w:hAnsi="Calibri" w:cs="Calibri"/>
                <w:sz w:val="22"/>
                <w:szCs w:val="22"/>
              </w:rPr>
            </w:pPr>
          </w:p>
        </w:tc>
      </w:tr>
      <w:tr w:rsidR="001E6A4B" w:rsidRPr="00FF1052" w14:paraId="0F27EBFF" w14:textId="77777777" w:rsidTr="00E51481">
        <w:tc>
          <w:tcPr>
            <w:tcW w:w="3261" w:type="dxa"/>
            <w:tcBorders>
              <w:top w:val="nil"/>
              <w:left w:val="nil"/>
              <w:bottom w:val="nil"/>
              <w:right w:val="nil"/>
            </w:tcBorders>
            <w:shd w:val="clear" w:color="auto" w:fill="F2F2F2" w:themeFill="background1" w:themeFillShade="F2"/>
          </w:tcPr>
          <w:p w14:paraId="7CA070D4" w14:textId="77777777" w:rsidR="001E6A4B" w:rsidRPr="00793F32" w:rsidRDefault="001E6A4B" w:rsidP="00793F32">
            <w:pPr>
              <w:rPr>
                <w:rFonts w:ascii="Calibri" w:hAnsi="Calibri" w:cs="Calibri"/>
                <w:b/>
                <w:bCs/>
                <w:sz w:val="22"/>
                <w:szCs w:val="22"/>
              </w:rPr>
            </w:pPr>
            <w:r w:rsidRPr="00793F32">
              <w:rPr>
                <w:rFonts w:ascii="Calibri" w:hAnsi="Calibri" w:cs="Calibri"/>
                <w:b/>
                <w:bCs/>
                <w:sz w:val="22"/>
                <w:szCs w:val="22"/>
              </w:rPr>
              <w:t>BRP-mutaties</w:t>
            </w:r>
          </w:p>
        </w:tc>
        <w:tc>
          <w:tcPr>
            <w:tcW w:w="7513" w:type="dxa"/>
            <w:tcBorders>
              <w:top w:val="nil"/>
              <w:left w:val="nil"/>
              <w:bottom w:val="nil"/>
              <w:right w:val="nil"/>
            </w:tcBorders>
            <w:shd w:val="clear" w:color="auto" w:fill="F2F2F2" w:themeFill="background1" w:themeFillShade="F2"/>
          </w:tcPr>
          <w:p w14:paraId="32156E2D" w14:textId="77777777" w:rsidR="001E6A4B" w:rsidRDefault="001E6A4B" w:rsidP="008318D8">
            <w:pPr>
              <w:pStyle w:val="Lijstalinea"/>
              <w:numPr>
                <w:ilvl w:val="0"/>
                <w:numId w:val="6"/>
              </w:numPr>
              <w:rPr>
                <w:rFonts w:ascii="Calibri" w:hAnsi="Calibri" w:cs="Calibri"/>
                <w:sz w:val="22"/>
                <w:szCs w:val="22"/>
              </w:rPr>
            </w:pPr>
            <w:r w:rsidRPr="00BE3062">
              <w:rPr>
                <w:rFonts w:ascii="Calibri" w:hAnsi="Calibri" w:cs="Calibri"/>
                <w:sz w:val="22"/>
                <w:szCs w:val="22"/>
              </w:rPr>
              <w:t>De leerlingenadministratie wordt bijgehouden op basis van mutaties uit de basisregistratie personen die betrekking hebben op de in het tweede lid bedoelde personen.</w:t>
            </w:r>
          </w:p>
          <w:p w14:paraId="7B30833E" w14:textId="77777777" w:rsidR="001E6A4B" w:rsidRPr="005243FC" w:rsidRDefault="001E6A4B" w:rsidP="008318D8">
            <w:pPr>
              <w:rPr>
                <w:rFonts w:ascii="Calibri" w:hAnsi="Calibri" w:cs="Calibri"/>
                <w:sz w:val="22"/>
                <w:szCs w:val="22"/>
              </w:rPr>
            </w:pPr>
          </w:p>
        </w:tc>
      </w:tr>
      <w:tr w:rsidR="008D5BDC" w:rsidRPr="00FF1052" w14:paraId="3C5FC63B" w14:textId="77777777" w:rsidTr="00E51481">
        <w:tc>
          <w:tcPr>
            <w:tcW w:w="3261" w:type="dxa"/>
            <w:tcBorders>
              <w:top w:val="nil"/>
              <w:left w:val="nil"/>
              <w:bottom w:val="nil"/>
              <w:right w:val="nil"/>
            </w:tcBorders>
            <w:shd w:val="clear" w:color="auto" w:fill="F2F2F2" w:themeFill="background1" w:themeFillShade="F2"/>
          </w:tcPr>
          <w:p w14:paraId="66A5074D" w14:textId="25F5016E" w:rsidR="008D5BDC" w:rsidRPr="00793F32" w:rsidRDefault="00574873" w:rsidP="00793F32">
            <w:pPr>
              <w:rPr>
                <w:rFonts w:ascii="Calibri" w:hAnsi="Calibri" w:cs="Calibri"/>
                <w:b/>
                <w:bCs/>
                <w:sz w:val="22"/>
                <w:szCs w:val="22"/>
              </w:rPr>
            </w:pPr>
            <w:r w:rsidRPr="00793F32">
              <w:rPr>
                <w:rFonts w:ascii="Calibri" w:hAnsi="Calibri" w:cs="Calibri"/>
                <w:b/>
                <w:bCs/>
                <w:sz w:val="22"/>
                <w:szCs w:val="22"/>
              </w:rPr>
              <w:t>Schoolmeldingen</w:t>
            </w:r>
          </w:p>
        </w:tc>
        <w:tc>
          <w:tcPr>
            <w:tcW w:w="7513" w:type="dxa"/>
            <w:tcBorders>
              <w:top w:val="nil"/>
              <w:left w:val="nil"/>
              <w:bottom w:val="nil"/>
              <w:right w:val="nil"/>
            </w:tcBorders>
            <w:shd w:val="clear" w:color="auto" w:fill="F2F2F2" w:themeFill="background1" w:themeFillShade="F2"/>
          </w:tcPr>
          <w:p w14:paraId="3AA774FB" w14:textId="1C189A57" w:rsidR="00200BFF" w:rsidRPr="005243FC" w:rsidRDefault="00E27F40" w:rsidP="008318D8">
            <w:pPr>
              <w:pStyle w:val="Lijstalinea"/>
              <w:numPr>
                <w:ilvl w:val="0"/>
                <w:numId w:val="6"/>
              </w:numPr>
              <w:rPr>
                <w:rFonts w:ascii="Calibri" w:hAnsi="Calibri" w:cs="Calibri"/>
                <w:sz w:val="22"/>
                <w:szCs w:val="22"/>
              </w:rPr>
            </w:pPr>
            <w:r>
              <w:rPr>
                <w:rFonts w:ascii="Calibri" w:hAnsi="Calibri" w:cs="Calibri"/>
                <w:sz w:val="22"/>
                <w:szCs w:val="22"/>
              </w:rPr>
              <w:t>De</w:t>
            </w:r>
            <w:r w:rsidR="005243FC" w:rsidRPr="005243FC">
              <w:rPr>
                <w:rFonts w:ascii="Calibri" w:hAnsi="Calibri" w:cs="Calibri"/>
                <w:sz w:val="22"/>
                <w:szCs w:val="22"/>
              </w:rPr>
              <w:t xml:space="preserve"> administratief medewerker </w:t>
            </w:r>
            <w:r>
              <w:rPr>
                <w:rFonts w:ascii="Calibri" w:hAnsi="Calibri" w:cs="Calibri"/>
                <w:sz w:val="22"/>
                <w:szCs w:val="22"/>
              </w:rPr>
              <w:t xml:space="preserve">controleert </w:t>
            </w:r>
            <w:r w:rsidR="005243FC" w:rsidRPr="005243FC">
              <w:rPr>
                <w:rFonts w:ascii="Calibri" w:hAnsi="Calibri" w:cs="Calibri"/>
                <w:sz w:val="22"/>
                <w:szCs w:val="22"/>
              </w:rPr>
              <w:t>of mutaties van scholen met betrekking tot in- en uitschrijvingen tijdig zijn ontvangen. Indien een school in gebreke blijft, onderneemt de medewerker leerplicht passende actie richting de directeur.</w:t>
            </w:r>
          </w:p>
          <w:p w14:paraId="641608E3" w14:textId="4B30780F" w:rsidR="0029221E" w:rsidRPr="0029221E" w:rsidRDefault="0029221E" w:rsidP="008318D8">
            <w:pPr>
              <w:rPr>
                <w:rFonts w:ascii="Calibri" w:hAnsi="Calibri" w:cs="Calibri"/>
                <w:sz w:val="22"/>
                <w:szCs w:val="22"/>
              </w:rPr>
            </w:pPr>
          </w:p>
        </w:tc>
      </w:tr>
      <w:tr w:rsidR="009160B1" w:rsidRPr="00FF1052" w14:paraId="666B71C8" w14:textId="77777777" w:rsidTr="00E51481">
        <w:tc>
          <w:tcPr>
            <w:tcW w:w="3261" w:type="dxa"/>
            <w:tcBorders>
              <w:top w:val="nil"/>
              <w:left w:val="nil"/>
              <w:bottom w:val="nil"/>
              <w:right w:val="nil"/>
            </w:tcBorders>
            <w:shd w:val="clear" w:color="auto" w:fill="F2F2F2" w:themeFill="background1" w:themeFillShade="F2"/>
          </w:tcPr>
          <w:p w14:paraId="18AE363A" w14:textId="4C7DDC39" w:rsidR="009160B1" w:rsidRPr="00793F32" w:rsidRDefault="009160B1" w:rsidP="00793F32">
            <w:pPr>
              <w:rPr>
                <w:rFonts w:ascii="Calibri" w:hAnsi="Calibri" w:cs="Calibri"/>
                <w:b/>
                <w:bCs/>
                <w:sz w:val="22"/>
                <w:szCs w:val="22"/>
              </w:rPr>
            </w:pPr>
            <w:r w:rsidRPr="00793F32">
              <w:rPr>
                <w:rFonts w:ascii="Calibri" w:hAnsi="Calibri" w:cs="Calibri"/>
                <w:b/>
                <w:bCs/>
                <w:sz w:val="22"/>
                <w:szCs w:val="22"/>
              </w:rPr>
              <w:t>Gebrek aan naleving door directeur</w:t>
            </w:r>
          </w:p>
        </w:tc>
        <w:tc>
          <w:tcPr>
            <w:tcW w:w="7513" w:type="dxa"/>
            <w:tcBorders>
              <w:top w:val="nil"/>
              <w:left w:val="nil"/>
              <w:bottom w:val="nil"/>
              <w:right w:val="nil"/>
            </w:tcBorders>
            <w:shd w:val="clear" w:color="auto" w:fill="F2F2F2" w:themeFill="background1" w:themeFillShade="F2"/>
          </w:tcPr>
          <w:p w14:paraId="7BD26041" w14:textId="52E653BE" w:rsidR="0029221E" w:rsidRDefault="00C23501" w:rsidP="00C23501">
            <w:pPr>
              <w:pStyle w:val="Lijstalinea"/>
              <w:numPr>
                <w:ilvl w:val="0"/>
                <w:numId w:val="6"/>
              </w:numPr>
              <w:rPr>
                <w:rFonts w:ascii="Calibri" w:hAnsi="Calibri" w:cs="Calibri"/>
                <w:sz w:val="22"/>
                <w:szCs w:val="22"/>
              </w:rPr>
            </w:pPr>
            <w:r w:rsidRPr="00C23501">
              <w:rPr>
                <w:rFonts w:ascii="Calibri" w:hAnsi="Calibri" w:cs="Calibri"/>
                <w:sz w:val="22"/>
                <w:szCs w:val="22"/>
              </w:rPr>
              <w:t xml:space="preserve">De medewerker leerplicht kan het verwijtbaar in gebreke blijven van de directeur, </w:t>
            </w:r>
            <w:r w:rsidR="006578AB">
              <w:rPr>
                <w:rFonts w:ascii="Calibri" w:hAnsi="Calibri" w:cs="Calibri"/>
                <w:sz w:val="22"/>
                <w:szCs w:val="22"/>
              </w:rPr>
              <w:t>een signaal afgeven aan de Inspectie van het Onderwijs, zoals opgenomen in artikel 19 van deze instructie.</w:t>
            </w:r>
          </w:p>
          <w:p w14:paraId="6E62FC06" w14:textId="65075E66" w:rsidR="00C23501" w:rsidRPr="00C23501" w:rsidRDefault="00C23501" w:rsidP="00C23501">
            <w:pPr>
              <w:rPr>
                <w:rFonts w:ascii="Calibri" w:hAnsi="Calibri" w:cs="Calibri"/>
                <w:sz w:val="22"/>
                <w:szCs w:val="22"/>
              </w:rPr>
            </w:pPr>
          </w:p>
        </w:tc>
      </w:tr>
      <w:tr w:rsidR="008D5BDC" w:rsidRPr="00FF1052" w14:paraId="7BC1136E" w14:textId="77777777" w:rsidTr="00E51481">
        <w:tc>
          <w:tcPr>
            <w:tcW w:w="3261" w:type="dxa"/>
            <w:tcBorders>
              <w:top w:val="nil"/>
              <w:left w:val="nil"/>
              <w:bottom w:val="nil"/>
              <w:right w:val="nil"/>
            </w:tcBorders>
            <w:shd w:val="clear" w:color="auto" w:fill="F2F2F2" w:themeFill="background1" w:themeFillShade="F2"/>
          </w:tcPr>
          <w:p w14:paraId="145DDB16" w14:textId="1C1FAE48" w:rsidR="008D5BDC" w:rsidRPr="00793F32" w:rsidRDefault="00574873" w:rsidP="00793F32">
            <w:pPr>
              <w:rPr>
                <w:rFonts w:ascii="Calibri" w:hAnsi="Calibri" w:cs="Calibri"/>
                <w:b/>
                <w:bCs/>
                <w:sz w:val="22"/>
                <w:szCs w:val="22"/>
              </w:rPr>
            </w:pPr>
            <w:r w:rsidRPr="00793F32">
              <w:rPr>
                <w:rFonts w:ascii="Calibri" w:hAnsi="Calibri" w:cs="Calibri"/>
                <w:b/>
                <w:bCs/>
                <w:sz w:val="22"/>
                <w:szCs w:val="22"/>
              </w:rPr>
              <w:t>Controle inschrijving</w:t>
            </w:r>
          </w:p>
        </w:tc>
        <w:tc>
          <w:tcPr>
            <w:tcW w:w="7513" w:type="dxa"/>
            <w:tcBorders>
              <w:top w:val="nil"/>
              <w:left w:val="nil"/>
              <w:bottom w:val="nil"/>
              <w:right w:val="nil"/>
            </w:tcBorders>
            <w:shd w:val="clear" w:color="auto" w:fill="F2F2F2" w:themeFill="background1" w:themeFillShade="F2"/>
          </w:tcPr>
          <w:p w14:paraId="57474D9E" w14:textId="395F4CCE" w:rsidR="008D5BDC" w:rsidRDefault="00B559DE" w:rsidP="008318D8">
            <w:pPr>
              <w:pStyle w:val="Lijstalinea"/>
              <w:numPr>
                <w:ilvl w:val="0"/>
                <w:numId w:val="6"/>
              </w:numPr>
              <w:rPr>
                <w:rFonts w:ascii="Calibri" w:hAnsi="Calibri" w:cs="Calibri"/>
                <w:sz w:val="22"/>
                <w:szCs w:val="22"/>
              </w:rPr>
            </w:pPr>
            <w:r w:rsidRPr="00B559DE">
              <w:rPr>
                <w:rFonts w:ascii="Calibri" w:hAnsi="Calibri" w:cs="Calibri"/>
                <w:sz w:val="22"/>
                <w:szCs w:val="22"/>
              </w:rPr>
              <w:t>De administratief medewerker controleert periodiek of leerplichtige en kwalificatieplichtige jongeren</w:t>
            </w:r>
            <w:r w:rsidR="00EA6847">
              <w:rPr>
                <w:rFonts w:ascii="Calibri" w:hAnsi="Calibri" w:cs="Calibri"/>
                <w:sz w:val="22"/>
                <w:szCs w:val="22"/>
              </w:rPr>
              <w:t xml:space="preserve"> </w:t>
            </w:r>
            <w:r w:rsidRPr="00B559DE">
              <w:rPr>
                <w:rFonts w:ascii="Calibri" w:hAnsi="Calibri" w:cs="Calibri"/>
                <w:sz w:val="22"/>
                <w:szCs w:val="22"/>
              </w:rPr>
              <w:t>staan ingeschreven bij een school of instelling. Indien er aanwijzingen zijn dat een jongere niet staat ingeschreven, wordt nader onderzoek verricht en zo nodig contact opgenomen met de ouders en de laatst bekende school van inschrijving. Indien geen geldige inschrijving wordt vastgesteld, wordt gehandeld overeenkomstig artikel 8 van deze instructie.</w:t>
            </w:r>
          </w:p>
          <w:p w14:paraId="6FAA8519" w14:textId="20C617D9" w:rsidR="00B559DE" w:rsidRPr="00B559DE" w:rsidRDefault="00B559DE" w:rsidP="008318D8">
            <w:pPr>
              <w:rPr>
                <w:rFonts w:ascii="Calibri" w:hAnsi="Calibri" w:cs="Calibri"/>
                <w:sz w:val="22"/>
                <w:szCs w:val="22"/>
              </w:rPr>
            </w:pPr>
          </w:p>
        </w:tc>
      </w:tr>
      <w:tr w:rsidR="008D5BDC" w:rsidRPr="00FF1052" w14:paraId="7B517AD0" w14:textId="77777777" w:rsidTr="00E51481">
        <w:tc>
          <w:tcPr>
            <w:tcW w:w="3261" w:type="dxa"/>
            <w:tcBorders>
              <w:top w:val="nil"/>
              <w:left w:val="nil"/>
              <w:bottom w:val="nil"/>
              <w:right w:val="nil"/>
            </w:tcBorders>
            <w:shd w:val="clear" w:color="auto" w:fill="F2F2F2" w:themeFill="background1" w:themeFillShade="F2"/>
          </w:tcPr>
          <w:p w14:paraId="28524401" w14:textId="62FFE2C2" w:rsidR="008D5BDC" w:rsidRPr="00793F32" w:rsidRDefault="00574873" w:rsidP="00793F32">
            <w:pPr>
              <w:rPr>
                <w:rFonts w:ascii="Calibri" w:hAnsi="Calibri" w:cs="Calibri"/>
                <w:b/>
                <w:bCs/>
                <w:sz w:val="22"/>
                <w:szCs w:val="22"/>
              </w:rPr>
            </w:pPr>
            <w:r w:rsidRPr="00793F32">
              <w:rPr>
                <w:rFonts w:ascii="Calibri" w:hAnsi="Calibri" w:cs="Calibri"/>
                <w:b/>
                <w:bCs/>
                <w:sz w:val="22"/>
                <w:szCs w:val="22"/>
              </w:rPr>
              <w:t>Sluitende inschrijving</w:t>
            </w:r>
          </w:p>
        </w:tc>
        <w:tc>
          <w:tcPr>
            <w:tcW w:w="7513" w:type="dxa"/>
            <w:tcBorders>
              <w:top w:val="nil"/>
              <w:left w:val="nil"/>
              <w:bottom w:val="nil"/>
              <w:right w:val="nil"/>
            </w:tcBorders>
            <w:shd w:val="clear" w:color="auto" w:fill="F2F2F2" w:themeFill="background1" w:themeFillShade="F2"/>
          </w:tcPr>
          <w:p w14:paraId="1C7456F3" w14:textId="337D8D44" w:rsidR="003313AD" w:rsidRPr="00E55C3F" w:rsidRDefault="003313AD" w:rsidP="008318D8">
            <w:pPr>
              <w:pStyle w:val="Lijstalinea"/>
              <w:numPr>
                <w:ilvl w:val="0"/>
                <w:numId w:val="6"/>
              </w:numPr>
              <w:rPr>
                <w:rFonts w:ascii="Calibri" w:hAnsi="Calibri" w:cs="Calibri"/>
                <w:sz w:val="22"/>
                <w:szCs w:val="22"/>
              </w:rPr>
            </w:pPr>
            <w:r w:rsidRPr="00FE5166">
              <w:rPr>
                <w:rFonts w:ascii="Calibri" w:hAnsi="Calibri" w:cs="Calibri"/>
                <w:sz w:val="22"/>
                <w:szCs w:val="22"/>
              </w:rPr>
              <w:t>Indien een jongere jonger dan 18 jaar</w:t>
            </w:r>
            <w:r w:rsidR="000541C1">
              <w:rPr>
                <w:rFonts w:ascii="Calibri" w:hAnsi="Calibri" w:cs="Calibri"/>
                <w:sz w:val="22"/>
                <w:szCs w:val="22"/>
              </w:rPr>
              <w:t xml:space="preserve"> en zonder startkwalificatie</w:t>
            </w:r>
            <w:r>
              <w:rPr>
                <w:rFonts w:ascii="Calibri" w:hAnsi="Calibri" w:cs="Calibri"/>
                <w:sz w:val="22"/>
                <w:szCs w:val="22"/>
              </w:rPr>
              <w:t xml:space="preserve"> </w:t>
            </w:r>
            <w:r w:rsidRPr="00FE5166">
              <w:rPr>
                <w:rFonts w:ascii="Calibri" w:hAnsi="Calibri" w:cs="Calibri"/>
                <w:sz w:val="22"/>
                <w:szCs w:val="22"/>
              </w:rPr>
              <w:t xml:space="preserve">wordt uitgeschreven van een school, dient daar een aansluitende inschrijving bij een andere school of </w:t>
            </w:r>
            <w:r w:rsidR="00A7665D">
              <w:rPr>
                <w:rFonts w:ascii="Calibri" w:hAnsi="Calibri" w:cs="Calibri"/>
                <w:sz w:val="22"/>
                <w:szCs w:val="22"/>
              </w:rPr>
              <w:t xml:space="preserve">instelling </w:t>
            </w:r>
            <w:r w:rsidRPr="00FE5166">
              <w:rPr>
                <w:rFonts w:ascii="Calibri" w:hAnsi="Calibri" w:cs="Calibri"/>
                <w:sz w:val="22"/>
                <w:szCs w:val="22"/>
              </w:rPr>
              <w:t>dan wel een vrijstelling van inschrijving tegenover te staan. Indien deze registratie niet sluitend is, wordt nader onderzoek verricht naar de schoolinschrijving van de jongere, waarbij zo nodig contact wordt opgenomen met de betrokken school en de ouders.</w:t>
            </w:r>
          </w:p>
          <w:p w14:paraId="7707A4FD" w14:textId="54D3A08F" w:rsidR="00B536A3" w:rsidRPr="00FE5166" w:rsidRDefault="00B536A3" w:rsidP="008318D8">
            <w:pPr>
              <w:rPr>
                <w:rFonts w:ascii="Calibri" w:hAnsi="Calibri" w:cs="Calibri"/>
                <w:sz w:val="22"/>
                <w:szCs w:val="22"/>
              </w:rPr>
            </w:pPr>
          </w:p>
        </w:tc>
      </w:tr>
      <w:tr w:rsidR="008D5BDC" w:rsidRPr="00FF1052" w14:paraId="6749A936" w14:textId="77777777" w:rsidTr="00E51481">
        <w:tc>
          <w:tcPr>
            <w:tcW w:w="3261" w:type="dxa"/>
            <w:tcBorders>
              <w:top w:val="nil"/>
              <w:left w:val="nil"/>
              <w:bottom w:val="nil"/>
              <w:right w:val="nil"/>
            </w:tcBorders>
            <w:shd w:val="clear" w:color="auto" w:fill="F2F2F2" w:themeFill="background1" w:themeFillShade="F2"/>
          </w:tcPr>
          <w:p w14:paraId="51095BFB" w14:textId="64EE9057" w:rsidR="008D5BDC" w:rsidRPr="00793F32" w:rsidRDefault="008D5BDC" w:rsidP="00793F32">
            <w:pPr>
              <w:rPr>
                <w:rFonts w:ascii="Calibri" w:hAnsi="Calibri" w:cs="Calibri"/>
                <w:b/>
                <w:bCs/>
                <w:sz w:val="22"/>
                <w:szCs w:val="22"/>
              </w:rPr>
            </w:pPr>
            <w:r w:rsidRPr="00793F32">
              <w:rPr>
                <w:rFonts w:ascii="Calibri" w:hAnsi="Calibri" w:cs="Calibri"/>
                <w:b/>
                <w:bCs/>
                <w:sz w:val="22"/>
                <w:szCs w:val="22"/>
              </w:rPr>
              <w:t xml:space="preserve">Verhuizing </w:t>
            </w:r>
          </w:p>
        </w:tc>
        <w:tc>
          <w:tcPr>
            <w:tcW w:w="7513" w:type="dxa"/>
            <w:tcBorders>
              <w:top w:val="nil"/>
              <w:left w:val="nil"/>
              <w:bottom w:val="nil"/>
              <w:right w:val="nil"/>
            </w:tcBorders>
            <w:shd w:val="clear" w:color="auto" w:fill="F2F2F2" w:themeFill="background1" w:themeFillShade="F2"/>
          </w:tcPr>
          <w:p w14:paraId="1AD879D4" w14:textId="48229D5A" w:rsidR="008D5BDC" w:rsidRDefault="00E959D5" w:rsidP="008318D8">
            <w:pPr>
              <w:pStyle w:val="Lijstalinea"/>
              <w:numPr>
                <w:ilvl w:val="0"/>
                <w:numId w:val="6"/>
              </w:numPr>
              <w:rPr>
                <w:rFonts w:ascii="Calibri" w:hAnsi="Calibri" w:cs="Calibri"/>
                <w:sz w:val="22"/>
                <w:szCs w:val="22"/>
              </w:rPr>
            </w:pPr>
            <w:r w:rsidRPr="00E959D5">
              <w:rPr>
                <w:rFonts w:ascii="Calibri" w:hAnsi="Calibri" w:cs="Calibri"/>
                <w:sz w:val="22"/>
                <w:szCs w:val="22"/>
              </w:rPr>
              <w:t>Indien een jongere wordt ingeschreven in de basisregistratie personen van een andere gemeente, worden de schoolhistorische gegevens overgedragen aan de nieuwe woongemeente.</w:t>
            </w:r>
          </w:p>
          <w:p w14:paraId="6F90F716" w14:textId="77777777" w:rsidR="00244DCB" w:rsidRDefault="00244DCB" w:rsidP="00244DCB">
            <w:pPr>
              <w:rPr>
                <w:rFonts w:ascii="Calibri" w:hAnsi="Calibri" w:cs="Calibri"/>
                <w:sz w:val="22"/>
                <w:szCs w:val="22"/>
              </w:rPr>
            </w:pPr>
          </w:p>
          <w:p w14:paraId="5BE5346A" w14:textId="77777777" w:rsidR="00244DCB" w:rsidRPr="00244DCB" w:rsidRDefault="00244DCB" w:rsidP="00244DCB">
            <w:pPr>
              <w:rPr>
                <w:rFonts w:ascii="Calibri" w:hAnsi="Calibri" w:cs="Calibri"/>
                <w:sz w:val="22"/>
                <w:szCs w:val="22"/>
              </w:rPr>
            </w:pPr>
          </w:p>
          <w:p w14:paraId="6F1A8412" w14:textId="0CC4C63D" w:rsidR="001D36DD" w:rsidRPr="001D36DD" w:rsidRDefault="001D36DD" w:rsidP="001D36DD">
            <w:pPr>
              <w:rPr>
                <w:rFonts w:ascii="Calibri" w:hAnsi="Calibri" w:cs="Calibri"/>
                <w:sz w:val="22"/>
                <w:szCs w:val="22"/>
              </w:rPr>
            </w:pPr>
          </w:p>
        </w:tc>
      </w:tr>
      <w:tr w:rsidR="00AF4BE5" w:rsidRPr="00FF1052" w14:paraId="36C3FF9B" w14:textId="77777777" w:rsidTr="00E51481">
        <w:tc>
          <w:tcPr>
            <w:tcW w:w="3261" w:type="dxa"/>
            <w:tcBorders>
              <w:top w:val="nil"/>
              <w:left w:val="nil"/>
              <w:bottom w:val="nil"/>
              <w:right w:val="nil"/>
            </w:tcBorders>
            <w:shd w:val="clear" w:color="auto" w:fill="F2F2F2" w:themeFill="background1" w:themeFillShade="F2"/>
          </w:tcPr>
          <w:p w14:paraId="065354E9" w14:textId="06F6FE78" w:rsidR="00AF4BE5" w:rsidRPr="00793F32" w:rsidRDefault="00AF4BE5" w:rsidP="00793F32">
            <w:pPr>
              <w:rPr>
                <w:rFonts w:ascii="Calibri" w:hAnsi="Calibri" w:cs="Calibri"/>
                <w:b/>
                <w:bCs/>
                <w:sz w:val="22"/>
                <w:szCs w:val="22"/>
              </w:rPr>
            </w:pPr>
            <w:r>
              <w:rPr>
                <w:rFonts w:ascii="Calibri" w:hAnsi="Calibri" w:cs="Calibri"/>
                <w:b/>
                <w:bCs/>
                <w:sz w:val="22"/>
                <w:szCs w:val="22"/>
              </w:rPr>
              <w:t>Afstemming met woongemeente</w:t>
            </w:r>
          </w:p>
        </w:tc>
        <w:tc>
          <w:tcPr>
            <w:tcW w:w="7513" w:type="dxa"/>
            <w:tcBorders>
              <w:top w:val="nil"/>
              <w:left w:val="nil"/>
              <w:bottom w:val="nil"/>
              <w:right w:val="nil"/>
            </w:tcBorders>
            <w:shd w:val="clear" w:color="auto" w:fill="F2F2F2" w:themeFill="background1" w:themeFillShade="F2"/>
          </w:tcPr>
          <w:p w14:paraId="45ED2C29" w14:textId="2F169886" w:rsidR="00AF4BE5" w:rsidRPr="00E959D5" w:rsidRDefault="001D36DD" w:rsidP="008318D8">
            <w:pPr>
              <w:pStyle w:val="Lijstalinea"/>
              <w:numPr>
                <w:ilvl w:val="0"/>
                <w:numId w:val="6"/>
              </w:numPr>
              <w:rPr>
                <w:rFonts w:ascii="Calibri" w:hAnsi="Calibri" w:cs="Calibri"/>
                <w:sz w:val="22"/>
                <w:szCs w:val="22"/>
              </w:rPr>
            </w:pPr>
            <w:r w:rsidRPr="001D36DD">
              <w:rPr>
                <w:rFonts w:ascii="Calibri" w:hAnsi="Calibri" w:cs="Calibri"/>
                <w:sz w:val="22"/>
                <w:szCs w:val="22"/>
              </w:rPr>
              <w:t xml:space="preserve">Indien blijkt dat een jongere mogelijk in strijd met de wet staat ingeschreven in de basisregistratie personen van de gemeente, pleegt de </w:t>
            </w:r>
            <w:r w:rsidRPr="001D36DD">
              <w:rPr>
                <w:rFonts w:ascii="Calibri" w:hAnsi="Calibri" w:cs="Calibri"/>
                <w:sz w:val="22"/>
                <w:szCs w:val="22"/>
              </w:rPr>
              <w:lastRenderedPageBreak/>
              <w:t>medewerker leerplicht overleg met de leerplichtambtenaar van de woongemeente.</w:t>
            </w:r>
          </w:p>
        </w:tc>
      </w:tr>
    </w:tbl>
    <w:p w14:paraId="298ADF00" w14:textId="77777777" w:rsidR="00663DB0" w:rsidRDefault="00663DB0" w:rsidP="0071397B">
      <w:pPr>
        <w:spacing w:after="0"/>
      </w:pPr>
    </w:p>
    <w:p w14:paraId="11839767" w14:textId="77777777" w:rsidR="00E405E9" w:rsidRDefault="00E405E9"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CD483A" w:rsidRPr="00FF1052" w14:paraId="05928D02" w14:textId="77777777" w:rsidTr="002C5D27">
        <w:tc>
          <w:tcPr>
            <w:tcW w:w="3261" w:type="dxa"/>
            <w:tcBorders>
              <w:top w:val="nil"/>
              <w:left w:val="nil"/>
              <w:bottom w:val="nil"/>
              <w:right w:val="nil"/>
            </w:tcBorders>
            <w:shd w:val="clear" w:color="auto" w:fill="D1D1D1" w:themeFill="background2" w:themeFillShade="E6"/>
          </w:tcPr>
          <w:p w14:paraId="2FC74B5B" w14:textId="720E8096" w:rsidR="00CD483A" w:rsidRPr="000F19E1" w:rsidRDefault="00614DBB" w:rsidP="000F19E1">
            <w:pPr>
              <w:pStyle w:val="Kop1"/>
              <w:spacing w:before="0" w:after="0"/>
              <w:rPr>
                <w:rFonts w:ascii="Calibri" w:hAnsi="Calibri" w:cs="Calibri"/>
                <w:b/>
                <w:bCs/>
                <w:sz w:val="22"/>
                <w:szCs w:val="22"/>
                <w:u w:val="single"/>
              </w:rPr>
            </w:pPr>
            <w:bookmarkStart w:id="6" w:name="_Toc225863997"/>
            <w:r w:rsidRPr="000F19E1">
              <w:rPr>
                <w:rFonts w:ascii="Calibri" w:hAnsi="Calibri" w:cs="Calibri"/>
                <w:b/>
                <w:bCs/>
                <w:color w:val="auto"/>
                <w:sz w:val="22"/>
                <w:szCs w:val="22"/>
                <w:u w:val="single"/>
              </w:rPr>
              <w:t>Leerlingendossier</w:t>
            </w:r>
            <w:bookmarkEnd w:id="6"/>
            <w:r w:rsidRPr="000F19E1">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0BA2A649" w14:textId="21279627" w:rsidR="00CD483A" w:rsidRPr="003D4997" w:rsidRDefault="00CD483A" w:rsidP="003D4997">
            <w:pPr>
              <w:pStyle w:val="Kop1"/>
              <w:spacing w:before="0" w:after="0"/>
              <w:rPr>
                <w:rFonts w:ascii="Calibri" w:hAnsi="Calibri" w:cs="Calibri"/>
                <w:b/>
                <w:bCs/>
                <w:color w:val="auto"/>
                <w:sz w:val="22"/>
                <w:szCs w:val="22"/>
                <w:u w:val="single"/>
              </w:rPr>
            </w:pPr>
            <w:bookmarkStart w:id="7" w:name="_Toc225863998"/>
            <w:r w:rsidRPr="003D4997">
              <w:rPr>
                <w:rFonts w:ascii="Calibri" w:hAnsi="Calibri" w:cs="Calibri"/>
                <w:b/>
                <w:bCs/>
                <w:color w:val="auto"/>
                <w:sz w:val="22"/>
                <w:szCs w:val="22"/>
                <w:u w:val="single"/>
              </w:rPr>
              <w:t xml:space="preserve">Artikel </w:t>
            </w:r>
            <w:r w:rsidR="00614DBB" w:rsidRPr="003D4997">
              <w:rPr>
                <w:rFonts w:ascii="Calibri" w:hAnsi="Calibri" w:cs="Calibri"/>
                <w:b/>
                <w:bCs/>
                <w:color w:val="auto"/>
                <w:sz w:val="22"/>
                <w:szCs w:val="22"/>
                <w:u w:val="single"/>
              </w:rPr>
              <w:t>4</w:t>
            </w:r>
            <w:bookmarkEnd w:id="7"/>
          </w:p>
          <w:p w14:paraId="79D1ED89" w14:textId="5D7ED369" w:rsidR="00CD483A" w:rsidRPr="00FF1052" w:rsidRDefault="00CD483A"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nadere uitvoering aan artikel</w:t>
            </w:r>
            <w:r w:rsidR="00B74154" w:rsidRPr="00FF1052">
              <w:rPr>
                <w:rFonts w:ascii="Calibri" w:hAnsi="Calibri" w:cs="Calibri"/>
                <w:i/>
                <w:iCs/>
                <w:sz w:val="22"/>
                <w:szCs w:val="22"/>
              </w:rPr>
              <w:t xml:space="preserve"> 16 van de wet, in samenhang met de artikelen </w:t>
            </w:r>
            <w:r w:rsidR="00FE5C22">
              <w:rPr>
                <w:rFonts w:ascii="Calibri" w:hAnsi="Calibri" w:cs="Calibri"/>
                <w:i/>
                <w:iCs/>
                <w:sz w:val="22"/>
                <w:szCs w:val="22"/>
              </w:rPr>
              <w:t>2</w:t>
            </w:r>
            <w:r w:rsidR="00B74154" w:rsidRPr="00FF1052">
              <w:rPr>
                <w:rFonts w:ascii="Calibri" w:hAnsi="Calibri" w:cs="Calibri"/>
                <w:i/>
                <w:iCs/>
                <w:sz w:val="22"/>
                <w:szCs w:val="22"/>
              </w:rPr>
              <w:t>, 4a, 5 en 11 van die wet, en wordt toegepast met inachtneming van de Algemene Verordening Gegevensbescherming en de Wet politiegegevens</w:t>
            </w:r>
            <w:r w:rsidRPr="00FF1052">
              <w:rPr>
                <w:rFonts w:ascii="Calibri" w:hAnsi="Calibri" w:cs="Calibri"/>
                <w:i/>
                <w:iCs/>
                <w:sz w:val="22"/>
                <w:szCs w:val="22"/>
              </w:rPr>
              <w:t>]</w:t>
            </w:r>
          </w:p>
        </w:tc>
      </w:tr>
      <w:tr w:rsidR="00CD483A" w:rsidRPr="00FF1052" w14:paraId="4F800943" w14:textId="77777777" w:rsidTr="002C5D27">
        <w:tc>
          <w:tcPr>
            <w:tcW w:w="3261" w:type="dxa"/>
            <w:tcBorders>
              <w:top w:val="nil"/>
              <w:left w:val="nil"/>
              <w:bottom w:val="nil"/>
              <w:right w:val="nil"/>
            </w:tcBorders>
            <w:shd w:val="clear" w:color="auto" w:fill="D1D1D1" w:themeFill="background2" w:themeFillShade="E6"/>
          </w:tcPr>
          <w:p w14:paraId="623834B4" w14:textId="77777777" w:rsidR="00CD483A" w:rsidRPr="00FF1052" w:rsidRDefault="00CD483A"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214AD953" w14:textId="77777777" w:rsidR="00CD483A" w:rsidRPr="00FF1052" w:rsidRDefault="00CD483A" w:rsidP="002C5D27">
            <w:pPr>
              <w:tabs>
                <w:tab w:val="left" w:pos="2022"/>
              </w:tabs>
              <w:rPr>
                <w:rFonts w:ascii="Calibri" w:hAnsi="Calibri" w:cs="Calibri"/>
                <w:b/>
                <w:bCs/>
                <w:sz w:val="22"/>
                <w:szCs w:val="22"/>
                <w:u w:val="single"/>
              </w:rPr>
            </w:pPr>
          </w:p>
        </w:tc>
      </w:tr>
      <w:tr w:rsidR="00CD483A" w:rsidRPr="00FF1052" w14:paraId="40F4B4EE" w14:textId="77777777" w:rsidTr="009B4F0A">
        <w:tc>
          <w:tcPr>
            <w:tcW w:w="3261" w:type="dxa"/>
            <w:tcBorders>
              <w:top w:val="nil"/>
              <w:left w:val="nil"/>
              <w:bottom w:val="nil"/>
              <w:right w:val="nil"/>
            </w:tcBorders>
            <w:shd w:val="clear" w:color="auto" w:fill="F2F2F2" w:themeFill="background1" w:themeFillShade="F2"/>
          </w:tcPr>
          <w:p w14:paraId="7DF02D72" w14:textId="0F672E7E" w:rsidR="00CD483A" w:rsidRPr="00793F32" w:rsidRDefault="00B74154" w:rsidP="00793F32">
            <w:pPr>
              <w:rPr>
                <w:rFonts w:ascii="Calibri" w:hAnsi="Calibri" w:cs="Calibri"/>
                <w:b/>
                <w:bCs/>
                <w:sz w:val="22"/>
                <w:szCs w:val="22"/>
              </w:rPr>
            </w:pPr>
            <w:r w:rsidRPr="00793F32">
              <w:rPr>
                <w:rFonts w:ascii="Calibri" w:hAnsi="Calibri" w:cs="Calibri"/>
                <w:b/>
                <w:bCs/>
                <w:sz w:val="22"/>
                <w:szCs w:val="22"/>
              </w:rPr>
              <w:t>Dossiervorming</w:t>
            </w:r>
          </w:p>
        </w:tc>
        <w:tc>
          <w:tcPr>
            <w:tcW w:w="7513" w:type="dxa"/>
            <w:tcBorders>
              <w:top w:val="nil"/>
              <w:left w:val="nil"/>
              <w:bottom w:val="nil"/>
              <w:right w:val="nil"/>
            </w:tcBorders>
            <w:shd w:val="clear" w:color="auto" w:fill="F2F2F2" w:themeFill="background1" w:themeFillShade="F2"/>
          </w:tcPr>
          <w:p w14:paraId="011CF5EC" w14:textId="77777777" w:rsidR="00CD483A" w:rsidRPr="00647550" w:rsidRDefault="00013EEF" w:rsidP="00C67178">
            <w:pPr>
              <w:pStyle w:val="Lijstalinea"/>
              <w:numPr>
                <w:ilvl w:val="0"/>
                <w:numId w:val="78"/>
              </w:numPr>
              <w:tabs>
                <w:tab w:val="left" w:pos="2022"/>
              </w:tabs>
              <w:rPr>
                <w:rFonts w:ascii="Calibri" w:hAnsi="Calibri" w:cs="Calibri"/>
                <w:sz w:val="22"/>
                <w:szCs w:val="22"/>
              </w:rPr>
            </w:pPr>
            <w:r w:rsidRPr="00FF1052">
              <w:rPr>
                <w:rFonts w:ascii="Calibri" w:hAnsi="Calibri" w:cs="Calibri"/>
                <w:sz w:val="22"/>
                <w:szCs w:val="22"/>
              </w:rPr>
              <w:t xml:space="preserve">De medewerker </w:t>
            </w:r>
            <w:r w:rsidRPr="00647550">
              <w:rPr>
                <w:rFonts w:ascii="Calibri" w:hAnsi="Calibri" w:cs="Calibri"/>
                <w:sz w:val="22"/>
                <w:szCs w:val="22"/>
              </w:rPr>
              <w:t>leerplicht legt een leerlingendossier aan indien hij in het kader van de uitvoering van de wet contact heeft met de jongere of met derden over ten minste één van de volgende onderwerpen:</w:t>
            </w:r>
          </w:p>
          <w:p w14:paraId="74982396" w14:textId="77777777" w:rsidR="005E71D5" w:rsidRPr="00647550" w:rsidRDefault="005E71D5" w:rsidP="005E71D5">
            <w:pPr>
              <w:pStyle w:val="Lijstalinea"/>
              <w:numPr>
                <w:ilvl w:val="0"/>
                <w:numId w:val="7"/>
              </w:numPr>
              <w:tabs>
                <w:tab w:val="left" w:pos="2022"/>
              </w:tabs>
              <w:rPr>
                <w:rFonts w:ascii="Calibri" w:hAnsi="Calibri" w:cs="Calibri"/>
                <w:sz w:val="22"/>
                <w:szCs w:val="22"/>
              </w:rPr>
            </w:pPr>
            <w:r w:rsidRPr="00647550">
              <w:rPr>
                <w:rFonts w:ascii="Calibri" w:hAnsi="Calibri" w:cs="Calibri"/>
                <w:sz w:val="22"/>
                <w:szCs w:val="22"/>
              </w:rPr>
              <w:t xml:space="preserve">vervangende leerplicht; </w:t>
            </w:r>
          </w:p>
          <w:p w14:paraId="0B9A2389" w14:textId="28286373" w:rsidR="005E71D5" w:rsidRPr="00FF1052" w:rsidRDefault="005E71D5" w:rsidP="005E71D5">
            <w:pPr>
              <w:pStyle w:val="Lijstalinea"/>
              <w:numPr>
                <w:ilvl w:val="0"/>
                <w:numId w:val="7"/>
              </w:numPr>
              <w:tabs>
                <w:tab w:val="left" w:pos="2022"/>
              </w:tabs>
              <w:rPr>
                <w:rFonts w:ascii="Calibri" w:hAnsi="Calibri" w:cs="Calibri"/>
                <w:sz w:val="22"/>
                <w:szCs w:val="22"/>
              </w:rPr>
            </w:pPr>
            <w:r w:rsidRPr="00647550">
              <w:rPr>
                <w:rFonts w:ascii="Calibri" w:hAnsi="Calibri" w:cs="Calibri"/>
                <w:sz w:val="22"/>
                <w:szCs w:val="22"/>
              </w:rPr>
              <w:t>vrijstelling van inschrijving</w:t>
            </w:r>
            <w:r w:rsidRPr="00FF1052">
              <w:rPr>
                <w:rFonts w:ascii="Calibri" w:hAnsi="Calibri" w:cs="Calibri"/>
                <w:sz w:val="22"/>
                <w:szCs w:val="22"/>
              </w:rPr>
              <w:t xml:space="preserve">; </w:t>
            </w:r>
          </w:p>
          <w:p w14:paraId="335203EE" w14:textId="23EC497E" w:rsidR="005E71D5" w:rsidRPr="00FF1052" w:rsidRDefault="005E71D5" w:rsidP="005E71D5">
            <w:pPr>
              <w:pStyle w:val="Lijstalinea"/>
              <w:numPr>
                <w:ilvl w:val="0"/>
                <w:numId w:val="7"/>
              </w:numPr>
              <w:tabs>
                <w:tab w:val="left" w:pos="2022"/>
              </w:tabs>
              <w:rPr>
                <w:rFonts w:ascii="Calibri" w:hAnsi="Calibri" w:cs="Calibri"/>
                <w:sz w:val="22"/>
                <w:szCs w:val="22"/>
              </w:rPr>
            </w:pPr>
            <w:r w:rsidRPr="00FF1052">
              <w:rPr>
                <w:rFonts w:ascii="Calibri" w:hAnsi="Calibri" w:cs="Calibri"/>
                <w:sz w:val="22"/>
                <w:szCs w:val="22"/>
              </w:rPr>
              <w:t xml:space="preserve">vrijstelling van schoolbezoek; </w:t>
            </w:r>
          </w:p>
          <w:p w14:paraId="6C6D8E09" w14:textId="12E3FCE5" w:rsidR="005E71D5" w:rsidRPr="00FF1052" w:rsidRDefault="005E71D5" w:rsidP="005E71D5">
            <w:pPr>
              <w:pStyle w:val="Lijstalinea"/>
              <w:numPr>
                <w:ilvl w:val="0"/>
                <w:numId w:val="7"/>
              </w:numPr>
              <w:tabs>
                <w:tab w:val="left" w:pos="2022"/>
              </w:tabs>
              <w:rPr>
                <w:rFonts w:ascii="Calibri" w:hAnsi="Calibri" w:cs="Calibri"/>
                <w:sz w:val="22"/>
                <w:szCs w:val="22"/>
              </w:rPr>
            </w:pPr>
            <w:r w:rsidRPr="00FF1052">
              <w:rPr>
                <w:rFonts w:ascii="Calibri" w:hAnsi="Calibri" w:cs="Calibri"/>
                <w:sz w:val="22"/>
                <w:szCs w:val="22"/>
              </w:rPr>
              <w:t xml:space="preserve">(een vermoeden van) absoluut verzuim; </w:t>
            </w:r>
          </w:p>
          <w:p w14:paraId="41EEE189" w14:textId="65DC27EB" w:rsidR="005E71D5" w:rsidRPr="00FF1052" w:rsidRDefault="005E71D5" w:rsidP="005E71D5">
            <w:pPr>
              <w:pStyle w:val="Lijstalinea"/>
              <w:numPr>
                <w:ilvl w:val="0"/>
                <w:numId w:val="7"/>
              </w:numPr>
              <w:tabs>
                <w:tab w:val="left" w:pos="2022"/>
              </w:tabs>
              <w:rPr>
                <w:rFonts w:ascii="Calibri" w:hAnsi="Calibri" w:cs="Calibri"/>
                <w:sz w:val="22"/>
                <w:szCs w:val="22"/>
              </w:rPr>
            </w:pPr>
            <w:r w:rsidRPr="00FF1052">
              <w:rPr>
                <w:rFonts w:ascii="Calibri" w:hAnsi="Calibri" w:cs="Calibri"/>
                <w:sz w:val="22"/>
                <w:szCs w:val="22"/>
              </w:rPr>
              <w:t xml:space="preserve">(een vermoeden van) relatief verzuim, langdurig relatief verzuim, luxe verzuim of overig verzuim; </w:t>
            </w:r>
          </w:p>
          <w:p w14:paraId="044F1EC3" w14:textId="6B7C7126" w:rsidR="005E71D5" w:rsidRPr="00FF1052" w:rsidRDefault="005E71D5" w:rsidP="005E71D5">
            <w:pPr>
              <w:pStyle w:val="Lijstalinea"/>
              <w:numPr>
                <w:ilvl w:val="0"/>
                <w:numId w:val="7"/>
              </w:numPr>
              <w:tabs>
                <w:tab w:val="left" w:pos="2022"/>
              </w:tabs>
              <w:rPr>
                <w:rFonts w:ascii="Calibri" w:hAnsi="Calibri" w:cs="Calibri"/>
                <w:sz w:val="22"/>
                <w:szCs w:val="22"/>
              </w:rPr>
            </w:pPr>
            <w:r w:rsidRPr="00FF1052">
              <w:rPr>
                <w:rFonts w:ascii="Calibri" w:hAnsi="Calibri" w:cs="Calibri"/>
                <w:sz w:val="22"/>
                <w:szCs w:val="22"/>
              </w:rPr>
              <w:t xml:space="preserve">(een vermoeden van) voortijdig schoolverlaten; </w:t>
            </w:r>
          </w:p>
          <w:p w14:paraId="6A5BD815" w14:textId="251CD414" w:rsidR="005E71D5" w:rsidRPr="00FF1052" w:rsidRDefault="0058499E" w:rsidP="005E71D5">
            <w:pPr>
              <w:pStyle w:val="Lijstalinea"/>
              <w:numPr>
                <w:ilvl w:val="0"/>
                <w:numId w:val="7"/>
              </w:numPr>
              <w:tabs>
                <w:tab w:val="left" w:pos="2022"/>
              </w:tabs>
              <w:rPr>
                <w:rFonts w:ascii="Calibri" w:hAnsi="Calibri" w:cs="Calibri"/>
                <w:sz w:val="22"/>
                <w:szCs w:val="22"/>
              </w:rPr>
            </w:pPr>
            <w:r>
              <w:rPr>
                <w:rFonts w:ascii="Calibri" w:hAnsi="Calibri" w:cs="Calibri"/>
                <w:sz w:val="22"/>
                <w:szCs w:val="22"/>
              </w:rPr>
              <w:t>indien er sprake is van ongeoorloofd verzuim</w:t>
            </w:r>
            <w:r w:rsidR="006A4F75">
              <w:rPr>
                <w:rFonts w:ascii="Calibri" w:hAnsi="Calibri" w:cs="Calibri"/>
                <w:sz w:val="22"/>
                <w:szCs w:val="22"/>
              </w:rPr>
              <w:t xml:space="preserve"> dat</w:t>
            </w:r>
            <w:r>
              <w:rPr>
                <w:rFonts w:ascii="Calibri" w:hAnsi="Calibri" w:cs="Calibri"/>
                <w:sz w:val="22"/>
                <w:szCs w:val="22"/>
              </w:rPr>
              <w:t xml:space="preserve"> </w:t>
            </w:r>
            <w:r w:rsidR="005E71D5" w:rsidRPr="00FF1052">
              <w:rPr>
                <w:rFonts w:ascii="Calibri" w:hAnsi="Calibri" w:cs="Calibri"/>
                <w:sz w:val="22"/>
                <w:szCs w:val="22"/>
              </w:rPr>
              <w:t>leid</w:t>
            </w:r>
            <w:r w:rsidR="006A4F75">
              <w:rPr>
                <w:rFonts w:ascii="Calibri" w:hAnsi="Calibri" w:cs="Calibri"/>
                <w:sz w:val="22"/>
                <w:szCs w:val="22"/>
              </w:rPr>
              <w:t>t</w:t>
            </w:r>
            <w:r>
              <w:rPr>
                <w:rFonts w:ascii="Calibri" w:hAnsi="Calibri" w:cs="Calibri"/>
                <w:sz w:val="22"/>
                <w:szCs w:val="22"/>
              </w:rPr>
              <w:t xml:space="preserve"> </w:t>
            </w:r>
            <w:r w:rsidR="005E71D5" w:rsidRPr="00FF1052">
              <w:rPr>
                <w:rFonts w:ascii="Calibri" w:hAnsi="Calibri" w:cs="Calibri"/>
                <w:sz w:val="22"/>
                <w:szCs w:val="22"/>
              </w:rPr>
              <w:t>tot bespreking in een (preventief) georganiseerd overleg, zoals een Zorg- en Adviesteam (hierna: ZAT) of multidisciplinair overleg (hierna: MDO)</w:t>
            </w:r>
            <w:r w:rsidR="006A4F75">
              <w:rPr>
                <w:rFonts w:ascii="Calibri" w:hAnsi="Calibri" w:cs="Calibri"/>
                <w:sz w:val="22"/>
                <w:szCs w:val="22"/>
              </w:rPr>
              <w:t>;</w:t>
            </w:r>
          </w:p>
          <w:p w14:paraId="32CB6BD6" w14:textId="1E795FAF" w:rsidR="00C246B2" w:rsidRPr="00FF1052" w:rsidRDefault="00C246B2" w:rsidP="00FF71BC">
            <w:pPr>
              <w:pStyle w:val="Lijstalinea"/>
              <w:tabs>
                <w:tab w:val="left" w:pos="2022"/>
              </w:tabs>
              <w:ind w:left="1080"/>
              <w:rPr>
                <w:rFonts w:ascii="Calibri" w:hAnsi="Calibri" w:cs="Calibri"/>
                <w:sz w:val="22"/>
                <w:szCs w:val="22"/>
              </w:rPr>
            </w:pPr>
          </w:p>
        </w:tc>
      </w:tr>
      <w:tr w:rsidR="00CD483A" w:rsidRPr="00FF1052" w14:paraId="33C0B1F4" w14:textId="77777777" w:rsidTr="009B4F0A">
        <w:tc>
          <w:tcPr>
            <w:tcW w:w="3261" w:type="dxa"/>
            <w:tcBorders>
              <w:top w:val="nil"/>
              <w:left w:val="nil"/>
              <w:bottom w:val="nil"/>
              <w:right w:val="nil"/>
            </w:tcBorders>
            <w:shd w:val="clear" w:color="auto" w:fill="F2F2F2" w:themeFill="background1" w:themeFillShade="F2"/>
          </w:tcPr>
          <w:p w14:paraId="06CDE42F" w14:textId="5FCD67A0" w:rsidR="00C67178" w:rsidRPr="00793F32" w:rsidRDefault="00C67178" w:rsidP="00793F32">
            <w:pPr>
              <w:rPr>
                <w:rFonts w:ascii="Calibri" w:hAnsi="Calibri" w:cs="Calibri"/>
                <w:b/>
                <w:bCs/>
                <w:sz w:val="22"/>
                <w:szCs w:val="22"/>
              </w:rPr>
            </w:pPr>
            <w:bookmarkStart w:id="8" w:name="_Toc225863999"/>
            <w:r w:rsidRPr="00793F32">
              <w:rPr>
                <w:rStyle w:val="Kop3Char"/>
                <w:rFonts w:ascii="Calibri" w:hAnsi="Calibri" w:cs="Calibri"/>
                <w:b/>
                <w:bCs/>
                <w:color w:val="auto"/>
                <w:sz w:val="22"/>
                <w:szCs w:val="22"/>
              </w:rPr>
              <w:t>Dossiergegevens</w:t>
            </w:r>
            <w:bookmarkEnd w:id="8"/>
          </w:p>
        </w:tc>
        <w:tc>
          <w:tcPr>
            <w:tcW w:w="7513" w:type="dxa"/>
            <w:tcBorders>
              <w:top w:val="nil"/>
              <w:left w:val="nil"/>
              <w:bottom w:val="nil"/>
              <w:right w:val="nil"/>
            </w:tcBorders>
            <w:shd w:val="clear" w:color="auto" w:fill="F2F2F2" w:themeFill="background1" w:themeFillShade="F2"/>
          </w:tcPr>
          <w:p w14:paraId="6D171190" w14:textId="77777777" w:rsidR="00CD483A" w:rsidRPr="00FF1052" w:rsidRDefault="00E6215D" w:rsidP="00C67178">
            <w:pPr>
              <w:pStyle w:val="Lijstalinea"/>
              <w:numPr>
                <w:ilvl w:val="0"/>
                <w:numId w:val="78"/>
              </w:numPr>
              <w:tabs>
                <w:tab w:val="left" w:pos="2022"/>
              </w:tabs>
              <w:ind w:right="32"/>
              <w:rPr>
                <w:rFonts w:ascii="Calibri" w:hAnsi="Calibri" w:cs="Calibri"/>
                <w:sz w:val="22"/>
                <w:szCs w:val="22"/>
              </w:rPr>
            </w:pPr>
            <w:r w:rsidRPr="00FF1052">
              <w:rPr>
                <w:rFonts w:ascii="Calibri" w:hAnsi="Calibri" w:cs="Calibri"/>
                <w:sz w:val="22"/>
                <w:szCs w:val="22"/>
              </w:rPr>
              <w:t>In het leerlingendossier neemt de medewerker leerplicht de volgende gegevens op:</w:t>
            </w:r>
          </w:p>
          <w:p w14:paraId="3D9560D6" w14:textId="017B3370"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burgerservicenummer, onderwijsnummer of administratienummer;</w:t>
            </w:r>
          </w:p>
          <w:p w14:paraId="26B0C8E3" w14:textId="793A7382"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de voornamen en achternaam;</w:t>
            </w:r>
          </w:p>
          <w:p w14:paraId="67176974" w14:textId="651CE71A"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het geslacht;</w:t>
            </w:r>
          </w:p>
          <w:p w14:paraId="083581CD" w14:textId="5B5A2C29"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de geboortedatum;</w:t>
            </w:r>
          </w:p>
          <w:p w14:paraId="07C15637" w14:textId="62543B73"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 xml:space="preserve">het telefoonnummer; </w:t>
            </w:r>
          </w:p>
          <w:p w14:paraId="1F152D10" w14:textId="10D2D405"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de naam, voornamen, voorletters, titulatuur, het geslacht, de geboortedatum, het adres, de postcode, de woonplaats en het telefoonnummer van de ouders, voogden of verzorgers;</w:t>
            </w:r>
          </w:p>
          <w:p w14:paraId="0A6E7151" w14:textId="30E06E1F"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de school of scholen van inschrijving, met vermelding van de gevolgde klassen en/of onderwijssoort;</w:t>
            </w:r>
          </w:p>
          <w:p w14:paraId="49FDF43C" w14:textId="36F5A95F"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kennisgevingen van een beroep op vrijstelling van inschrijving;</w:t>
            </w:r>
          </w:p>
          <w:p w14:paraId="2E8F8A66" w14:textId="4E9AF0F6"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kennisgevingen van (vermoedelijk) schoolverzuim;</w:t>
            </w:r>
          </w:p>
          <w:p w14:paraId="53BD3469" w14:textId="15B2938E"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meldingen van verzuim afkomstig uit het Register Onderwijsdeelnemers (hierna: ROD) van Dienst Uitvoering Onderwijs (hierna: DUO);</w:t>
            </w:r>
          </w:p>
          <w:p w14:paraId="1C907351" w14:textId="338E6008"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verzuimoverzichten en aanvullende informatie van de school of instelling;</w:t>
            </w:r>
          </w:p>
          <w:p w14:paraId="6CA4B5BA" w14:textId="4F0DF8D1"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aanvragen en besluiten met betrekking tot vrijstelling van schoolbezoek;</w:t>
            </w:r>
          </w:p>
          <w:p w14:paraId="05DC8F78" w14:textId="66DBB118"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afschriften van correspondentie met betrekking tot de jongere, voor zover sprake is van ongeoorloofd schoolverzuim;</w:t>
            </w:r>
          </w:p>
          <w:p w14:paraId="79789B79" w14:textId="7F646687"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verslagen van gesprekken met of over de jongere, voor zover sprake is van ongeoorloofd schoolverzuim;</w:t>
            </w:r>
          </w:p>
          <w:p w14:paraId="22F16998" w14:textId="28E50A2C"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aantekeningen en notities met betrekking tot de jongere, voor zover sprake is van ongeoorloofd schoolverzuim;</w:t>
            </w:r>
          </w:p>
          <w:p w14:paraId="226CB0C8" w14:textId="6150661B"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lastRenderedPageBreak/>
              <w:t>een afschrift van een melding aan de Sociale Verzekeringsbank</w:t>
            </w:r>
            <w:r w:rsidR="00AD4C28">
              <w:rPr>
                <w:rFonts w:ascii="Calibri" w:hAnsi="Calibri" w:cs="Calibri"/>
                <w:sz w:val="22"/>
                <w:szCs w:val="22"/>
              </w:rPr>
              <w:t xml:space="preserve"> (hierna: SVB)</w:t>
            </w:r>
            <w:r w:rsidRPr="00FF1052">
              <w:rPr>
                <w:rFonts w:ascii="Calibri" w:hAnsi="Calibri" w:cs="Calibri"/>
                <w:sz w:val="22"/>
                <w:szCs w:val="22"/>
              </w:rPr>
              <w:t>;</w:t>
            </w:r>
          </w:p>
          <w:p w14:paraId="3EC6A3DA" w14:textId="3C73C215"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een afschrift van een verwijzing naar Halt;</w:t>
            </w:r>
          </w:p>
          <w:p w14:paraId="6588A8B3" w14:textId="79765B70"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een afschrift van een opgelegde last onder dwangsom;</w:t>
            </w:r>
          </w:p>
          <w:p w14:paraId="46BCD84F" w14:textId="4372B281"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een afschrift van een proces-verbaal met betrekking tot de jongere;</w:t>
            </w:r>
          </w:p>
          <w:p w14:paraId="55C31D26" w14:textId="647AF038" w:rsidR="00FF1052" w:rsidRPr="00FF1052"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gegevens over eventueel behaalde diploma’s;</w:t>
            </w:r>
          </w:p>
          <w:p w14:paraId="3C2D88D4" w14:textId="77777777" w:rsidR="00E6215D" w:rsidRDefault="00FF1052" w:rsidP="00FF1052">
            <w:pPr>
              <w:pStyle w:val="Lijstalinea"/>
              <w:numPr>
                <w:ilvl w:val="0"/>
                <w:numId w:val="8"/>
              </w:numPr>
              <w:tabs>
                <w:tab w:val="left" w:pos="2022"/>
              </w:tabs>
              <w:ind w:right="32"/>
              <w:rPr>
                <w:rFonts w:ascii="Calibri" w:hAnsi="Calibri" w:cs="Calibri"/>
                <w:sz w:val="22"/>
                <w:szCs w:val="22"/>
              </w:rPr>
            </w:pPr>
            <w:r w:rsidRPr="00FF1052">
              <w:rPr>
                <w:rFonts w:ascii="Calibri" w:hAnsi="Calibri" w:cs="Calibri"/>
                <w:sz w:val="22"/>
                <w:szCs w:val="22"/>
              </w:rPr>
              <w:t>gegevens over persoonlijke omstandigheden die van belang kunnen zijn voor het behalen van een startkwalificatie, voor zover sprake is van ongeoorloofd schoolverzuim.</w:t>
            </w:r>
          </w:p>
          <w:p w14:paraId="53530A58" w14:textId="580D9B22" w:rsidR="00FF1052" w:rsidRPr="00FF1052" w:rsidRDefault="00FF1052" w:rsidP="00FF1052">
            <w:pPr>
              <w:tabs>
                <w:tab w:val="left" w:pos="2022"/>
              </w:tabs>
              <w:ind w:right="32"/>
              <w:rPr>
                <w:rFonts w:ascii="Calibri" w:hAnsi="Calibri" w:cs="Calibri"/>
                <w:sz w:val="22"/>
                <w:szCs w:val="22"/>
              </w:rPr>
            </w:pPr>
          </w:p>
        </w:tc>
      </w:tr>
      <w:tr w:rsidR="00CD483A" w:rsidRPr="00FF1052" w14:paraId="4EA5EEF4" w14:textId="77777777" w:rsidTr="009B4F0A">
        <w:tc>
          <w:tcPr>
            <w:tcW w:w="3261" w:type="dxa"/>
            <w:tcBorders>
              <w:top w:val="nil"/>
              <w:left w:val="nil"/>
              <w:bottom w:val="nil"/>
              <w:right w:val="nil"/>
            </w:tcBorders>
            <w:shd w:val="clear" w:color="auto" w:fill="F2F2F2" w:themeFill="background1" w:themeFillShade="F2"/>
          </w:tcPr>
          <w:p w14:paraId="0277AB45" w14:textId="49CD825F" w:rsidR="00CD483A" w:rsidRPr="00793F32" w:rsidRDefault="00B74154" w:rsidP="00793F32">
            <w:pPr>
              <w:rPr>
                <w:rFonts w:ascii="Calibri" w:hAnsi="Calibri" w:cs="Calibri"/>
                <w:b/>
                <w:bCs/>
                <w:sz w:val="22"/>
                <w:szCs w:val="22"/>
              </w:rPr>
            </w:pPr>
            <w:r w:rsidRPr="00793F32">
              <w:rPr>
                <w:rFonts w:ascii="Calibri" w:hAnsi="Calibri" w:cs="Calibri"/>
                <w:b/>
                <w:bCs/>
                <w:sz w:val="22"/>
                <w:szCs w:val="22"/>
              </w:rPr>
              <w:lastRenderedPageBreak/>
              <w:t xml:space="preserve">Gegevensverstrekking </w:t>
            </w:r>
          </w:p>
        </w:tc>
        <w:tc>
          <w:tcPr>
            <w:tcW w:w="7513" w:type="dxa"/>
            <w:tcBorders>
              <w:top w:val="nil"/>
              <w:left w:val="nil"/>
              <w:bottom w:val="nil"/>
              <w:right w:val="nil"/>
            </w:tcBorders>
            <w:shd w:val="clear" w:color="auto" w:fill="F2F2F2" w:themeFill="background1" w:themeFillShade="F2"/>
          </w:tcPr>
          <w:p w14:paraId="3D38FF46" w14:textId="58E1FA5F" w:rsidR="00CD483A" w:rsidRPr="00663DB0" w:rsidRDefault="00B40591" w:rsidP="00C67178">
            <w:pPr>
              <w:pStyle w:val="Lijstalinea"/>
              <w:numPr>
                <w:ilvl w:val="0"/>
                <w:numId w:val="78"/>
              </w:numPr>
              <w:rPr>
                <w:rFonts w:ascii="Calibri" w:hAnsi="Calibri" w:cs="Calibri"/>
                <w:sz w:val="22"/>
                <w:szCs w:val="22"/>
              </w:rPr>
            </w:pPr>
            <w:r w:rsidRPr="00B40591">
              <w:rPr>
                <w:rFonts w:ascii="Calibri" w:hAnsi="Calibri" w:cs="Calibri"/>
                <w:sz w:val="22"/>
                <w:szCs w:val="22"/>
              </w:rPr>
              <w:t xml:space="preserve">De medewerker leerplicht verstrekt gegevens uit het leerlingendossier aan derden </w:t>
            </w:r>
            <w:r w:rsidRPr="00647550">
              <w:rPr>
                <w:rFonts w:ascii="Calibri" w:hAnsi="Calibri" w:cs="Calibri"/>
                <w:sz w:val="22"/>
                <w:szCs w:val="22"/>
              </w:rPr>
              <w:t>uitsluitend voor zover dit noodzakelijk is voor de uitvoering van de wet en binnen de grenzen die worden gesteld door de AVG en de Wpg.</w:t>
            </w:r>
          </w:p>
        </w:tc>
      </w:tr>
    </w:tbl>
    <w:p w14:paraId="74102EEB" w14:textId="77777777" w:rsidR="00B40591" w:rsidRDefault="00B40591" w:rsidP="0071397B">
      <w:pPr>
        <w:spacing w:after="0"/>
      </w:pPr>
    </w:p>
    <w:p w14:paraId="226A85DF" w14:textId="77777777" w:rsidR="00663DB0" w:rsidRDefault="00663DB0"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B40591" w:rsidRPr="00FF1052" w14:paraId="2FB6F03C" w14:textId="77777777" w:rsidTr="002C5D27">
        <w:tc>
          <w:tcPr>
            <w:tcW w:w="3261" w:type="dxa"/>
            <w:tcBorders>
              <w:top w:val="nil"/>
              <w:left w:val="nil"/>
              <w:bottom w:val="nil"/>
              <w:right w:val="nil"/>
            </w:tcBorders>
            <w:shd w:val="clear" w:color="auto" w:fill="D1D1D1" w:themeFill="background2" w:themeFillShade="E6"/>
          </w:tcPr>
          <w:p w14:paraId="504BDD8E" w14:textId="6EC41E1A" w:rsidR="00B40591" w:rsidRPr="000F19E1" w:rsidRDefault="00B40591" w:rsidP="000F19E1">
            <w:pPr>
              <w:pStyle w:val="Kop1"/>
              <w:spacing w:before="0" w:after="0"/>
              <w:rPr>
                <w:rFonts w:ascii="Calibri" w:hAnsi="Calibri" w:cs="Calibri"/>
                <w:b/>
                <w:bCs/>
                <w:u w:val="single"/>
              </w:rPr>
            </w:pPr>
            <w:bookmarkStart w:id="9" w:name="_Toc225864000"/>
            <w:r w:rsidRPr="000F19E1">
              <w:rPr>
                <w:rFonts w:ascii="Calibri" w:hAnsi="Calibri" w:cs="Calibri"/>
                <w:b/>
                <w:bCs/>
                <w:color w:val="auto"/>
                <w:sz w:val="22"/>
                <w:szCs w:val="22"/>
                <w:u w:val="single"/>
              </w:rPr>
              <w:t>Verlof wegens andere gewichtige omstandigheden</w:t>
            </w:r>
            <w:bookmarkEnd w:id="9"/>
          </w:p>
        </w:tc>
        <w:tc>
          <w:tcPr>
            <w:tcW w:w="7513" w:type="dxa"/>
            <w:tcBorders>
              <w:top w:val="nil"/>
              <w:left w:val="nil"/>
              <w:bottom w:val="nil"/>
              <w:right w:val="nil"/>
            </w:tcBorders>
            <w:shd w:val="clear" w:color="auto" w:fill="D1D1D1" w:themeFill="background2" w:themeFillShade="E6"/>
          </w:tcPr>
          <w:p w14:paraId="097F65C8" w14:textId="620D4277" w:rsidR="00B40591" w:rsidRPr="00C2616D" w:rsidRDefault="00B40591" w:rsidP="00C2616D">
            <w:pPr>
              <w:pStyle w:val="Kop1"/>
              <w:spacing w:before="0" w:after="0"/>
              <w:rPr>
                <w:rFonts w:ascii="Calibri" w:hAnsi="Calibri" w:cs="Calibri"/>
                <w:b/>
                <w:bCs/>
                <w:color w:val="auto"/>
                <w:sz w:val="22"/>
                <w:szCs w:val="22"/>
                <w:u w:val="single"/>
              </w:rPr>
            </w:pPr>
            <w:bookmarkStart w:id="10" w:name="_Toc225864001"/>
            <w:r w:rsidRPr="00C2616D">
              <w:rPr>
                <w:rFonts w:ascii="Calibri" w:hAnsi="Calibri" w:cs="Calibri"/>
                <w:b/>
                <w:bCs/>
                <w:color w:val="auto"/>
                <w:sz w:val="22"/>
                <w:szCs w:val="22"/>
                <w:u w:val="single"/>
              </w:rPr>
              <w:t>Artikel 5</w:t>
            </w:r>
            <w:bookmarkEnd w:id="10"/>
          </w:p>
          <w:p w14:paraId="77707149" w14:textId="35F9B2DA" w:rsidR="00B40591" w:rsidRPr="00FF1052" w:rsidRDefault="00B40591"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nadere uitvoering aan artikel</w:t>
            </w:r>
            <w:r>
              <w:rPr>
                <w:rFonts w:ascii="Calibri" w:hAnsi="Calibri" w:cs="Calibri"/>
                <w:i/>
                <w:iCs/>
                <w:sz w:val="22"/>
                <w:szCs w:val="22"/>
              </w:rPr>
              <w:t xml:space="preserve"> 11, onderdeel g, en artikel 14, derde lid, van de wet en wordt toegepast met inachtneming van de Algemene wet bestuursrecht</w:t>
            </w:r>
            <w:r w:rsidRPr="00FF1052">
              <w:rPr>
                <w:rFonts w:ascii="Calibri" w:hAnsi="Calibri" w:cs="Calibri"/>
                <w:i/>
                <w:iCs/>
                <w:sz w:val="22"/>
                <w:szCs w:val="22"/>
              </w:rPr>
              <w:t>]</w:t>
            </w:r>
          </w:p>
        </w:tc>
      </w:tr>
      <w:tr w:rsidR="00B40591" w:rsidRPr="00FF1052" w14:paraId="2311BD9C" w14:textId="77777777" w:rsidTr="002C5D27">
        <w:tc>
          <w:tcPr>
            <w:tcW w:w="3261" w:type="dxa"/>
            <w:tcBorders>
              <w:top w:val="nil"/>
              <w:left w:val="nil"/>
              <w:bottom w:val="nil"/>
              <w:right w:val="nil"/>
            </w:tcBorders>
            <w:shd w:val="clear" w:color="auto" w:fill="D1D1D1" w:themeFill="background2" w:themeFillShade="E6"/>
          </w:tcPr>
          <w:p w14:paraId="182B0B3C" w14:textId="77777777" w:rsidR="00B40591" w:rsidRPr="00FF1052" w:rsidRDefault="00B40591"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465AC3AE" w14:textId="77777777" w:rsidR="00B40591" w:rsidRPr="00FF1052" w:rsidRDefault="00B40591" w:rsidP="002C5D27">
            <w:pPr>
              <w:tabs>
                <w:tab w:val="left" w:pos="2022"/>
              </w:tabs>
              <w:rPr>
                <w:rFonts w:ascii="Calibri" w:hAnsi="Calibri" w:cs="Calibri"/>
                <w:b/>
                <w:bCs/>
                <w:sz w:val="22"/>
                <w:szCs w:val="22"/>
                <w:u w:val="single"/>
              </w:rPr>
            </w:pPr>
          </w:p>
        </w:tc>
      </w:tr>
      <w:tr w:rsidR="00B40591" w:rsidRPr="00FF1052" w14:paraId="24B9DB09" w14:textId="77777777" w:rsidTr="009B4F0A">
        <w:tc>
          <w:tcPr>
            <w:tcW w:w="3261" w:type="dxa"/>
            <w:tcBorders>
              <w:top w:val="nil"/>
              <w:left w:val="nil"/>
              <w:bottom w:val="nil"/>
              <w:right w:val="nil"/>
            </w:tcBorders>
            <w:shd w:val="clear" w:color="auto" w:fill="F2F2F2" w:themeFill="background1" w:themeFillShade="F2"/>
          </w:tcPr>
          <w:p w14:paraId="7AA3C383" w14:textId="3BAC589D" w:rsidR="00B40591" w:rsidRPr="00793F32" w:rsidRDefault="00B40591" w:rsidP="00793F32">
            <w:pPr>
              <w:rPr>
                <w:rFonts w:ascii="Calibri" w:hAnsi="Calibri" w:cs="Calibri"/>
                <w:b/>
                <w:bCs/>
                <w:sz w:val="22"/>
                <w:szCs w:val="22"/>
              </w:rPr>
            </w:pPr>
            <w:r w:rsidRPr="00793F32">
              <w:rPr>
                <w:rFonts w:ascii="Calibri" w:hAnsi="Calibri" w:cs="Calibri"/>
                <w:b/>
                <w:bCs/>
                <w:sz w:val="22"/>
                <w:szCs w:val="22"/>
              </w:rPr>
              <w:t xml:space="preserve">Ontvangst en doorzending aanvraag </w:t>
            </w:r>
          </w:p>
        </w:tc>
        <w:tc>
          <w:tcPr>
            <w:tcW w:w="7513" w:type="dxa"/>
            <w:tcBorders>
              <w:top w:val="nil"/>
              <w:left w:val="nil"/>
              <w:bottom w:val="nil"/>
              <w:right w:val="nil"/>
            </w:tcBorders>
            <w:shd w:val="clear" w:color="auto" w:fill="F2F2F2" w:themeFill="background1" w:themeFillShade="F2"/>
          </w:tcPr>
          <w:p w14:paraId="3D59CC0B" w14:textId="327EE5A7" w:rsidR="00B40591" w:rsidRDefault="00D810AC" w:rsidP="002D7488">
            <w:pPr>
              <w:pStyle w:val="Lijstalinea"/>
              <w:numPr>
                <w:ilvl w:val="0"/>
                <w:numId w:val="9"/>
              </w:numPr>
              <w:tabs>
                <w:tab w:val="left" w:pos="2022"/>
              </w:tabs>
              <w:rPr>
                <w:rFonts w:ascii="Calibri" w:hAnsi="Calibri" w:cs="Calibri"/>
                <w:sz w:val="22"/>
                <w:szCs w:val="22"/>
              </w:rPr>
            </w:pPr>
            <w:r w:rsidRPr="00D810AC">
              <w:rPr>
                <w:rFonts w:ascii="Calibri" w:hAnsi="Calibri" w:cs="Calibri"/>
                <w:sz w:val="22"/>
                <w:szCs w:val="22"/>
              </w:rPr>
              <w:t>De medewerker leerplicht bevestigt de ontvangst van een aanvraag zo spoedig mogelijk aan de ouders en vermeldt daarbij de termijn waarbinnen een besluit wordt genomen. Indien de periode tussen de ontvangst van de aanvraag en de datum waarop het gevraagde verlof ingaat korter is dan de termijn die redelijkerwijs nodig is om een besluit te nemen, wijst de medewerker leerplicht de ouders erop dat zij de wet kunnen overtreden indien zij, terwijl de aanvraag nog niet of niet volledig is gehonoreerd, desondanks gebruikmaken van het aangevraagde verlof.</w:t>
            </w:r>
            <w:r>
              <w:rPr>
                <w:rFonts w:ascii="Calibri" w:hAnsi="Calibri" w:cs="Calibri"/>
                <w:sz w:val="22"/>
                <w:szCs w:val="22"/>
              </w:rPr>
              <w:t xml:space="preserve"> </w:t>
            </w:r>
            <w:r w:rsidR="002D7488" w:rsidRPr="00F53559">
              <w:rPr>
                <w:rFonts w:ascii="Calibri" w:hAnsi="Calibri" w:cs="Calibri"/>
                <w:sz w:val="22"/>
                <w:szCs w:val="22"/>
              </w:rPr>
              <w:t>Indien de aanvraag betrekking heeft op verlof voor ten hoogste tien schooldagen:</w:t>
            </w:r>
          </w:p>
          <w:p w14:paraId="0042FEEF" w14:textId="2EFAC13E" w:rsidR="00C22CC1" w:rsidRPr="00C22CC1" w:rsidRDefault="00C22CC1" w:rsidP="00C22CC1">
            <w:pPr>
              <w:pStyle w:val="Lijstalinea"/>
              <w:numPr>
                <w:ilvl w:val="0"/>
                <w:numId w:val="10"/>
              </w:numPr>
              <w:tabs>
                <w:tab w:val="left" w:pos="2022"/>
              </w:tabs>
              <w:rPr>
                <w:rFonts w:ascii="Calibri" w:hAnsi="Calibri" w:cs="Calibri"/>
                <w:sz w:val="22"/>
                <w:szCs w:val="22"/>
              </w:rPr>
            </w:pPr>
            <w:r>
              <w:rPr>
                <w:rFonts w:ascii="Calibri" w:hAnsi="Calibri" w:cs="Calibri"/>
                <w:sz w:val="22"/>
                <w:szCs w:val="22"/>
              </w:rPr>
              <w:t>z</w:t>
            </w:r>
            <w:r w:rsidRPr="00C22CC1">
              <w:rPr>
                <w:rFonts w:ascii="Calibri" w:hAnsi="Calibri" w:cs="Calibri"/>
                <w:sz w:val="22"/>
                <w:szCs w:val="22"/>
              </w:rPr>
              <w:t xml:space="preserve">endt de medewerker leerplicht de aanvraag door naar het hoofd van de school of instelling overeenkomstig artikel 2:3 van de Algemene wet bestuursrecht (hierna: Awb); </w:t>
            </w:r>
          </w:p>
          <w:p w14:paraId="253AC97A" w14:textId="33C3CD2E" w:rsidR="00C22CC1" w:rsidRPr="00C22CC1" w:rsidRDefault="00C22CC1" w:rsidP="00C22CC1">
            <w:pPr>
              <w:pStyle w:val="Lijstalinea"/>
              <w:numPr>
                <w:ilvl w:val="0"/>
                <w:numId w:val="10"/>
              </w:numPr>
              <w:tabs>
                <w:tab w:val="left" w:pos="2022"/>
              </w:tabs>
              <w:rPr>
                <w:rFonts w:ascii="Calibri" w:hAnsi="Calibri" w:cs="Calibri"/>
                <w:sz w:val="22"/>
                <w:szCs w:val="22"/>
              </w:rPr>
            </w:pPr>
            <w:r w:rsidRPr="00C22CC1">
              <w:rPr>
                <w:rFonts w:ascii="Calibri" w:hAnsi="Calibri" w:cs="Calibri"/>
                <w:sz w:val="22"/>
                <w:szCs w:val="22"/>
              </w:rPr>
              <w:t xml:space="preserve">stelt hij de ouders in kennis van de doorzending; </w:t>
            </w:r>
          </w:p>
          <w:p w14:paraId="68C8707B" w14:textId="77777777" w:rsidR="002D7488" w:rsidRDefault="00C22CC1" w:rsidP="00C22CC1">
            <w:pPr>
              <w:pStyle w:val="Lijstalinea"/>
              <w:numPr>
                <w:ilvl w:val="0"/>
                <w:numId w:val="10"/>
              </w:numPr>
              <w:tabs>
                <w:tab w:val="left" w:pos="2022"/>
              </w:tabs>
              <w:rPr>
                <w:rFonts w:ascii="Calibri" w:hAnsi="Calibri" w:cs="Calibri"/>
                <w:sz w:val="22"/>
                <w:szCs w:val="22"/>
              </w:rPr>
            </w:pPr>
            <w:r w:rsidRPr="00C22CC1">
              <w:rPr>
                <w:rFonts w:ascii="Calibri" w:hAnsi="Calibri" w:cs="Calibri"/>
                <w:sz w:val="22"/>
                <w:szCs w:val="22"/>
              </w:rPr>
              <w:t>zendt hij een afschrift van de kennisgeving aan de directeur van de betreffende school of instelling.</w:t>
            </w:r>
          </w:p>
          <w:p w14:paraId="39DB14CD" w14:textId="694D2CC1" w:rsidR="00C22CC1" w:rsidRPr="00C22CC1" w:rsidRDefault="00C22CC1" w:rsidP="00C22CC1">
            <w:pPr>
              <w:tabs>
                <w:tab w:val="left" w:pos="2022"/>
              </w:tabs>
              <w:rPr>
                <w:rFonts w:ascii="Calibri" w:hAnsi="Calibri" w:cs="Calibri"/>
                <w:sz w:val="22"/>
                <w:szCs w:val="22"/>
              </w:rPr>
            </w:pPr>
          </w:p>
        </w:tc>
      </w:tr>
      <w:tr w:rsidR="00B40591" w:rsidRPr="00FF1052" w14:paraId="20821A05" w14:textId="77777777" w:rsidTr="009B4F0A">
        <w:tc>
          <w:tcPr>
            <w:tcW w:w="3261" w:type="dxa"/>
            <w:tcBorders>
              <w:top w:val="nil"/>
              <w:left w:val="nil"/>
              <w:bottom w:val="nil"/>
              <w:right w:val="nil"/>
            </w:tcBorders>
            <w:shd w:val="clear" w:color="auto" w:fill="F2F2F2" w:themeFill="background1" w:themeFillShade="F2"/>
          </w:tcPr>
          <w:p w14:paraId="0914A497" w14:textId="23106A28" w:rsidR="00B40591" w:rsidRPr="00793F32" w:rsidRDefault="00B40591" w:rsidP="00793F32">
            <w:pPr>
              <w:rPr>
                <w:rFonts w:ascii="Calibri" w:hAnsi="Calibri" w:cs="Calibri"/>
                <w:b/>
                <w:bCs/>
                <w:sz w:val="22"/>
                <w:szCs w:val="22"/>
              </w:rPr>
            </w:pPr>
            <w:r w:rsidRPr="00793F32">
              <w:rPr>
                <w:rFonts w:ascii="Calibri" w:hAnsi="Calibri" w:cs="Calibri"/>
                <w:b/>
                <w:bCs/>
                <w:sz w:val="22"/>
                <w:szCs w:val="22"/>
              </w:rPr>
              <w:t>Aanvulling onvolledige aanvraag</w:t>
            </w:r>
          </w:p>
        </w:tc>
        <w:tc>
          <w:tcPr>
            <w:tcW w:w="7513" w:type="dxa"/>
            <w:tcBorders>
              <w:top w:val="nil"/>
              <w:left w:val="nil"/>
              <w:bottom w:val="nil"/>
              <w:right w:val="nil"/>
            </w:tcBorders>
            <w:shd w:val="clear" w:color="auto" w:fill="F2F2F2" w:themeFill="background1" w:themeFillShade="F2"/>
          </w:tcPr>
          <w:p w14:paraId="14068F74" w14:textId="77777777" w:rsidR="00B40591" w:rsidRDefault="00AE73A0" w:rsidP="00AE73A0">
            <w:pPr>
              <w:pStyle w:val="Lijstalinea"/>
              <w:numPr>
                <w:ilvl w:val="0"/>
                <w:numId w:val="9"/>
              </w:numPr>
              <w:tabs>
                <w:tab w:val="left" w:pos="2022"/>
              </w:tabs>
              <w:ind w:right="32"/>
              <w:rPr>
                <w:rFonts w:ascii="Calibri" w:hAnsi="Calibri" w:cs="Calibri"/>
                <w:sz w:val="22"/>
                <w:szCs w:val="22"/>
              </w:rPr>
            </w:pPr>
            <w:r w:rsidRPr="00FC1167">
              <w:rPr>
                <w:rFonts w:ascii="Calibri" w:hAnsi="Calibri" w:cs="Calibri"/>
                <w:sz w:val="22"/>
                <w:szCs w:val="22"/>
              </w:rPr>
              <w:t>In</w:t>
            </w:r>
            <w:r>
              <w:rPr>
                <w:rFonts w:ascii="Calibri" w:hAnsi="Calibri" w:cs="Calibri"/>
                <w:sz w:val="22"/>
                <w:szCs w:val="22"/>
              </w:rPr>
              <w:t>dien een aanvraag onvolledig is, stelt de medewerker leerplicht de ouders in de gelegenheid de aanvraag aan te vullen. Daartoe:</w:t>
            </w:r>
          </w:p>
          <w:p w14:paraId="24BFEA60" w14:textId="77777777" w:rsidR="006756EF" w:rsidRPr="006756EF" w:rsidRDefault="006756EF" w:rsidP="006756EF">
            <w:pPr>
              <w:pStyle w:val="Lijstalinea"/>
              <w:numPr>
                <w:ilvl w:val="0"/>
                <w:numId w:val="11"/>
              </w:numPr>
              <w:tabs>
                <w:tab w:val="left" w:pos="2022"/>
              </w:tabs>
              <w:ind w:right="32"/>
              <w:rPr>
                <w:rFonts w:ascii="Calibri" w:hAnsi="Calibri" w:cs="Calibri"/>
                <w:sz w:val="22"/>
                <w:szCs w:val="22"/>
              </w:rPr>
            </w:pPr>
            <w:r w:rsidRPr="006756EF">
              <w:rPr>
                <w:rFonts w:ascii="Calibri" w:hAnsi="Calibri" w:cs="Calibri"/>
                <w:sz w:val="22"/>
                <w:szCs w:val="22"/>
              </w:rPr>
              <w:t>stelt hij een termijn van ten minste één week en ten hoogste drie weken, overeenkomstig artikel 4:5 van de Awb;</w:t>
            </w:r>
          </w:p>
          <w:p w14:paraId="6EA1B7F6" w14:textId="77777777" w:rsidR="00AE73A0" w:rsidRDefault="006756EF" w:rsidP="006756EF">
            <w:pPr>
              <w:pStyle w:val="Lijstalinea"/>
              <w:numPr>
                <w:ilvl w:val="0"/>
                <w:numId w:val="11"/>
              </w:numPr>
              <w:tabs>
                <w:tab w:val="left" w:pos="2022"/>
              </w:tabs>
              <w:ind w:right="32"/>
              <w:rPr>
                <w:rFonts w:ascii="Calibri" w:hAnsi="Calibri" w:cs="Calibri"/>
                <w:sz w:val="22"/>
                <w:szCs w:val="22"/>
              </w:rPr>
            </w:pPr>
            <w:r w:rsidRPr="006756EF">
              <w:rPr>
                <w:rFonts w:ascii="Calibri" w:hAnsi="Calibri" w:cs="Calibri"/>
                <w:sz w:val="22"/>
                <w:szCs w:val="22"/>
              </w:rPr>
              <w:t>kan hij een formulier vaststellen voor het aanvullen van de aanvraag.</w:t>
            </w:r>
          </w:p>
          <w:p w14:paraId="3FE3C825" w14:textId="24C1395C" w:rsidR="006756EF" w:rsidRPr="006756EF" w:rsidRDefault="006756EF" w:rsidP="006756EF">
            <w:pPr>
              <w:tabs>
                <w:tab w:val="left" w:pos="2022"/>
              </w:tabs>
              <w:ind w:right="32"/>
              <w:rPr>
                <w:rFonts w:ascii="Calibri" w:hAnsi="Calibri" w:cs="Calibri"/>
                <w:sz w:val="22"/>
                <w:szCs w:val="22"/>
              </w:rPr>
            </w:pPr>
          </w:p>
        </w:tc>
      </w:tr>
    </w:tbl>
    <w:p w14:paraId="0E2BB8EC" w14:textId="77777777" w:rsidR="00C07CA3" w:rsidRDefault="00C07CA3">
      <w:r>
        <w:br w:type="page"/>
      </w:r>
    </w:p>
    <w:tbl>
      <w:tblPr>
        <w:tblStyle w:val="Tabelraster"/>
        <w:tblW w:w="10774" w:type="dxa"/>
        <w:tblInd w:w="-851" w:type="dxa"/>
        <w:tblLook w:val="04A0" w:firstRow="1" w:lastRow="0" w:firstColumn="1" w:lastColumn="0" w:noHBand="0" w:noVBand="1"/>
      </w:tblPr>
      <w:tblGrid>
        <w:gridCol w:w="3261"/>
        <w:gridCol w:w="7513"/>
      </w:tblGrid>
      <w:tr w:rsidR="00B40591" w:rsidRPr="00FF1052" w14:paraId="71A8235B" w14:textId="77777777" w:rsidTr="009B4F0A">
        <w:tc>
          <w:tcPr>
            <w:tcW w:w="3261" w:type="dxa"/>
            <w:tcBorders>
              <w:top w:val="nil"/>
              <w:left w:val="nil"/>
              <w:bottom w:val="nil"/>
              <w:right w:val="nil"/>
            </w:tcBorders>
            <w:shd w:val="clear" w:color="auto" w:fill="F2F2F2" w:themeFill="background1" w:themeFillShade="F2"/>
          </w:tcPr>
          <w:p w14:paraId="3A2CFED8" w14:textId="46F65CCA" w:rsidR="00B536A3" w:rsidRPr="00793F32" w:rsidRDefault="00B536A3" w:rsidP="00793F32">
            <w:pPr>
              <w:rPr>
                <w:rFonts w:ascii="Calibri" w:hAnsi="Calibri" w:cs="Calibri"/>
                <w:b/>
                <w:bCs/>
                <w:sz w:val="22"/>
                <w:szCs w:val="22"/>
              </w:rPr>
            </w:pPr>
            <w:r w:rsidRPr="00793F32">
              <w:rPr>
                <w:rFonts w:ascii="Calibri" w:hAnsi="Calibri" w:cs="Calibri"/>
                <w:b/>
                <w:bCs/>
                <w:sz w:val="22"/>
                <w:szCs w:val="22"/>
              </w:rPr>
              <w:lastRenderedPageBreak/>
              <w:t>Voorbereiding besluitvorming</w:t>
            </w:r>
          </w:p>
        </w:tc>
        <w:tc>
          <w:tcPr>
            <w:tcW w:w="7513" w:type="dxa"/>
            <w:tcBorders>
              <w:top w:val="nil"/>
              <w:left w:val="nil"/>
              <w:bottom w:val="nil"/>
              <w:right w:val="nil"/>
            </w:tcBorders>
            <w:shd w:val="clear" w:color="auto" w:fill="F2F2F2" w:themeFill="background1" w:themeFillShade="F2"/>
          </w:tcPr>
          <w:p w14:paraId="7B282249" w14:textId="29DBB4DE" w:rsidR="00B40591" w:rsidRPr="00D85E61" w:rsidRDefault="007C7BF1" w:rsidP="006756EF">
            <w:pPr>
              <w:pStyle w:val="Lijstalinea"/>
              <w:numPr>
                <w:ilvl w:val="0"/>
                <w:numId w:val="9"/>
              </w:numPr>
              <w:rPr>
                <w:rFonts w:ascii="Calibri" w:hAnsi="Calibri" w:cs="Calibri"/>
                <w:sz w:val="22"/>
                <w:szCs w:val="22"/>
              </w:rPr>
            </w:pPr>
            <w:r w:rsidRPr="00F53559">
              <w:rPr>
                <w:rFonts w:ascii="Calibri" w:hAnsi="Calibri" w:cs="Calibri"/>
                <w:sz w:val="22"/>
                <w:szCs w:val="22"/>
              </w:rPr>
              <w:t xml:space="preserve">De medewerker leerplicht </w:t>
            </w:r>
            <w:r w:rsidRPr="00D85E61">
              <w:rPr>
                <w:rFonts w:ascii="Calibri" w:hAnsi="Calibri" w:cs="Calibri"/>
                <w:sz w:val="22"/>
                <w:szCs w:val="22"/>
              </w:rPr>
              <w:t>bereidt de beslissing op een aanvraag zorgvuldig voor, overeenkomstig artikel 2:</w:t>
            </w:r>
            <w:r w:rsidR="00A370F1" w:rsidRPr="00D85E61">
              <w:rPr>
                <w:rFonts w:ascii="Calibri" w:hAnsi="Calibri" w:cs="Calibri"/>
                <w:sz w:val="22"/>
                <w:szCs w:val="22"/>
              </w:rPr>
              <w:t>4</w:t>
            </w:r>
            <w:r w:rsidRPr="00D85E61">
              <w:rPr>
                <w:rFonts w:ascii="Calibri" w:hAnsi="Calibri" w:cs="Calibri"/>
                <w:sz w:val="22"/>
                <w:szCs w:val="22"/>
              </w:rPr>
              <w:t xml:space="preserve"> van de Awb. In dat kader:</w:t>
            </w:r>
          </w:p>
          <w:p w14:paraId="62BE073D" w14:textId="1AF5ECD6" w:rsidR="000F34E8" w:rsidRDefault="000F34E8" w:rsidP="000F34E8">
            <w:pPr>
              <w:pStyle w:val="Lijstalinea"/>
              <w:numPr>
                <w:ilvl w:val="0"/>
                <w:numId w:val="12"/>
              </w:numPr>
              <w:rPr>
                <w:rFonts w:ascii="Calibri" w:hAnsi="Calibri" w:cs="Calibri"/>
                <w:sz w:val="22"/>
                <w:szCs w:val="22"/>
              </w:rPr>
            </w:pPr>
            <w:r w:rsidRPr="00D85E61">
              <w:rPr>
                <w:rFonts w:ascii="Calibri" w:hAnsi="Calibri" w:cs="Calibri"/>
                <w:sz w:val="22"/>
                <w:szCs w:val="22"/>
              </w:rPr>
              <w:t>hoort hij de directeur van de school of instelling</w:t>
            </w:r>
            <w:r w:rsidRPr="00647550">
              <w:rPr>
                <w:rFonts w:ascii="Calibri" w:hAnsi="Calibri" w:cs="Calibri"/>
                <w:sz w:val="22"/>
                <w:szCs w:val="22"/>
              </w:rPr>
              <w:t xml:space="preserve"> over de aanvraag en legt diens oordeel schriftelijk vast; </w:t>
            </w:r>
          </w:p>
          <w:p w14:paraId="7D9ED269" w14:textId="136C922B" w:rsidR="00D85E61" w:rsidRPr="00647550" w:rsidRDefault="002A3C3A" w:rsidP="000F34E8">
            <w:pPr>
              <w:pStyle w:val="Lijstalinea"/>
              <w:numPr>
                <w:ilvl w:val="0"/>
                <w:numId w:val="12"/>
              </w:numPr>
              <w:rPr>
                <w:rFonts w:ascii="Calibri" w:hAnsi="Calibri" w:cs="Calibri"/>
                <w:sz w:val="22"/>
                <w:szCs w:val="22"/>
              </w:rPr>
            </w:pPr>
            <w:r>
              <w:rPr>
                <w:rFonts w:ascii="Calibri" w:hAnsi="Calibri" w:cs="Calibri"/>
                <w:sz w:val="22"/>
                <w:szCs w:val="22"/>
              </w:rPr>
              <w:t>kan hij de jongere en de ouders in de gelegenheid stellen hun zienswijze kenbaar te maken;</w:t>
            </w:r>
          </w:p>
          <w:p w14:paraId="2F28955D" w14:textId="0E8BB795" w:rsidR="000F34E8" w:rsidRPr="000F34E8" w:rsidRDefault="000F34E8" w:rsidP="000F34E8">
            <w:pPr>
              <w:pStyle w:val="Lijstalinea"/>
              <w:numPr>
                <w:ilvl w:val="0"/>
                <w:numId w:val="12"/>
              </w:numPr>
              <w:rPr>
                <w:rFonts w:ascii="Calibri" w:hAnsi="Calibri" w:cs="Calibri"/>
                <w:sz w:val="22"/>
                <w:szCs w:val="22"/>
              </w:rPr>
            </w:pPr>
            <w:r w:rsidRPr="000F34E8">
              <w:rPr>
                <w:rFonts w:ascii="Calibri" w:hAnsi="Calibri" w:cs="Calibri"/>
                <w:sz w:val="22"/>
                <w:szCs w:val="22"/>
              </w:rPr>
              <w:t xml:space="preserve">legt hij de zienswijze van de ouders schriftelijk vast indien een voorgenomen beslissing geheel of gedeeltelijk van de aanvraag afwijkt, overeenkomstig artikel 4:7 van de Awb; </w:t>
            </w:r>
          </w:p>
          <w:p w14:paraId="142F5DD6" w14:textId="768A56EA" w:rsidR="000F34E8" w:rsidRPr="000F34E8" w:rsidRDefault="000F34E8" w:rsidP="000F34E8">
            <w:pPr>
              <w:pStyle w:val="Lijstalinea"/>
              <w:numPr>
                <w:ilvl w:val="0"/>
                <w:numId w:val="12"/>
              </w:numPr>
              <w:rPr>
                <w:rFonts w:ascii="Calibri" w:hAnsi="Calibri" w:cs="Calibri"/>
                <w:sz w:val="22"/>
                <w:szCs w:val="22"/>
              </w:rPr>
            </w:pPr>
            <w:r w:rsidRPr="000F34E8">
              <w:rPr>
                <w:rFonts w:ascii="Calibri" w:hAnsi="Calibri" w:cs="Calibri"/>
                <w:sz w:val="22"/>
                <w:szCs w:val="22"/>
              </w:rPr>
              <w:t xml:space="preserve">stelt hij een belanghebbende die niet de aanvraag heeft ingediend maar waarvan bekend is dat deze bedenkingen heeft tegen het voorgenomen besluit in de gelegenheid zijn zienswijze kenbaar te maken, overeenkomstig artikel 4:8 van de Awb; </w:t>
            </w:r>
          </w:p>
          <w:p w14:paraId="67AAC51D" w14:textId="77777777" w:rsidR="007C7BF1" w:rsidRDefault="000F34E8" w:rsidP="000F34E8">
            <w:pPr>
              <w:pStyle w:val="Lijstalinea"/>
              <w:numPr>
                <w:ilvl w:val="0"/>
                <w:numId w:val="12"/>
              </w:numPr>
              <w:rPr>
                <w:rFonts w:ascii="Calibri" w:hAnsi="Calibri" w:cs="Calibri"/>
                <w:sz w:val="22"/>
                <w:szCs w:val="22"/>
              </w:rPr>
            </w:pPr>
            <w:r w:rsidRPr="000F34E8">
              <w:rPr>
                <w:rFonts w:ascii="Calibri" w:hAnsi="Calibri" w:cs="Calibri"/>
                <w:sz w:val="22"/>
                <w:szCs w:val="22"/>
              </w:rPr>
              <w:t>bepaalt hij op welke plaats de directeur, de ouders of de jongere hun zienswijze kenbaar kunnen maken.</w:t>
            </w:r>
          </w:p>
          <w:p w14:paraId="161D007B" w14:textId="6ECA57B0" w:rsidR="00F65CEB" w:rsidRPr="00F65CEB" w:rsidRDefault="00F65CEB" w:rsidP="00F65CEB">
            <w:pPr>
              <w:rPr>
                <w:rFonts w:ascii="Calibri" w:hAnsi="Calibri" w:cs="Calibri"/>
                <w:sz w:val="22"/>
                <w:szCs w:val="22"/>
              </w:rPr>
            </w:pPr>
          </w:p>
        </w:tc>
      </w:tr>
      <w:tr w:rsidR="00B40591" w:rsidRPr="00FF1052" w14:paraId="67128E88" w14:textId="77777777" w:rsidTr="009B4F0A">
        <w:tc>
          <w:tcPr>
            <w:tcW w:w="3261" w:type="dxa"/>
            <w:tcBorders>
              <w:top w:val="nil"/>
              <w:left w:val="nil"/>
              <w:bottom w:val="nil"/>
              <w:right w:val="nil"/>
            </w:tcBorders>
            <w:shd w:val="clear" w:color="auto" w:fill="F2F2F2" w:themeFill="background1" w:themeFillShade="F2"/>
          </w:tcPr>
          <w:p w14:paraId="7E81DC09" w14:textId="4F68105E" w:rsidR="00B40591" w:rsidRPr="00793F32" w:rsidRDefault="00B40591" w:rsidP="00793F32">
            <w:pPr>
              <w:rPr>
                <w:rFonts w:ascii="Calibri" w:hAnsi="Calibri" w:cs="Calibri"/>
                <w:b/>
                <w:bCs/>
                <w:sz w:val="22"/>
                <w:szCs w:val="22"/>
              </w:rPr>
            </w:pPr>
            <w:r w:rsidRPr="00793F32">
              <w:rPr>
                <w:rFonts w:ascii="Calibri" w:hAnsi="Calibri" w:cs="Calibri"/>
                <w:b/>
                <w:bCs/>
                <w:sz w:val="22"/>
                <w:szCs w:val="22"/>
              </w:rPr>
              <w:t xml:space="preserve">Vastlegging </w:t>
            </w:r>
          </w:p>
        </w:tc>
        <w:tc>
          <w:tcPr>
            <w:tcW w:w="7513" w:type="dxa"/>
            <w:tcBorders>
              <w:top w:val="nil"/>
              <w:left w:val="nil"/>
              <w:bottom w:val="nil"/>
              <w:right w:val="nil"/>
            </w:tcBorders>
            <w:shd w:val="clear" w:color="auto" w:fill="F2F2F2" w:themeFill="background1" w:themeFillShade="F2"/>
          </w:tcPr>
          <w:p w14:paraId="01D802A4" w14:textId="77777777" w:rsidR="00B40591" w:rsidRDefault="00F65CEB" w:rsidP="000F34E8">
            <w:pPr>
              <w:pStyle w:val="Lijstalinea"/>
              <w:numPr>
                <w:ilvl w:val="0"/>
                <w:numId w:val="9"/>
              </w:numPr>
              <w:rPr>
                <w:rFonts w:ascii="Calibri" w:hAnsi="Calibri" w:cs="Calibri"/>
                <w:sz w:val="22"/>
                <w:szCs w:val="22"/>
              </w:rPr>
            </w:pPr>
            <w:r w:rsidRPr="00F53559">
              <w:rPr>
                <w:rFonts w:ascii="Calibri" w:hAnsi="Calibri" w:cs="Calibri"/>
                <w:sz w:val="22"/>
                <w:szCs w:val="22"/>
              </w:rPr>
              <w:t xml:space="preserve">De medewerker leerplicht </w:t>
            </w:r>
            <w:r>
              <w:rPr>
                <w:rFonts w:ascii="Calibri" w:hAnsi="Calibri" w:cs="Calibri"/>
                <w:sz w:val="22"/>
                <w:szCs w:val="22"/>
              </w:rPr>
              <w:t xml:space="preserve">legt de behandeling van de aanvraag </w:t>
            </w:r>
            <w:r w:rsidRPr="00982670">
              <w:rPr>
                <w:rFonts w:ascii="Calibri" w:hAnsi="Calibri" w:cs="Calibri"/>
                <w:sz w:val="22"/>
                <w:szCs w:val="22"/>
              </w:rPr>
              <w:t>zorgvuldig vast in het leerlingendossier.</w:t>
            </w:r>
          </w:p>
          <w:p w14:paraId="56E33FC7" w14:textId="27EBFF5F" w:rsidR="00F65CEB" w:rsidRPr="00F65CEB" w:rsidRDefault="00F65CEB" w:rsidP="00F65CEB">
            <w:pPr>
              <w:rPr>
                <w:rFonts w:ascii="Calibri" w:hAnsi="Calibri" w:cs="Calibri"/>
                <w:sz w:val="22"/>
                <w:szCs w:val="22"/>
              </w:rPr>
            </w:pPr>
          </w:p>
        </w:tc>
      </w:tr>
      <w:tr w:rsidR="00B40591" w:rsidRPr="00FF1052" w14:paraId="2B389CBD" w14:textId="77777777" w:rsidTr="009B4F0A">
        <w:tc>
          <w:tcPr>
            <w:tcW w:w="3261" w:type="dxa"/>
            <w:tcBorders>
              <w:top w:val="nil"/>
              <w:left w:val="nil"/>
              <w:bottom w:val="nil"/>
              <w:right w:val="nil"/>
            </w:tcBorders>
            <w:shd w:val="clear" w:color="auto" w:fill="F2F2F2" w:themeFill="background1" w:themeFillShade="F2"/>
          </w:tcPr>
          <w:p w14:paraId="452471C1" w14:textId="580FF326" w:rsidR="00B40591" w:rsidRPr="00793F32" w:rsidRDefault="003C1325" w:rsidP="00793F32">
            <w:pPr>
              <w:rPr>
                <w:rFonts w:ascii="Calibri" w:hAnsi="Calibri" w:cs="Calibri"/>
                <w:b/>
                <w:bCs/>
                <w:sz w:val="22"/>
                <w:szCs w:val="22"/>
              </w:rPr>
            </w:pPr>
            <w:r w:rsidRPr="00793F32">
              <w:rPr>
                <w:rFonts w:ascii="Calibri" w:hAnsi="Calibri" w:cs="Calibri"/>
                <w:b/>
                <w:bCs/>
                <w:sz w:val="22"/>
                <w:szCs w:val="22"/>
              </w:rPr>
              <w:t xml:space="preserve">Besluitvorming ≥ 10 schooldagen   </w:t>
            </w:r>
          </w:p>
        </w:tc>
        <w:tc>
          <w:tcPr>
            <w:tcW w:w="7513" w:type="dxa"/>
            <w:tcBorders>
              <w:top w:val="nil"/>
              <w:left w:val="nil"/>
              <w:bottom w:val="nil"/>
              <w:right w:val="nil"/>
            </w:tcBorders>
            <w:shd w:val="clear" w:color="auto" w:fill="F2F2F2" w:themeFill="background1" w:themeFillShade="F2"/>
          </w:tcPr>
          <w:p w14:paraId="56D9807C" w14:textId="77777777" w:rsidR="00B40591" w:rsidRPr="00647550" w:rsidRDefault="00F24D79" w:rsidP="00F24D79">
            <w:pPr>
              <w:pStyle w:val="Lijstalinea"/>
              <w:numPr>
                <w:ilvl w:val="0"/>
                <w:numId w:val="9"/>
              </w:numPr>
              <w:rPr>
                <w:rFonts w:ascii="Calibri" w:hAnsi="Calibri" w:cs="Calibri"/>
                <w:sz w:val="22"/>
                <w:szCs w:val="22"/>
              </w:rPr>
            </w:pPr>
            <w:r w:rsidRPr="00982670">
              <w:rPr>
                <w:rFonts w:ascii="Calibri" w:hAnsi="Calibri" w:cs="Calibri"/>
                <w:sz w:val="22"/>
                <w:szCs w:val="22"/>
              </w:rPr>
              <w:t xml:space="preserve">De medewerker leerplicht beslist op een aanvraag om verlof wegens andere gewichtige omstandigheden voor meer dan tien schooldagen, </w:t>
            </w:r>
            <w:r w:rsidRPr="00647550">
              <w:rPr>
                <w:rFonts w:ascii="Calibri" w:hAnsi="Calibri" w:cs="Calibri"/>
                <w:sz w:val="22"/>
                <w:szCs w:val="22"/>
              </w:rPr>
              <w:t>overeenkomstig artikel 14, derde lid, van de wet. Bij de beoordeling:</w:t>
            </w:r>
          </w:p>
          <w:p w14:paraId="1299E9B8" w14:textId="6A9E2282" w:rsidR="008F5EC7" w:rsidRPr="00647550" w:rsidRDefault="008F5EC7" w:rsidP="008F5EC7">
            <w:pPr>
              <w:pStyle w:val="Lijstalinea"/>
              <w:numPr>
                <w:ilvl w:val="0"/>
                <w:numId w:val="13"/>
              </w:numPr>
              <w:rPr>
                <w:rFonts w:ascii="Calibri" w:hAnsi="Calibri" w:cs="Calibri"/>
                <w:sz w:val="22"/>
                <w:szCs w:val="22"/>
              </w:rPr>
            </w:pPr>
            <w:r w:rsidRPr="00647550">
              <w:rPr>
                <w:rFonts w:ascii="Calibri" w:hAnsi="Calibri" w:cs="Calibri"/>
                <w:sz w:val="22"/>
                <w:szCs w:val="22"/>
              </w:rPr>
              <w:t xml:space="preserve">onderzoekt hij of er sprake is van omstandigheden die buiten de wil of invloedssfeer van de ouders of jongere zijn gelegen als bedoeld in artikel 11, onderdeel g, van de wet; </w:t>
            </w:r>
          </w:p>
          <w:p w14:paraId="35A7F091" w14:textId="5923BEAF" w:rsidR="008F5EC7" w:rsidRPr="008F5EC7" w:rsidRDefault="008F5EC7" w:rsidP="008F5EC7">
            <w:pPr>
              <w:pStyle w:val="Lijstalinea"/>
              <w:numPr>
                <w:ilvl w:val="0"/>
                <w:numId w:val="13"/>
              </w:numPr>
              <w:rPr>
                <w:rFonts w:ascii="Calibri" w:hAnsi="Calibri" w:cs="Calibri"/>
                <w:sz w:val="22"/>
                <w:szCs w:val="22"/>
              </w:rPr>
            </w:pPr>
            <w:r w:rsidRPr="00647550">
              <w:rPr>
                <w:rFonts w:ascii="Calibri" w:hAnsi="Calibri" w:cs="Calibri"/>
                <w:sz w:val="22"/>
                <w:szCs w:val="22"/>
              </w:rPr>
              <w:t xml:space="preserve">kan onder meer sprake zijn van </w:t>
            </w:r>
            <w:r w:rsidRPr="008F5EC7">
              <w:rPr>
                <w:rFonts w:ascii="Calibri" w:hAnsi="Calibri" w:cs="Calibri"/>
                <w:sz w:val="22"/>
                <w:szCs w:val="22"/>
              </w:rPr>
              <w:t xml:space="preserve">familieomstandigheden, een medische indicatie of een sociale indicatie; </w:t>
            </w:r>
          </w:p>
          <w:p w14:paraId="06C4B169" w14:textId="161B7657" w:rsidR="008F5EC7" w:rsidRPr="008F5EC7" w:rsidRDefault="008F5EC7" w:rsidP="008F5EC7">
            <w:pPr>
              <w:pStyle w:val="Lijstalinea"/>
              <w:numPr>
                <w:ilvl w:val="0"/>
                <w:numId w:val="13"/>
              </w:numPr>
              <w:rPr>
                <w:rFonts w:ascii="Calibri" w:hAnsi="Calibri" w:cs="Calibri"/>
                <w:sz w:val="22"/>
                <w:szCs w:val="22"/>
              </w:rPr>
            </w:pPr>
            <w:r w:rsidRPr="008F5EC7">
              <w:rPr>
                <w:rFonts w:ascii="Calibri" w:hAnsi="Calibri" w:cs="Calibri"/>
                <w:sz w:val="22"/>
                <w:szCs w:val="22"/>
              </w:rPr>
              <w:t>deelt hij de beslissing schriftelijk mee aan de ouders;</w:t>
            </w:r>
          </w:p>
          <w:p w14:paraId="3C5FBA17" w14:textId="77777777" w:rsidR="00F24D79" w:rsidRDefault="008F5EC7" w:rsidP="008F5EC7">
            <w:pPr>
              <w:pStyle w:val="Lijstalinea"/>
              <w:numPr>
                <w:ilvl w:val="0"/>
                <w:numId w:val="13"/>
              </w:numPr>
              <w:rPr>
                <w:rFonts w:ascii="Calibri" w:hAnsi="Calibri" w:cs="Calibri"/>
                <w:sz w:val="22"/>
                <w:szCs w:val="22"/>
              </w:rPr>
            </w:pPr>
            <w:r w:rsidRPr="008F5EC7">
              <w:rPr>
                <w:rFonts w:ascii="Calibri" w:hAnsi="Calibri" w:cs="Calibri"/>
                <w:sz w:val="22"/>
                <w:szCs w:val="22"/>
              </w:rPr>
              <w:t>zendt hij een afschrift van de beslissing aan de directeur van de school of instelling.</w:t>
            </w:r>
          </w:p>
          <w:p w14:paraId="222CC970" w14:textId="146255B7" w:rsidR="00ED15DC" w:rsidRPr="00ED15DC" w:rsidRDefault="00ED15DC" w:rsidP="00ED15DC">
            <w:pPr>
              <w:rPr>
                <w:rFonts w:ascii="Calibri" w:hAnsi="Calibri" w:cs="Calibri"/>
                <w:sz w:val="22"/>
                <w:szCs w:val="22"/>
              </w:rPr>
            </w:pPr>
          </w:p>
        </w:tc>
      </w:tr>
      <w:tr w:rsidR="00B40591" w:rsidRPr="00FF1052" w14:paraId="1291583C" w14:textId="77777777" w:rsidTr="009B4F0A">
        <w:tc>
          <w:tcPr>
            <w:tcW w:w="3261" w:type="dxa"/>
            <w:tcBorders>
              <w:top w:val="nil"/>
              <w:left w:val="nil"/>
              <w:bottom w:val="nil"/>
              <w:right w:val="nil"/>
            </w:tcBorders>
            <w:shd w:val="clear" w:color="auto" w:fill="F2F2F2" w:themeFill="background1" w:themeFillShade="F2"/>
          </w:tcPr>
          <w:p w14:paraId="500015A4" w14:textId="54973AEA" w:rsidR="00B40591" w:rsidRPr="00793F32" w:rsidRDefault="002A2D1C" w:rsidP="00793F32">
            <w:pPr>
              <w:rPr>
                <w:rFonts w:ascii="Calibri" w:hAnsi="Calibri" w:cs="Calibri"/>
                <w:b/>
                <w:bCs/>
                <w:sz w:val="22"/>
                <w:szCs w:val="22"/>
              </w:rPr>
            </w:pPr>
            <w:r w:rsidRPr="00793F32">
              <w:rPr>
                <w:rFonts w:ascii="Calibri" w:hAnsi="Calibri" w:cs="Calibri"/>
                <w:b/>
                <w:bCs/>
                <w:sz w:val="22"/>
                <w:szCs w:val="22"/>
              </w:rPr>
              <w:t xml:space="preserve">Advisering bij aanvragen ≤ 10 schooldagen   </w:t>
            </w:r>
          </w:p>
        </w:tc>
        <w:tc>
          <w:tcPr>
            <w:tcW w:w="7513" w:type="dxa"/>
            <w:tcBorders>
              <w:top w:val="nil"/>
              <w:left w:val="nil"/>
              <w:bottom w:val="nil"/>
              <w:right w:val="nil"/>
            </w:tcBorders>
            <w:shd w:val="clear" w:color="auto" w:fill="F2F2F2" w:themeFill="background1" w:themeFillShade="F2"/>
          </w:tcPr>
          <w:p w14:paraId="60441DD2" w14:textId="1D702B05" w:rsidR="00B40591" w:rsidRPr="00647550" w:rsidRDefault="00ED15DC" w:rsidP="00ED15DC">
            <w:pPr>
              <w:pStyle w:val="Lijstalinea"/>
              <w:numPr>
                <w:ilvl w:val="0"/>
                <w:numId w:val="9"/>
              </w:numPr>
              <w:rPr>
                <w:rFonts w:ascii="Calibri" w:hAnsi="Calibri" w:cs="Calibri"/>
                <w:sz w:val="22"/>
                <w:szCs w:val="22"/>
              </w:rPr>
            </w:pPr>
            <w:r w:rsidRPr="00F53559">
              <w:rPr>
                <w:rFonts w:ascii="Calibri" w:hAnsi="Calibri" w:cs="Calibri"/>
                <w:sz w:val="22"/>
                <w:szCs w:val="22"/>
              </w:rPr>
              <w:t xml:space="preserve">De </w:t>
            </w:r>
            <w:r>
              <w:rPr>
                <w:rFonts w:ascii="Calibri" w:hAnsi="Calibri" w:cs="Calibri"/>
                <w:sz w:val="22"/>
                <w:szCs w:val="22"/>
              </w:rPr>
              <w:t>medewerker leerplicht kan de directeur</w:t>
            </w:r>
            <w:r w:rsidR="00471484">
              <w:rPr>
                <w:rFonts w:ascii="Calibri" w:hAnsi="Calibri" w:cs="Calibri"/>
                <w:sz w:val="22"/>
                <w:szCs w:val="22"/>
              </w:rPr>
              <w:t>,</w:t>
            </w:r>
            <w:r>
              <w:rPr>
                <w:rFonts w:ascii="Calibri" w:hAnsi="Calibri" w:cs="Calibri"/>
                <w:sz w:val="22"/>
                <w:szCs w:val="22"/>
              </w:rPr>
              <w:t xml:space="preserve"> van de school of instelling</w:t>
            </w:r>
            <w:r w:rsidR="00292016">
              <w:rPr>
                <w:rFonts w:ascii="Calibri" w:hAnsi="Calibri" w:cs="Calibri"/>
                <w:sz w:val="22"/>
                <w:szCs w:val="22"/>
              </w:rPr>
              <w:t>,</w:t>
            </w:r>
            <w:r>
              <w:rPr>
                <w:rFonts w:ascii="Calibri" w:hAnsi="Calibri" w:cs="Calibri"/>
                <w:sz w:val="22"/>
                <w:szCs w:val="22"/>
              </w:rPr>
              <w:t xml:space="preserve"> </w:t>
            </w:r>
            <w:r w:rsidR="00EB0B13">
              <w:rPr>
                <w:rFonts w:ascii="Calibri" w:hAnsi="Calibri" w:cs="Calibri"/>
                <w:sz w:val="22"/>
                <w:szCs w:val="22"/>
              </w:rPr>
              <w:t xml:space="preserve">op diens verzoek </w:t>
            </w:r>
            <w:r>
              <w:rPr>
                <w:rFonts w:ascii="Calibri" w:hAnsi="Calibri" w:cs="Calibri"/>
                <w:sz w:val="22"/>
                <w:szCs w:val="22"/>
              </w:rPr>
              <w:t xml:space="preserve">adviseren over de behandeling en beoordeling van een </w:t>
            </w:r>
            <w:r w:rsidRPr="00982670">
              <w:rPr>
                <w:rFonts w:ascii="Calibri" w:hAnsi="Calibri" w:cs="Calibri"/>
                <w:sz w:val="22"/>
                <w:szCs w:val="22"/>
              </w:rPr>
              <w:t xml:space="preserve">aanvraag om verlof wegens andere </w:t>
            </w:r>
            <w:r w:rsidRPr="00647550">
              <w:rPr>
                <w:rFonts w:ascii="Calibri" w:hAnsi="Calibri" w:cs="Calibri"/>
                <w:sz w:val="22"/>
                <w:szCs w:val="22"/>
              </w:rPr>
              <w:t>gewichtige omstandigheden voor ten hoogste tien schooldagen als bedoeld in artikel 11, onderdeel g, van de wet. Indien een dergelijk advies wordt gegeven</w:t>
            </w:r>
            <w:r w:rsidR="00292016">
              <w:rPr>
                <w:rFonts w:ascii="Calibri" w:hAnsi="Calibri" w:cs="Calibri"/>
                <w:sz w:val="22"/>
                <w:szCs w:val="22"/>
              </w:rPr>
              <w:t xml:space="preserve"> deelt de directeur de beslissing op de aanvraag mee aan de medewerker leerplicht.</w:t>
            </w:r>
          </w:p>
          <w:p w14:paraId="2E4B1C81" w14:textId="1DB32749" w:rsidR="00663DB0" w:rsidRPr="00C21A99" w:rsidRDefault="00663DB0" w:rsidP="00C21A99">
            <w:pPr>
              <w:rPr>
                <w:rFonts w:ascii="Calibri" w:hAnsi="Calibri" w:cs="Calibri"/>
                <w:sz w:val="22"/>
                <w:szCs w:val="22"/>
              </w:rPr>
            </w:pPr>
          </w:p>
        </w:tc>
      </w:tr>
      <w:tr w:rsidR="002A2D1C" w:rsidRPr="00FF1052" w14:paraId="1A4549B8" w14:textId="77777777" w:rsidTr="009B4F0A">
        <w:tc>
          <w:tcPr>
            <w:tcW w:w="3261" w:type="dxa"/>
            <w:tcBorders>
              <w:top w:val="nil"/>
              <w:left w:val="nil"/>
              <w:bottom w:val="nil"/>
              <w:right w:val="nil"/>
            </w:tcBorders>
            <w:shd w:val="clear" w:color="auto" w:fill="F2F2F2" w:themeFill="background1" w:themeFillShade="F2"/>
          </w:tcPr>
          <w:p w14:paraId="54987A37" w14:textId="3ADD2827" w:rsidR="002A2D1C" w:rsidRPr="00793F32" w:rsidRDefault="002A2D1C" w:rsidP="00793F32">
            <w:pPr>
              <w:rPr>
                <w:rFonts w:ascii="Calibri" w:hAnsi="Calibri" w:cs="Calibri"/>
                <w:b/>
                <w:bCs/>
                <w:sz w:val="22"/>
                <w:szCs w:val="22"/>
              </w:rPr>
            </w:pPr>
            <w:r w:rsidRPr="00793F32">
              <w:rPr>
                <w:rFonts w:ascii="Calibri" w:hAnsi="Calibri" w:cs="Calibri"/>
                <w:b/>
                <w:bCs/>
                <w:sz w:val="22"/>
                <w:szCs w:val="22"/>
              </w:rPr>
              <w:t>Beleidsadvies</w:t>
            </w:r>
          </w:p>
        </w:tc>
        <w:tc>
          <w:tcPr>
            <w:tcW w:w="7513" w:type="dxa"/>
            <w:tcBorders>
              <w:top w:val="nil"/>
              <w:left w:val="nil"/>
              <w:bottom w:val="nil"/>
              <w:right w:val="nil"/>
            </w:tcBorders>
            <w:shd w:val="clear" w:color="auto" w:fill="F2F2F2" w:themeFill="background1" w:themeFillShade="F2"/>
          </w:tcPr>
          <w:p w14:paraId="2C951C6D" w14:textId="77777777" w:rsidR="002A2D1C" w:rsidRDefault="0040273E" w:rsidP="009D0F0A">
            <w:pPr>
              <w:pStyle w:val="Lijstalinea"/>
              <w:numPr>
                <w:ilvl w:val="0"/>
                <w:numId w:val="9"/>
              </w:numPr>
              <w:rPr>
                <w:rFonts w:ascii="Calibri" w:hAnsi="Calibri" w:cs="Calibri"/>
                <w:sz w:val="22"/>
                <w:szCs w:val="22"/>
              </w:rPr>
            </w:pPr>
            <w:r w:rsidRPr="00982670">
              <w:rPr>
                <w:rFonts w:ascii="Calibri" w:hAnsi="Calibri" w:cs="Calibri"/>
                <w:sz w:val="22"/>
                <w:szCs w:val="22"/>
              </w:rPr>
              <w:t xml:space="preserve">De medewerker leerplicht kan de directeuren van de betrokken scholen of instellingen gevraagd of ongevraagd adviseren over het te voeren beleid met betrekking tot aanvragen voor verlof wegens andere gewichtige </w:t>
            </w:r>
            <w:r w:rsidRPr="00647550">
              <w:rPr>
                <w:rFonts w:ascii="Calibri" w:hAnsi="Calibri" w:cs="Calibri"/>
                <w:sz w:val="22"/>
                <w:szCs w:val="22"/>
              </w:rPr>
              <w:t>omstandigheden voor ten hoogste tien schooldagen als bedoeld in artikel 11, onderdeel g, van de wet, met het oog op het bevorderen van rechtsgelijkheid.</w:t>
            </w:r>
          </w:p>
          <w:p w14:paraId="78957F65" w14:textId="2EDF4411" w:rsidR="00663DB0" w:rsidRPr="00663DB0" w:rsidRDefault="00663DB0" w:rsidP="00663DB0">
            <w:pPr>
              <w:rPr>
                <w:rFonts w:ascii="Calibri" w:hAnsi="Calibri" w:cs="Calibri"/>
                <w:sz w:val="22"/>
                <w:szCs w:val="22"/>
              </w:rPr>
            </w:pPr>
          </w:p>
        </w:tc>
      </w:tr>
      <w:tr w:rsidR="002A2D1C" w:rsidRPr="00FF1052" w14:paraId="1A4CFDF2" w14:textId="77777777" w:rsidTr="009B4F0A">
        <w:tc>
          <w:tcPr>
            <w:tcW w:w="3261" w:type="dxa"/>
            <w:tcBorders>
              <w:top w:val="nil"/>
              <w:left w:val="nil"/>
              <w:bottom w:val="nil"/>
              <w:right w:val="nil"/>
            </w:tcBorders>
            <w:shd w:val="clear" w:color="auto" w:fill="F2F2F2" w:themeFill="background1" w:themeFillShade="F2"/>
          </w:tcPr>
          <w:p w14:paraId="2828B1E5" w14:textId="5325497C" w:rsidR="002A2D1C" w:rsidRPr="00793F32" w:rsidRDefault="002A2D1C" w:rsidP="00793F32">
            <w:pPr>
              <w:rPr>
                <w:rFonts w:ascii="Calibri" w:hAnsi="Calibri" w:cs="Calibri"/>
                <w:b/>
                <w:bCs/>
                <w:sz w:val="22"/>
                <w:szCs w:val="22"/>
              </w:rPr>
            </w:pPr>
            <w:r w:rsidRPr="00793F32">
              <w:rPr>
                <w:rFonts w:ascii="Calibri" w:hAnsi="Calibri" w:cs="Calibri"/>
                <w:b/>
                <w:bCs/>
                <w:sz w:val="22"/>
                <w:szCs w:val="22"/>
              </w:rPr>
              <w:t>Bezwaar</w:t>
            </w:r>
          </w:p>
        </w:tc>
        <w:tc>
          <w:tcPr>
            <w:tcW w:w="7513" w:type="dxa"/>
            <w:tcBorders>
              <w:top w:val="nil"/>
              <w:left w:val="nil"/>
              <w:bottom w:val="nil"/>
              <w:right w:val="nil"/>
            </w:tcBorders>
            <w:shd w:val="clear" w:color="auto" w:fill="F2F2F2" w:themeFill="background1" w:themeFillShade="F2"/>
          </w:tcPr>
          <w:p w14:paraId="3C3D64B3" w14:textId="3442477B" w:rsidR="002A2D1C" w:rsidRPr="00235368" w:rsidRDefault="00235368" w:rsidP="00235368">
            <w:pPr>
              <w:pStyle w:val="Lijstalinea"/>
              <w:numPr>
                <w:ilvl w:val="0"/>
                <w:numId w:val="9"/>
              </w:numPr>
              <w:rPr>
                <w:rFonts w:ascii="Calibri" w:hAnsi="Calibri" w:cs="Calibri"/>
                <w:sz w:val="22"/>
                <w:szCs w:val="22"/>
              </w:rPr>
            </w:pPr>
            <w:r w:rsidRPr="00235368">
              <w:rPr>
                <w:rFonts w:ascii="Calibri" w:hAnsi="Calibri" w:cs="Calibri"/>
                <w:sz w:val="22"/>
                <w:szCs w:val="22"/>
              </w:rPr>
              <w:t xml:space="preserve">Indien tegen een besluit als bedoeld in het vijfde lid van dit artikel bezwaar wordt gemaakt, laat de medewerker leerplicht zich adviseren door de </w:t>
            </w:r>
            <w:r w:rsidRPr="00647550">
              <w:rPr>
                <w:rFonts w:ascii="Calibri" w:hAnsi="Calibri" w:cs="Calibri"/>
                <w:sz w:val="22"/>
                <w:szCs w:val="22"/>
              </w:rPr>
              <w:t>gemeentelijke commissie voor de bezwaarschriften, overeenkomstig hoofdstuk 7 van de Awb.</w:t>
            </w:r>
          </w:p>
        </w:tc>
      </w:tr>
    </w:tbl>
    <w:p w14:paraId="6282125E" w14:textId="77777777" w:rsidR="00C458F5" w:rsidRDefault="00C458F5"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C458F5" w:rsidRPr="00C9287A" w14:paraId="59646A3D" w14:textId="77777777" w:rsidTr="002C5D27">
        <w:tc>
          <w:tcPr>
            <w:tcW w:w="3261" w:type="dxa"/>
            <w:tcBorders>
              <w:top w:val="nil"/>
              <w:left w:val="nil"/>
              <w:bottom w:val="nil"/>
              <w:right w:val="nil"/>
            </w:tcBorders>
            <w:shd w:val="clear" w:color="auto" w:fill="D1D1D1" w:themeFill="background2" w:themeFillShade="E6"/>
          </w:tcPr>
          <w:p w14:paraId="72209685" w14:textId="739EC2E2" w:rsidR="00C458F5" w:rsidRPr="000E783E" w:rsidRDefault="00306862" w:rsidP="000E783E">
            <w:pPr>
              <w:pStyle w:val="Kop1"/>
              <w:spacing w:before="0" w:after="0"/>
              <w:rPr>
                <w:rFonts w:ascii="Calibri" w:hAnsi="Calibri" w:cs="Calibri"/>
                <w:b/>
                <w:bCs/>
                <w:u w:val="single"/>
              </w:rPr>
            </w:pPr>
            <w:bookmarkStart w:id="11" w:name="_Toc225864002"/>
            <w:r w:rsidRPr="000E783E">
              <w:rPr>
                <w:rFonts w:ascii="Calibri" w:hAnsi="Calibri" w:cs="Calibri"/>
                <w:b/>
                <w:bCs/>
                <w:color w:val="auto"/>
                <w:sz w:val="22"/>
                <w:szCs w:val="22"/>
                <w:u w:val="single"/>
              </w:rPr>
              <w:lastRenderedPageBreak/>
              <w:t>Behandeling melding relatief verzuim</w:t>
            </w:r>
            <w:bookmarkEnd w:id="11"/>
          </w:p>
        </w:tc>
        <w:tc>
          <w:tcPr>
            <w:tcW w:w="7513" w:type="dxa"/>
            <w:tcBorders>
              <w:top w:val="nil"/>
              <w:left w:val="nil"/>
              <w:bottom w:val="nil"/>
              <w:right w:val="nil"/>
            </w:tcBorders>
            <w:shd w:val="clear" w:color="auto" w:fill="D1D1D1" w:themeFill="background2" w:themeFillShade="E6"/>
          </w:tcPr>
          <w:p w14:paraId="7DA48E81" w14:textId="2CFBDFC1" w:rsidR="00306862" w:rsidRPr="00CA58D1" w:rsidRDefault="00C458F5" w:rsidP="00CA58D1">
            <w:pPr>
              <w:pStyle w:val="Kop1"/>
              <w:spacing w:before="0" w:after="0"/>
              <w:rPr>
                <w:rFonts w:ascii="Calibri" w:hAnsi="Calibri" w:cs="Calibri"/>
                <w:b/>
                <w:bCs/>
                <w:color w:val="auto"/>
                <w:sz w:val="22"/>
                <w:szCs w:val="22"/>
                <w:u w:val="single"/>
              </w:rPr>
            </w:pPr>
            <w:bookmarkStart w:id="12" w:name="_Toc225864003"/>
            <w:r w:rsidRPr="00CA58D1">
              <w:rPr>
                <w:rFonts w:ascii="Calibri" w:hAnsi="Calibri" w:cs="Calibri"/>
                <w:b/>
                <w:bCs/>
                <w:color w:val="auto"/>
                <w:sz w:val="22"/>
                <w:szCs w:val="22"/>
                <w:u w:val="single"/>
              </w:rPr>
              <w:t xml:space="preserve">Artikel </w:t>
            </w:r>
            <w:r w:rsidR="00306862" w:rsidRPr="00CA58D1">
              <w:rPr>
                <w:rFonts w:ascii="Calibri" w:hAnsi="Calibri" w:cs="Calibri"/>
                <w:b/>
                <w:bCs/>
                <w:color w:val="auto"/>
                <w:sz w:val="22"/>
                <w:szCs w:val="22"/>
                <w:u w:val="single"/>
              </w:rPr>
              <w:t>6</w:t>
            </w:r>
            <w:bookmarkEnd w:id="12"/>
          </w:p>
          <w:p w14:paraId="69D988DD" w14:textId="2E5EEE26" w:rsidR="00C458F5" w:rsidRPr="00C9287A" w:rsidRDefault="00C458F5" w:rsidP="00306862">
            <w:pPr>
              <w:tabs>
                <w:tab w:val="left" w:pos="2022"/>
              </w:tabs>
              <w:rPr>
                <w:rFonts w:ascii="Calibri" w:hAnsi="Calibri" w:cs="Calibri"/>
                <w:b/>
                <w:bCs/>
                <w:sz w:val="22"/>
                <w:szCs w:val="22"/>
                <w:u w:val="single"/>
              </w:rPr>
            </w:pPr>
            <w:r w:rsidRPr="00C9287A">
              <w:rPr>
                <w:rFonts w:ascii="Calibri" w:hAnsi="Calibri" w:cs="Calibri"/>
                <w:i/>
                <w:iCs/>
                <w:sz w:val="22"/>
                <w:szCs w:val="22"/>
              </w:rPr>
              <w:t xml:space="preserve">[Dit artikel geeft nadere uitvoering aan </w:t>
            </w:r>
            <w:r w:rsidR="00306862" w:rsidRPr="00C9287A">
              <w:rPr>
                <w:rFonts w:ascii="Calibri" w:hAnsi="Calibri" w:cs="Calibri"/>
                <w:i/>
                <w:iCs/>
                <w:sz w:val="22"/>
                <w:szCs w:val="22"/>
              </w:rPr>
              <w:t xml:space="preserve">artikel 2, eerste </w:t>
            </w:r>
            <w:r w:rsidR="00473A5F">
              <w:rPr>
                <w:rFonts w:ascii="Calibri" w:hAnsi="Calibri" w:cs="Calibri"/>
                <w:i/>
                <w:iCs/>
                <w:sz w:val="22"/>
                <w:szCs w:val="22"/>
              </w:rPr>
              <w:t xml:space="preserve">en derde </w:t>
            </w:r>
            <w:r w:rsidR="00306862" w:rsidRPr="00C9287A">
              <w:rPr>
                <w:rFonts w:ascii="Calibri" w:hAnsi="Calibri" w:cs="Calibri"/>
                <w:i/>
                <w:iCs/>
                <w:sz w:val="22"/>
                <w:szCs w:val="22"/>
              </w:rPr>
              <w:t xml:space="preserve">lid, </w:t>
            </w:r>
            <w:r w:rsidR="00C16BA4">
              <w:rPr>
                <w:rFonts w:ascii="Calibri" w:hAnsi="Calibri" w:cs="Calibri"/>
                <w:i/>
                <w:iCs/>
                <w:sz w:val="22"/>
                <w:szCs w:val="22"/>
              </w:rPr>
              <w:t>4a</w:t>
            </w:r>
            <w:r w:rsidR="00E52B29">
              <w:rPr>
                <w:rFonts w:ascii="Calibri" w:hAnsi="Calibri" w:cs="Calibri"/>
                <w:i/>
                <w:iCs/>
                <w:sz w:val="22"/>
                <w:szCs w:val="22"/>
              </w:rPr>
              <w:t xml:space="preserve">, </w:t>
            </w:r>
            <w:r w:rsidR="00306862" w:rsidRPr="00C9287A">
              <w:rPr>
                <w:rFonts w:ascii="Calibri" w:hAnsi="Calibri" w:cs="Calibri"/>
                <w:i/>
                <w:iCs/>
                <w:sz w:val="22"/>
                <w:szCs w:val="22"/>
              </w:rPr>
              <w:t>21a,</w:t>
            </w:r>
            <w:r w:rsidR="00E52B29">
              <w:rPr>
                <w:rFonts w:ascii="Calibri" w:hAnsi="Calibri" w:cs="Calibri"/>
                <w:i/>
                <w:iCs/>
                <w:sz w:val="22"/>
                <w:szCs w:val="22"/>
              </w:rPr>
              <w:t xml:space="preserve"> en 22,</w:t>
            </w:r>
            <w:r w:rsidR="00306862" w:rsidRPr="00C9287A">
              <w:rPr>
                <w:rFonts w:ascii="Calibri" w:hAnsi="Calibri" w:cs="Calibri"/>
                <w:i/>
                <w:iCs/>
                <w:sz w:val="22"/>
                <w:szCs w:val="22"/>
              </w:rPr>
              <w:t xml:space="preserve"> van de wet</w:t>
            </w:r>
            <w:r w:rsidRPr="00C9287A">
              <w:rPr>
                <w:rFonts w:ascii="Calibri" w:hAnsi="Calibri" w:cs="Calibri"/>
                <w:i/>
                <w:iCs/>
                <w:sz w:val="22"/>
                <w:szCs w:val="22"/>
              </w:rPr>
              <w:t>]</w:t>
            </w:r>
          </w:p>
        </w:tc>
      </w:tr>
      <w:tr w:rsidR="00C458F5" w:rsidRPr="00C9287A" w14:paraId="77DA6798" w14:textId="77777777" w:rsidTr="002C5D27">
        <w:tc>
          <w:tcPr>
            <w:tcW w:w="3261" w:type="dxa"/>
            <w:tcBorders>
              <w:top w:val="nil"/>
              <w:left w:val="nil"/>
              <w:bottom w:val="nil"/>
              <w:right w:val="nil"/>
            </w:tcBorders>
            <w:shd w:val="clear" w:color="auto" w:fill="D1D1D1" w:themeFill="background2" w:themeFillShade="E6"/>
          </w:tcPr>
          <w:p w14:paraId="7C4C8BD6" w14:textId="77777777" w:rsidR="00C458F5" w:rsidRPr="00C9287A" w:rsidRDefault="00C458F5"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1F9D7D3E" w14:textId="77777777" w:rsidR="00C458F5" w:rsidRPr="00C9287A" w:rsidRDefault="00C458F5" w:rsidP="002C5D27">
            <w:pPr>
              <w:tabs>
                <w:tab w:val="left" w:pos="2022"/>
              </w:tabs>
              <w:rPr>
                <w:rFonts w:ascii="Calibri" w:hAnsi="Calibri" w:cs="Calibri"/>
                <w:b/>
                <w:bCs/>
                <w:sz w:val="22"/>
                <w:szCs w:val="22"/>
                <w:u w:val="single"/>
              </w:rPr>
            </w:pPr>
          </w:p>
        </w:tc>
      </w:tr>
      <w:tr w:rsidR="00C458F5" w:rsidRPr="00C9287A" w14:paraId="04862E04" w14:textId="77777777" w:rsidTr="009B4F0A">
        <w:tc>
          <w:tcPr>
            <w:tcW w:w="3261" w:type="dxa"/>
            <w:tcBorders>
              <w:top w:val="nil"/>
              <w:left w:val="nil"/>
              <w:bottom w:val="nil"/>
              <w:right w:val="nil"/>
            </w:tcBorders>
            <w:shd w:val="clear" w:color="auto" w:fill="F2F2F2" w:themeFill="background1" w:themeFillShade="F2"/>
          </w:tcPr>
          <w:p w14:paraId="3534F151" w14:textId="77777777" w:rsidR="004B1DE3" w:rsidRPr="00793F32" w:rsidRDefault="004B1DE3" w:rsidP="00793F32">
            <w:pPr>
              <w:rPr>
                <w:rFonts w:ascii="Calibri" w:hAnsi="Calibri" w:cs="Calibri"/>
                <w:b/>
                <w:bCs/>
                <w:sz w:val="22"/>
                <w:szCs w:val="22"/>
              </w:rPr>
            </w:pPr>
            <w:r w:rsidRPr="00793F32">
              <w:rPr>
                <w:rFonts w:ascii="Calibri" w:hAnsi="Calibri" w:cs="Calibri"/>
                <w:b/>
                <w:bCs/>
                <w:sz w:val="22"/>
                <w:szCs w:val="22"/>
              </w:rPr>
              <w:t>Ontvangst en registratie van meldingen</w:t>
            </w:r>
          </w:p>
          <w:p w14:paraId="10C53BA4" w14:textId="23815F62" w:rsidR="00C458F5" w:rsidRPr="00793F32" w:rsidRDefault="00C458F5" w:rsidP="00793F32">
            <w:pPr>
              <w:rPr>
                <w:rFonts w:ascii="Calibri" w:hAnsi="Calibri" w:cs="Calibri"/>
                <w:b/>
                <w:bCs/>
                <w:sz w:val="22"/>
                <w:szCs w:val="22"/>
              </w:rPr>
            </w:pPr>
            <w:r w:rsidRPr="00793F32">
              <w:rPr>
                <w:rFonts w:ascii="Calibri" w:hAnsi="Calibri" w:cs="Calibri"/>
                <w:b/>
                <w:bCs/>
                <w:sz w:val="22"/>
                <w:szCs w:val="22"/>
              </w:rPr>
              <w:t xml:space="preserve"> </w:t>
            </w:r>
          </w:p>
        </w:tc>
        <w:tc>
          <w:tcPr>
            <w:tcW w:w="7513" w:type="dxa"/>
            <w:tcBorders>
              <w:top w:val="nil"/>
              <w:left w:val="nil"/>
              <w:bottom w:val="nil"/>
              <w:right w:val="nil"/>
            </w:tcBorders>
            <w:shd w:val="clear" w:color="auto" w:fill="F2F2F2" w:themeFill="background1" w:themeFillShade="F2"/>
          </w:tcPr>
          <w:p w14:paraId="18C637FE" w14:textId="77777777" w:rsidR="00C458F5" w:rsidRDefault="00A76A18" w:rsidP="00EB6772">
            <w:pPr>
              <w:pStyle w:val="Lijstalinea"/>
              <w:numPr>
                <w:ilvl w:val="0"/>
                <w:numId w:val="15"/>
              </w:numPr>
              <w:tabs>
                <w:tab w:val="left" w:pos="2022"/>
              </w:tabs>
              <w:rPr>
                <w:rFonts w:ascii="Calibri" w:hAnsi="Calibri" w:cs="Calibri"/>
                <w:sz w:val="22"/>
                <w:szCs w:val="22"/>
              </w:rPr>
            </w:pPr>
            <w:r w:rsidRPr="00A76A18">
              <w:rPr>
                <w:rFonts w:ascii="Calibri" w:hAnsi="Calibri" w:cs="Calibri"/>
                <w:sz w:val="22"/>
                <w:szCs w:val="22"/>
              </w:rPr>
              <w:t>Meldingen van schoolverzuim worden ontvangen via het ROD van DUO. De administratief medewerker:</w:t>
            </w:r>
          </w:p>
          <w:p w14:paraId="21AD2491" w14:textId="77777777" w:rsidR="00BC4257" w:rsidRPr="00BC4257" w:rsidRDefault="00BC4257" w:rsidP="00EB6772">
            <w:pPr>
              <w:pStyle w:val="Lijstalinea"/>
              <w:numPr>
                <w:ilvl w:val="0"/>
                <w:numId w:val="16"/>
              </w:numPr>
              <w:tabs>
                <w:tab w:val="left" w:pos="2022"/>
              </w:tabs>
              <w:rPr>
                <w:rFonts w:ascii="Calibri" w:hAnsi="Calibri" w:cs="Calibri"/>
                <w:sz w:val="22"/>
                <w:szCs w:val="22"/>
              </w:rPr>
            </w:pPr>
            <w:r w:rsidRPr="00BC4257">
              <w:rPr>
                <w:rFonts w:ascii="Calibri" w:hAnsi="Calibri" w:cs="Calibri"/>
                <w:sz w:val="22"/>
                <w:szCs w:val="22"/>
              </w:rPr>
              <w:t xml:space="preserve">maakt een leerlingendossier aan of voegt de melding toe aan het reeds aanwezige dossier; </w:t>
            </w:r>
          </w:p>
          <w:p w14:paraId="76DDE3B9" w14:textId="77777777" w:rsidR="00A76A18" w:rsidRDefault="00BC4257" w:rsidP="00EB6772">
            <w:pPr>
              <w:pStyle w:val="Lijstalinea"/>
              <w:numPr>
                <w:ilvl w:val="0"/>
                <w:numId w:val="16"/>
              </w:numPr>
              <w:tabs>
                <w:tab w:val="left" w:pos="2022"/>
              </w:tabs>
              <w:rPr>
                <w:rFonts w:ascii="Calibri" w:hAnsi="Calibri" w:cs="Calibri"/>
                <w:sz w:val="22"/>
                <w:szCs w:val="22"/>
              </w:rPr>
            </w:pPr>
            <w:r w:rsidRPr="00BC4257">
              <w:rPr>
                <w:rFonts w:ascii="Calibri" w:hAnsi="Calibri" w:cs="Calibri"/>
                <w:sz w:val="22"/>
                <w:szCs w:val="22"/>
              </w:rPr>
              <w:t xml:space="preserve">meldt binnen een week </w:t>
            </w:r>
            <w:r w:rsidRPr="00647550">
              <w:rPr>
                <w:rFonts w:ascii="Calibri" w:hAnsi="Calibri" w:cs="Calibri"/>
                <w:sz w:val="22"/>
                <w:szCs w:val="22"/>
              </w:rPr>
              <w:t xml:space="preserve">via het ROD van DUO welke acties naar aanleiding van de kennisgeving worden ondernomen, overeenkomstig artikel 21a van de wet.  </w:t>
            </w:r>
          </w:p>
          <w:p w14:paraId="194B9B01" w14:textId="43E66B3D" w:rsidR="00BC4257" w:rsidRPr="00BC4257" w:rsidRDefault="00BC4257" w:rsidP="00EB6772">
            <w:pPr>
              <w:tabs>
                <w:tab w:val="left" w:pos="2022"/>
              </w:tabs>
              <w:rPr>
                <w:rFonts w:ascii="Calibri" w:hAnsi="Calibri" w:cs="Calibri"/>
                <w:sz w:val="22"/>
                <w:szCs w:val="22"/>
              </w:rPr>
            </w:pPr>
          </w:p>
        </w:tc>
      </w:tr>
      <w:tr w:rsidR="00C458F5" w:rsidRPr="00C9287A" w14:paraId="2908BC2E" w14:textId="77777777" w:rsidTr="009B4F0A">
        <w:tc>
          <w:tcPr>
            <w:tcW w:w="3261" w:type="dxa"/>
            <w:tcBorders>
              <w:top w:val="nil"/>
              <w:left w:val="nil"/>
              <w:bottom w:val="nil"/>
              <w:right w:val="nil"/>
            </w:tcBorders>
            <w:shd w:val="clear" w:color="auto" w:fill="F2F2F2" w:themeFill="background1" w:themeFillShade="F2"/>
          </w:tcPr>
          <w:p w14:paraId="3A65660F" w14:textId="77777777" w:rsidR="00C458F5" w:rsidRPr="00793F32" w:rsidRDefault="004B1DE3" w:rsidP="00793F32">
            <w:pPr>
              <w:rPr>
                <w:rFonts w:ascii="Calibri" w:hAnsi="Calibri" w:cs="Calibri"/>
                <w:b/>
                <w:bCs/>
                <w:sz w:val="22"/>
                <w:szCs w:val="22"/>
              </w:rPr>
            </w:pPr>
            <w:r w:rsidRPr="00793F32">
              <w:rPr>
                <w:rFonts w:ascii="Calibri" w:hAnsi="Calibri" w:cs="Calibri"/>
                <w:b/>
                <w:bCs/>
                <w:sz w:val="22"/>
                <w:szCs w:val="22"/>
              </w:rPr>
              <w:t>Onderzoek naar aanleiding melding</w:t>
            </w:r>
          </w:p>
          <w:p w14:paraId="2A9FFFDC" w14:textId="73F459B3" w:rsidR="004B1DE3" w:rsidRPr="00793F32" w:rsidRDefault="004B1DE3" w:rsidP="00793F32">
            <w:pPr>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2B21DB7F" w14:textId="5AB0F462" w:rsidR="00C458F5" w:rsidRPr="00647550" w:rsidRDefault="006E2751" w:rsidP="00EB6772">
            <w:pPr>
              <w:pStyle w:val="Lijstalinea"/>
              <w:numPr>
                <w:ilvl w:val="0"/>
                <w:numId w:val="15"/>
              </w:numPr>
              <w:tabs>
                <w:tab w:val="left" w:pos="2022"/>
              </w:tabs>
              <w:ind w:right="32"/>
              <w:rPr>
                <w:rFonts w:ascii="Calibri" w:hAnsi="Calibri" w:cs="Calibri"/>
                <w:sz w:val="22"/>
                <w:szCs w:val="22"/>
              </w:rPr>
            </w:pPr>
            <w:r>
              <w:rPr>
                <w:rFonts w:ascii="Calibri" w:hAnsi="Calibri" w:cs="Calibri"/>
                <w:sz w:val="22"/>
                <w:szCs w:val="22"/>
              </w:rPr>
              <w:t xml:space="preserve">De medewerker leerplicht stelt naar aanleiding van een melding of </w:t>
            </w:r>
            <w:r w:rsidRPr="0080467C">
              <w:rPr>
                <w:rFonts w:ascii="Calibri" w:hAnsi="Calibri" w:cs="Calibri"/>
                <w:sz w:val="22"/>
                <w:szCs w:val="22"/>
              </w:rPr>
              <w:t xml:space="preserve">kennisgeving een onderzoek in naar het gemelde verzuim, </w:t>
            </w:r>
            <w:r w:rsidRPr="00647550">
              <w:rPr>
                <w:rFonts w:ascii="Calibri" w:hAnsi="Calibri" w:cs="Calibri"/>
                <w:sz w:val="22"/>
                <w:szCs w:val="22"/>
              </w:rPr>
              <w:t>overeenkomstig artikel 2</w:t>
            </w:r>
            <w:r w:rsidR="00ED45F8">
              <w:rPr>
                <w:rFonts w:ascii="Calibri" w:hAnsi="Calibri" w:cs="Calibri"/>
                <w:sz w:val="22"/>
                <w:szCs w:val="22"/>
              </w:rPr>
              <w:t>2</w:t>
            </w:r>
            <w:r w:rsidRPr="00647550">
              <w:rPr>
                <w:rFonts w:ascii="Calibri" w:hAnsi="Calibri" w:cs="Calibri"/>
                <w:sz w:val="22"/>
                <w:szCs w:val="22"/>
              </w:rPr>
              <w:t xml:space="preserve"> van de wet. In dat kader:</w:t>
            </w:r>
          </w:p>
          <w:p w14:paraId="7E35E62C" w14:textId="2AFF4F58" w:rsidR="00622CC6" w:rsidRPr="00647550" w:rsidRDefault="00622CC6" w:rsidP="00EB6772">
            <w:pPr>
              <w:pStyle w:val="Lijstalinea"/>
              <w:numPr>
                <w:ilvl w:val="0"/>
                <w:numId w:val="17"/>
              </w:numPr>
              <w:tabs>
                <w:tab w:val="left" w:pos="2022"/>
              </w:tabs>
              <w:ind w:right="32"/>
              <w:rPr>
                <w:rFonts w:ascii="Calibri" w:hAnsi="Calibri" w:cs="Calibri"/>
                <w:sz w:val="22"/>
                <w:szCs w:val="22"/>
              </w:rPr>
            </w:pPr>
            <w:r w:rsidRPr="00647550">
              <w:rPr>
                <w:rFonts w:ascii="Calibri" w:hAnsi="Calibri" w:cs="Calibri"/>
                <w:sz w:val="22"/>
                <w:szCs w:val="22"/>
              </w:rPr>
              <w:t xml:space="preserve">zoekt hij onverwijld contact met de ouders en stelt hen in de gelegenheid </w:t>
            </w:r>
            <w:r w:rsidR="00F265BB">
              <w:rPr>
                <w:rFonts w:ascii="Calibri" w:hAnsi="Calibri" w:cs="Calibri"/>
                <w:sz w:val="22"/>
                <w:szCs w:val="22"/>
              </w:rPr>
              <w:t xml:space="preserve">mondeling of schriftelijk </w:t>
            </w:r>
            <w:r w:rsidRPr="00647550">
              <w:rPr>
                <w:rFonts w:ascii="Calibri" w:hAnsi="Calibri" w:cs="Calibri"/>
                <w:sz w:val="22"/>
                <w:szCs w:val="22"/>
              </w:rPr>
              <w:t xml:space="preserve">nadere uitleg over het gemelde verzuim te geven; </w:t>
            </w:r>
          </w:p>
          <w:p w14:paraId="74CC103B" w14:textId="275AB0AF" w:rsidR="00622CC6" w:rsidRPr="00622CC6" w:rsidRDefault="00622CC6" w:rsidP="00EB6772">
            <w:pPr>
              <w:pStyle w:val="Lijstalinea"/>
              <w:numPr>
                <w:ilvl w:val="0"/>
                <w:numId w:val="17"/>
              </w:numPr>
              <w:tabs>
                <w:tab w:val="left" w:pos="2022"/>
              </w:tabs>
              <w:ind w:right="32"/>
              <w:rPr>
                <w:rFonts w:ascii="Calibri" w:hAnsi="Calibri" w:cs="Calibri"/>
                <w:sz w:val="22"/>
                <w:szCs w:val="22"/>
              </w:rPr>
            </w:pPr>
            <w:r w:rsidRPr="00647550">
              <w:rPr>
                <w:rFonts w:ascii="Calibri" w:hAnsi="Calibri" w:cs="Calibri"/>
                <w:sz w:val="22"/>
                <w:szCs w:val="22"/>
              </w:rPr>
              <w:t xml:space="preserve">informeert hij de ouders over de procedure </w:t>
            </w:r>
            <w:r w:rsidRPr="00622CC6">
              <w:rPr>
                <w:rFonts w:ascii="Calibri" w:hAnsi="Calibri" w:cs="Calibri"/>
                <w:sz w:val="22"/>
                <w:szCs w:val="22"/>
              </w:rPr>
              <w:t>en mogelijke consequenties;</w:t>
            </w:r>
          </w:p>
          <w:p w14:paraId="53979727" w14:textId="02988BAF" w:rsidR="00622CC6" w:rsidRPr="00622CC6" w:rsidRDefault="00622CC6" w:rsidP="00EB6772">
            <w:pPr>
              <w:pStyle w:val="Lijstalinea"/>
              <w:numPr>
                <w:ilvl w:val="0"/>
                <w:numId w:val="17"/>
              </w:numPr>
              <w:tabs>
                <w:tab w:val="left" w:pos="2022"/>
              </w:tabs>
              <w:ind w:right="32"/>
              <w:rPr>
                <w:rFonts w:ascii="Calibri" w:hAnsi="Calibri" w:cs="Calibri"/>
                <w:sz w:val="22"/>
                <w:szCs w:val="22"/>
              </w:rPr>
            </w:pPr>
            <w:r w:rsidRPr="00622CC6">
              <w:rPr>
                <w:rFonts w:ascii="Calibri" w:hAnsi="Calibri" w:cs="Calibri"/>
                <w:sz w:val="22"/>
                <w:szCs w:val="22"/>
              </w:rPr>
              <w:t>zoekt hij, indien het een jongere van twaalf jaar of ouders betreft, tevens contact met de jongere;</w:t>
            </w:r>
          </w:p>
          <w:p w14:paraId="798E8669" w14:textId="4C64A490" w:rsidR="00622CC6" w:rsidRPr="00622CC6" w:rsidRDefault="00622CC6" w:rsidP="00EB6772">
            <w:pPr>
              <w:pStyle w:val="Lijstalinea"/>
              <w:numPr>
                <w:ilvl w:val="0"/>
                <w:numId w:val="17"/>
              </w:numPr>
              <w:tabs>
                <w:tab w:val="left" w:pos="2022"/>
              </w:tabs>
              <w:ind w:right="32"/>
              <w:rPr>
                <w:rFonts w:ascii="Calibri" w:hAnsi="Calibri" w:cs="Calibri"/>
                <w:sz w:val="22"/>
                <w:szCs w:val="22"/>
              </w:rPr>
            </w:pPr>
            <w:r>
              <w:rPr>
                <w:rFonts w:ascii="Calibri" w:hAnsi="Calibri" w:cs="Calibri"/>
                <w:sz w:val="22"/>
                <w:szCs w:val="22"/>
              </w:rPr>
              <w:t>v</w:t>
            </w:r>
            <w:r w:rsidRPr="00622CC6">
              <w:rPr>
                <w:rFonts w:ascii="Calibri" w:hAnsi="Calibri" w:cs="Calibri"/>
                <w:sz w:val="22"/>
                <w:szCs w:val="22"/>
              </w:rPr>
              <w:t>oert hij, indien sprake blijkt te zijn van ongeoorloofd verzuim, een gesprek met de ouders en de jongere;</w:t>
            </w:r>
          </w:p>
          <w:p w14:paraId="6BC762C7" w14:textId="23C1BCD4" w:rsidR="00622CC6" w:rsidRPr="00622CC6" w:rsidRDefault="00622CC6" w:rsidP="00EB6772">
            <w:pPr>
              <w:pStyle w:val="Lijstalinea"/>
              <w:numPr>
                <w:ilvl w:val="0"/>
                <w:numId w:val="17"/>
              </w:numPr>
              <w:tabs>
                <w:tab w:val="left" w:pos="2022"/>
              </w:tabs>
              <w:ind w:right="32"/>
              <w:rPr>
                <w:rFonts w:ascii="Calibri" w:hAnsi="Calibri" w:cs="Calibri"/>
                <w:sz w:val="22"/>
                <w:szCs w:val="22"/>
              </w:rPr>
            </w:pPr>
            <w:r w:rsidRPr="00622CC6">
              <w:rPr>
                <w:rFonts w:ascii="Calibri" w:hAnsi="Calibri" w:cs="Calibri"/>
                <w:sz w:val="22"/>
                <w:szCs w:val="22"/>
              </w:rPr>
              <w:t>maakt hij van het gesprek een verslag, dat wordt opgenomen in het leerlingendossier;</w:t>
            </w:r>
          </w:p>
          <w:p w14:paraId="5B255737" w14:textId="514D4F13" w:rsidR="00622CC6" w:rsidRPr="00622CC6" w:rsidRDefault="00622CC6" w:rsidP="00EB6772">
            <w:pPr>
              <w:pStyle w:val="Lijstalinea"/>
              <w:numPr>
                <w:ilvl w:val="0"/>
                <w:numId w:val="17"/>
              </w:numPr>
              <w:tabs>
                <w:tab w:val="left" w:pos="2022"/>
              </w:tabs>
              <w:ind w:right="32"/>
              <w:rPr>
                <w:rFonts w:ascii="Calibri" w:hAnsi="Calibri" w:cs="Calibri"/>
                <w:sz w:val="22"/>
                <w:szCs w:val="22"/>
              </w:rPr>
            </w:pPr>
            <w:r w:rsidRPr="00622CC6">
              <w:rPr>
                <w:rFonts w:ascii="Calibri" w:hAnsi="Calibri" w:cs="Calibri"/>
                <w:sz w:val="22"/>
                <w:szCs w:val="22"/>
              </w:rPr>
              <w:t>verstrekt hij op verzoek van de ouders of de jongere een kopie van het gespreksverslag;</w:t>
            </w:r>
          </w:p>
          <w:p w14:paraId="428FBA9D" w14:textId="2F084A7B" w:rsidR="00622CC6" w:rsidRPr="00622CC6" w:rsidRDefault="00622CC6" w:rsidP="00EB6772">
            <w:pPr>
              <w:pStyle w:val="Lijstalinea"/>
              <w:numPr>
                <w:ilvl w:val="0"/>
                <w:numId w:val="17"/>
              </w:numPr>
              <w:tabs>
                <w:tab w:val="left" w:pos="2022"/>
              </w:tabs>
              <w:ind w:right="32"/>
              <w:rPr>
                <w:rFonts w:ascii="Calibri" w:hAnsi="Calibri" w:cs="Calibri"/>
                <w:sz w:val="22"/>
                <w:szCs w:val="22"/>
              </w:rPr>
            </w:pPr>
            <w:r w:rsidRPr="00622CC6">
              <w:rPr>
                <w:rFonts w:ascii="Calibri" w:hAnsi="Calibri" w:cs="Calibri"/>
                <w:sz w:val="22"/>
                <w:szCs w:val="22"/>
              </w:rPr>
              <w:t>onderhoudt hij zo nodig contact met de ouders, de jongere en betrokken organisaties om het verzuim zo spoedig mogelijk te beëindigen;</w:t>
            </w:r>
          </w:p>
          <w:p w14:paraId="275A359B" w14:textId="62E41B70" w:rsidR="006E2751" w:rsidRPr="00622CC6" w:rsidRDefault="00622CC6" w:rsidP="00EB6772">
            <w:pPr>
              <w:pStyle w:val="Lijstalinea"/>
              <w:numPr>
                <w:ilvl w:val="0"/>
                <w:numId w:val="17"/>
              </w:numPr>
              <w:tabs>
                <w:tab w:val="left" w:pos="2022"/>
              </w:tabs>
              <w:ind w:right="32"/>
              <w:rPr>
                <w:rFonts w:ascii="Calibri" w:hAnsi="Calibri" w:cs="Calibri"/>
                <w:sz w:val="22"/>
                <w:szCs w:val="22"/>
              </w:rPr>
            </w:pPr>
            <w:r w:rsidRPr="00622CC6">
              <w:rPr>
                <w:rFonts w:ascii="Calibri" w:hAnsi="Calibri" w:cs="Calibri"/>
                <w:sz w:val="22"/>
                <w:szCs w:val="22"/>
              </w:rPr>
              <w:t>kan hij, indien hij dat noodzakelijk acht, een huisbezoek afleggen.</w:t>
            </w:r>
          </w:p>
          <w:p w14:paraId="6321F6DF" w14:textId="0A32319C" w:rsidR="006E2751" w:rsidRPr="006E2751" w:rsidRDefault="006E2751" w:rsidP="00EB6772">
            <w:pPr>
              <w:tabs>
                <w:tab w:val="left" w:pos="2022"/>
              </w:tabs>
              <w:ind w:right="32"/>
              <w:rPr>
                <w:rFonts w:ascii="Calibri" w:hAnsi="Calibri" w:cs="Calibri"/>
                <w:sz w:val="22"/>
                <w:szCs w:val="22"/>
              </w:rPr>
            </w:pPr>
          </w:p>
        </w:tc>
      </w:tr>
      <w:tr w:rsidR="00C458F5" w:rsidRPr="00C9287A" w14:paraId="5D1941CF" w14:textId="77777777" w:rsidTr="009B4F0A">
        <w:tc>
          <w:tcPr>
            <w:tcW w:w="3261" w:type="dxa"/>
            <w:tcBorders>
              <w:top w:val="nil"/>
              <w:left w:val="nil"/>
              <w:bottom w:val="nil"/>
              <w:right w:val="nil"/>
            </w:tcBorders>
            <w:shd w:val="clear" w:color="auto" w:fill="F2F2F2" w:themeFill="background1" w:themeFillShade="F2"/>
          </w:tcPr>
          <w:p w14:paraId="4B03A810" w14:textId="77777777" w:rsidR="00C458F5" w:rsidRPr="00793F32" w:rsidRDefault="00F42953" w:rsidP="00793F32">
            <w:pPr>
              <w:rPr>
                <w:rFonts w:ascii="Calibri" w:hAnsi="Calibri" w:cs="Calibri"/>
                <w:b/>
                <w:bCs/>
                <w:sz w:val="22"/>
                <w:szCs w:val="22"/>
              </w:rPr>
            </w:pPr>
            <w:r w:rsidRPr="00793F32">
              <w:rPr>
                <w:rFonts w:ascii="Calibri" w:hAnsi="Calibri" w:cs="Calibri"/>
                <w:b/>
                <w:bCs/>
                <w:sz w:val="22"/>
                <w:szCs w:val="22"/>
              </w:rPr>
              <w:t>Samenwerking en ondersteuning</w:t>
            </w:r>
          </w:p>
          <w:p w14:paraId="4F27EB28" w14:textId="0A9F65C7" w:rsidR="00C9287A" w:rsidRPr="00793F32" w:rsidRDefault="00C9287A" w:rsidP="00793F32">
            <w:pPr>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37DFFB30" w14:textId="77777777" w:rsidR="00C458F5" w:rsidRDefault="00FC3F11" w:rsidP="00EB6772">
            <w:pPr>
              <w:pStyle w:val="Lijstalinea"/>
              <w:numPr>
                <w:ilvl w:val="0"/>
                <w:numId w:val="15"/>
              </w:numPr>
              <w:rPr>
                <w:rFonts w:ascii="Calibri" w:hAnsi="Calibri" w:cs="Calibri"/>
                <w:sz w:val="22"/>
                <w:szCs w:val="22"/>
              </w:rPr>
            </w:pPr>
            <w:r>
              <w:rPr>
                <w:rFonts w:ascii="Calibri" w:hAnsi="Calibri" w:cs="Calibri"/>
                <w:sz w:val="22"/>
                <w:szCs w:val="22"/>
              </w:rPr>
              <w:t>De medewerker leerplicht bevordert in het kader van het onderzoek en de beëindiging van het verzuim de samenwerking met betrokken partijen. In dat kader</w:t>
            </w:r>
            <w:r w:rsidRPr="00F53559">
              <w:rPr>
                <w:rFonts w:ascii="Calibri" w:hAnsi="Calibri" w:cs="Calibri"/>
                <w:sz w:val="22"/>
                <w:szCs w:val="22"/>
              </w:rPr>
              <w:t>:</w:t>
            </w:r>
          </w:p>
          <w:p w14:paraId="6D6875D9" w14:textId="789D40D3" w:rsidR="003B1776" w:rsidRPr="003B1776" w:rsidRDefault="003B1776" w:rsidP="00EB6772">
            <w:pPr>
              <w:pStyle w:val="Lijstalinea"/>
              <w:numPr>
                <w:ilvl w:val="0"/>
                <w:numId w:val="18"/>
              </w:numPr>
              <w:rPr>
                <w:rFonts w:ascii="Calibri" w:hAnsi="Calibri" w:cs="Calibri"/>
                <w:sz w:val="22"/>
                <w:szCs w:val="22"/>
              </w:rPr>
            </w:pPr>
            <w:r w:rsidRPr="003B1776">
              <w:rPr>
                <w:rFonts w:ascii="Calibri" w:hAnsi="Calibri" w:cs="Calibri"/>
                <w:sz w:val="22"/>
                <w:szCs w:val="22"/>
              </w:rPr>
              <w:t>draagt hij zorg voor terugkoppeling over zijn handelswijze en bevindingen in het ZAT van de school of binnen een MDO, voor zover de jongere daar reeds wordt besproken;</w:t>
            </w:r>
          </w:p>
          <w:p w14:paraId="3618ABB5" w14:textId="25934701" w:rsidR="00FC3F11" w:rsidRDefault="003B1776" w:rsidP="00EB6772">
            <w:pPr>
              <w:pStyle w:val="Lijstalinea"/>
              <w:numPr>
                <w:ilvl w:val="0"/>
                <w:numId w:val="18"/>
              </w:numPr>
              <w:rPr>
                <w:rFonts w:ascii="Calibri" w:hAnsi="Calibri" w:cs="Calibri"/>
                <w:sz w:val="22"/>
                <w:szCs w:val="22"/>
              </w:rPr>
            </w:pPr>
            <w:r w:rsidRPr="003B1776">
              <w:rPr>
                <w:rFonts w:ascii="Calibri" w:hAnsi="Calibri" w:cs="Calibri"/>
                <w:sz w:val="22"/>
                <w:szCs w:val="22"/>
              </w:rPr>
              <w:t xml:space="preserve">kan hij een bemiddelende rol vervullen bij het zoeken naar een andere school of passende leerroute, </w:t>
            </w:r>
            <w:r w:rsidR="00BD4FA8">
              <w:rPr>
                <w:rFonts w:ascii="Calibri" w:hAnsi="Calibri" w:cs="Calibri"/>
                <w:sz w:val="22"/>
                <w:szCs w:val="22"/>
              </w:rPr>
              <w:t>bij voorkeur</w:t>
            </w:r>
            <w:r w:rsidRPr="003B1776">
              <w:rPr>
                <w:rFonts w:ascii="Calibri" w:hAnsi="Calibri" w:cs="Calibri"/>
                <w:sz w:val="22"/>
                <w:szCs w:val="22"/>
              </w:rPr>
              <w:t xml:space="preserve"> in overleg met het samenwerkingsverband.</w:t>
            </w:r>
          </w:p>
          <w:p w14:paraId="34528731" w14:textId="514ED93F" w:rsidR="003B1776" w:rsidRPr="003B1776" w:rsidRDefault="003B1776" w:rsidP="00EB6772">
            <w:pPr>
              <w:rPr>
                <w:rFonts w:ascii="Calibri" w:hAnsi="Calibri" w:cs="Calibri"/>
                <w:sz w:val="22"/>
                <w:szCs w:val="22"/>
              </w:rPr>
            </w:pPr>
          </w:p>
        </w:tc>
      </w:tr>
    </w:tbl>
    <w:p w14:paraId="029F221E" w14:textId="77777777" w:rsidR="00CA58D1" w:rsidRDefault="00CA58D1" w:rsidP="002C5D27">
      <w:pPr>
        <w:tabs>
          <w:tab w:val="left" w:pos="2022"/>
        </w:tabs>
        <w:rPr>
          <w:rFonts w:ascii="Calibri" w:hAnsi="Calibri" w:cs="Calibri"/>
          <w:b/>
          <w:bCs/>
          <w:sz w:val="22"/>
          <w:szCs w:val="22"/>
        </w:rPr>
        <w:sectPr w:rsidR="00CA58D1">
          <w:headerReference w:type="default" r:id="rId10"/>
          <w:footerReference w:type="default" r:id="rId11"/>
          <w:pgSz w:w="11906" w:h="16838"/>
          <w:pgMar w:top="1417" w:right="1417" w:bottom="1417" w:left="1417" w:header="708" w:footer="708" w:gutter="0"/>
          <w:cols w:space="708"/>
          <w:docGrid w:linePitch="360"/>
        </w:sectPr>
      </w:pPr>
    </w:p>
    <w:tbl>
      <w:tblPr>
        <w:tblStyle w:val="Tabelraster"/>
        <w:tblW w:w="10774" w:type="dxa"/>
        <w:tblInd w:w="-851" w:type="dxa"/>
        <w:tblLook w:val="04A0" w:firstRow="1" w:lastRow="0" w:firstColumn="1" w:lastColumn="0" w:noHBand="0" w:noVBand="1"/>
      </w:tblPr>
      <w:tblGrid>
        <w:gridCol w:w="3261"/>
        <w:gridCol w:w="7513"/>
      </w:tblGrid>
      <w:tr w:rsidR="00C458F5" w:rsidRPr="00C9287A" w14:paraId="592ED90C" w14:textId="77777777" w:rsidTr="009B4F0A">
        <w:tc>
          <w:tcPr>
            <w:tcW w:w="3261" w:type="dxa"/>
            <w:tcBorders>
              <w:top w:val="nil"/>
              <w:left w:val="nil"/>
              <w:bottom w:val="nil"/>
              <w:right w:val="nil"/>
            </w:tcBorders>
            <w:shd w:val="clear" w:color="auto" w:fill="F2F2F2" w:themeFill="background1" w:themeFillShade="F2"/>
          </w:tcPr>
          <w:p w14:paraId="569A8A87" w14:textId="77777777" w:rsidR="00C458F5" w:rsidRPr="00793F32" w:rsidRDefault="00C9287A" w:rsidP="00793F32">
            <w:pPr>
              <w:rPr>
                <w:rFonts w:ascii="Calibri" w:hAnsi="Calibri" w:cs="Calibri"/>
                <w:b/>
                <w:bCs/>
                <w:sz w:val="22"/>
                <w:szCs w:val="22"/>
              </w:rPr>
            </w:pPr>
            <w:r w:rsidRPr="00793F32">
              <w:rPr>
                <w:rFonts w:ascii="Calibri" w:hAnsi="Calibri" w:cs="Calibri"/>
                <w:b/>
                <w:bCs/>
                <w:sz w:val="22"/>
                <w:szCs w:val="22"/>
              </w:rPr>
              <w:lastRenderedPageBreak/>
              <w:t>Afhandeling melding</w:t>
            </w:r>
          </w:p>
          <w:p w14:paraId="2CFE8854" w14:textId="03FD216A" w:rsidR="00C9287A" w:rsidRPr="00793F32" w:rsidRDefault="00C9287A" w:rsidP="00793F32">
            <w:pPr>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48DF22F3" w14:textId="5CBF263A" w:rsidR="00C458F5" w:rsidRPr="00647550" w:rsidRDefault="00F21277" w:rsidP="00EB6772">
            <w:pPr>
              <w:pStyle w:val="Lijstalinea"/>
              <w:numPr>
                <w:ilvl w:val="0"/>
                <w:numId w:val="15"/>
              </w:numPr>
              <w:rPr>
                <w:rFonts w:ascii="Calibri" w:hAnsi="Calibri" w:cs="Calibri"/>
                <w:sz w:val="22"/>
                <w:szCs w:val="22"/>
              </w:rPr>
            </w:pPr>
            <w:r w:rsidRPr="0080467C">
              <w:rPr>
                <w:rFonts w:ascii="Calibri" w:hAnsi="Calibri" w:cs="Calibri"/>
                <w:sz w:val="22"/>
                <w:szCs w:val="22"/>
              </w:rPr>
              <w:t>De medewerker leerplicht draagt er zorg voor dat een melding van verzuim binnen een</w:t>
            </w:r>
            <w:r w:rsidRPr="00647550">
              <w:rPr>
                <w:rFonts w:ascii="Calibri" w:hAnsi="Calibri" w:cs="Calibri"/>
                <w:sz w:val="22"/>
                <w:szCs w:val="22"/>
              </w:rPr>
              <w:t xml:space="preserve"> zo kort mogelijke periode wordt afgehandeld, overeenkomstig artikel 2</w:t>
            </w:r>
            <w:r w:rsidR="00AA5FAB">
              <w:rPr>
                <w:rFonts w:ascii="Calibri" w:hAnsi="Calibri" w:cs="Calibri"/>
                <w:sz w:val="22"/>
                <w:szCs w:val="22"/>
              </w:rPr>
              <w:t>2</w:t>
            </w:r>
            <w:r w:rsidRPr="00647550">
              <w:rPr>
                <w:rFonts w:ascii="Calibri" w:hAnsi="Calibri" w:cs="Calibri"/>
                <w:sz w:val="22"/>
                <w:szCs w:val="22"/>
              </w:rPr>
              <w:t xml:space="preserve"> van de wet. Daartoe:</w:t>
            </w:r>
          </w:p>
          <w:p w14:paraId="5FABAFDE" w14:textId="77777777" w:rsidR="00C1166E" w:rsidRPr="00647550" w:rsidRDefault="00C1166E" w:rsidP="00EB6772">
            <w:pPr>
              <w:pStyle w:val="Lijstalinea"/>
              <w:numPr>
                <w:ilvl w:val="0"/>
                <w:numId w:val="19"/>
              </w:numPr>
              <w:rPr>
                <w:rFonts w:ascii="Calibri" w:hAnsi="Calibri" w:cs="Calibri"/>
                <w:sz w:val="22"/>
                <w:szCs w:val="22"/>
              </w:rPr>
            </w:pPr>
            <w:r w:rsidRPr="00647550">
              <w:rPr>
                <w:rFonts w:ascii="Calibri" w:hAnsi="Calibri" w:cs="Calibri"/>
                <w:sz w:val="22"/>
                <w:szCs w:val="22"/>
              </w:rPr>
              <w:t>stelt hij degene die de melding heeft gedaan, de ouders en, indien het een jongere van twaalf jaar of ouder betreft, ook de jongere schriftelijk in kennis van de afhandeling;</w:t>
            </w:r>
          </w:p>
          <w:p w14:paraId="5886D23B" w14:textId="7A152551" w:rsidR="00C1166E" w:rsidRPr="00C1166E" w:rsidRDefault="00C1166E" w:rsidP="00EB6772">
            <w:pPr>
              <w:pStyle w:val="Lijstalinea"/>
              <w:numPr>
                <w:ilvl w:val="0"/>
                <w:numId w:val="19"/>
              </w:numPr>
              <w:rPr>
                <w:rFonts w:ascii="Calibri" w:hAnsi="Calibri" w:cs="Calibri"/>
                <w:sz w:val="22"/>
                <w:szCs w:val="22"/>
              </w:rPr>
            </w:pPr>
            <w:r w:rsidRPr="00647550">
              <w:rPr>
                <w:rFonts w:ascii="Calibri" w:hAnsi="Calibri" w:cs="Calibri"/>
                <w:sz w:val="22"/>
                <w:szCs w:val="22"/>
              </w:rPr>
              <w:t xml:space="preserve">kan hij anderen die bij de verzuimsituatie </w:t>
            </w:r>
            <w:r w:rsidRPr="00C1166E">
              <w:rPr>
                <w:rFonts w:ascii="Calibri" w:hAnsi="Calibri" w:cs="Calibri"/>
                <w:sz w:val="22"/>
                <w:szCs w:val="22"/>
              </w:rPr>
              <w:t>zijn betrokken mondeling of schriftelijk informeren;</w:t>
            </w:r>
          </w:p>
          <w:p w14:paraId="6DC928CB" w14:textId="61FB3FE6" w:rsidR="002F2662" w:rsidRPr="00192943" w:rsidRDefault="002F2662" w:rsidP="00192943">
            <w:pPr>
              <w:rPr>
                <w:rFonts w:ascii="Calibri" w:hAnsi="Calibri" w:cs="Calibri"/>
                <w:sz w:val="22"/>
                <w:szCs w:val="22"/>
              </w:rPr>
            </w:pPr>
          </w:p>
        </w:tc>
      </w:tr>
      <w:tr w:rsidR="00C458F5" w:rsidRPr="00C9287A" w14:paraId="45687CA4" w14:textId="77777777" w:rsidTr="009B4F0A">
        <w:tc>
          <w:tcPr>
            <w:tcW w:w="3261" w:type="dxa"/>
            <w:tcBorders>
              <w:top w:val="nil"/>
              <w:left w:val="nil"/>
              <w:bottom w:val="nil"/>
              <w:right w:val="nil"/>
            </w:tcBorders>
            <w:shd w:val="clear" w:color="auto" w:fill="F2F2F2" w:themeFill="background1" w:themeFillShade="F2"/>
          </w:tcPr>
          <w:p w14:paraId="6B242666" w14:textId="77777777" w:rsidR="00C9287A" w:rsidRPr="00793F32" w:rsidRDefault="00C9287A" w:rsidP="00793F32">
            <w:pPr>
              <w:rPr>
                <w:rFonts w:ascii="Calibri" w:hAnsi="Calibri" w:cs="Calibri"/>
                <w:b/>
                <w:bCs/>
                <w:sz w:val="22"/>
                <w:szCs w:val="22"/>
              </w:rPr>
            </w:pPr>
            <w:r w:rsidRPr="00793F32">
              <w:rPr>
                <w:rFonts w:ascii="Calibri" w:hAnsi="Calibri" w:cs="Calibri"/>
                <w:b/>
                <w:bCs/>
                <w:sz w:val="22"/>
                <w:szCs w:val="22"/>
              </w:rPr>
              <w:t xml:space="preserve">Waarschuwing </w:t>
            </w:r>
          </w:p>
          <w:p w14:paraId="75499160" w14:textId="07D6FBAC" w:rsidR="00C458F5" w:rsidRPr="00793F32" w:rsidRDefault="00C458F5" w:rsidP="00793F32">
            <w:pPr>
              <w:rPr>
                <w:rFonts w:ascii="Calibri" w:hAnsi="Calibri" w:cs="Calibri"/>
                <w:b/>
                <w:bCs/>
                <w:sz w:val="22"/>
                <w:szCs w:val="22"/>
              </w:rPr>
            </w:pPr>
            <w:r w:rsidRPr="00793F32">
              <w:rPr>
                <w:rFonts w:ascii="Calibri" w:hAnsi="Calibri" w:cs="Calibri"/>
                <w:b/>
                <w:bCs/>
                <w:sz w:val="22"/>
                <w:szCs w:val="22"/>
              </w:rPr>
              <w:t xml:space="preserve">   </w:t>
            </w:r>
          </w:p>
        </w:tc>
        <w:tc>
          <w:tcPr>
            <w:tcW w:w="7513" w:type="dxa"/>
            <w:tcBorders>
              <w:top w:val="nil"/>
              <w:left w:val="nil"/>
              <w:bottom w:val="nil"/>
              <w:right w:val="nil"/>
            </w:tcBorders>
            <w:shd w:val="clear" w:color="auto" w:fill="F2F2F2" w:themeFill="background1" w:themeFillShade="F2"/>
          </w:tcPr>
          <w:p w14:paraId="17B73E03" w14:textId="77777777" w:rsidR="00C458F5" w:rsidRPr="00647550" w:rsidRDefault="002F2662" w:rsidP="00EB6772">
            <w:pPr>
              <w:pStyle w:val="Lijstalinea"/>
              <w:numPr>
                <w:ilvl w:val="0"/>
                <w:numId w:val="15"/>
              </w:numPr>
              <w:rPr>
                <w:rFonts w:ascii="Calibri" w:hAnsi="Calibri" w:cs="Calibri"/>
                <w:sz w:val="22"/>
                <w:szCs w:val="22"/>
              </w:rPr>
            </w:pPr>
            <w:r w:rsidRPr="006012F1">
              <w:rPr>
                <w:rFonts w:ascii="Calibri" w:hAnsi="Calibri" w:cs="Calibri"/>
                <w:sz w:val="22"/>
                <w:szCs w:val="22"/>
              </w:rPr>
              <w:t xml:space="preserve">De medewerker leerplicht kan afzien van het opmaken van een proces-verbaal en volstaan met het geven van een schriftelijke waarschuwing indien sprake </w:t>
            </w:r>
            <w:r w:rsidRPr="00647550">
              <w:rPr>
                <w:rFonts w:ascii="Calibri" w:hAnsi="Calibri" w:cs="Calibri"/>
                <w:sz w:val="22"/>
                <w:szCs w:val="22"/>
              </w:rPr>
              <w:t>is van een overtreding van de verplichtingen, bedoeld in artikel 2, eerste lid, van de wet, en:</w:t>
            </w:r>
          </w:p>
          <w:p w14:paraId="614F53A7" w14:textId="44167706" w:rsidR="00910FDE" w:rsidRPr="00647550" w:rsidRDefault="00910FDE" w:rsidP="00EB6772">
            <w:pPr>
              <w:pStyle w:val="Lijstalinea"/>
              <w:numPr>
                <w:ilvl w:val="0"/>
                <w:numId w:val="20"/>
              </w:numPr>
              <w:rPr>
                <w:rFonts w:ascii="Calibri" w:hAnsi="Calibri" w:cs="Calibri"/>
                <w:sz w:val="22"/>
                <w:szCs w:val="22"/>
              </w:rPr>
            </w:pPr>
            <w:r w:rsidRPr="00647550">
              <w:rPr>
                <w:rFonts w:ascii="Calibri" w:hAnsi="Calibri" w:cs="Calibri"/>
                <w:sz w:val="22"/>
                <w:szCs w:val="22"/>
              </w:rPr>
              <w:t>sprake is van verwijtbaar handelen of nalaten</w:t>
            </w:r>
            <w:r w:rsidR="00577362">
              <w:rPr>
                <w:rFonts w:ascii="Calibri" w:hAnsi="Calibri" w:cs="Calibri"/>
                <w:sz w:val="22"/>
                <w:szCs w:val="22"/>
              </w:rPr>
              <w:t xml:space="preserve">, maar </w:t>
            </w:r>
            <w:r w:rsidRPr="00647550">
              <w:rPr>
                <w:rFonts w:ascii="Calibri" w:hAnsi="Calibri" w:cs="Calibri"/>
                <w:sz w:val="22"/>
                <w:szCs w:val="22"/>
              </w:rPr>
              <w:t>zonder kennelijke opzet tot het plegen van een overtreding;</w:t>
            </w:r>
            <w:r w:rsidR="00577362">
              <w:rPr>
                <w:rFonts w:ascii="Calibri" w:hAnsi="Calibri" w:cs="Calibri"/>
                <w:sz w:val="22"/>
                <w:szCs w:val="22"/>
              </w:rPr>
              <w:t xml:space="preserve"> </w:t>
            </w:r>
            <w:r w:rsidR="001F5961">
              <w:rPr>
                <w:rFonts w:ascii="Calibri" w:hAnsi="Calibri" w:cs="Calibri"/>
                <w:sz w:val="22"/>
                <w:szCs w:val="22"/>
              </w:rPr>
              <w:t>of</w:t>
            </w:r>
          </w:p>
          <w:p w14:paraId="3B4928A0" w14:textId="4B5E88F2" w:rsidR="00910FDE" w:rsidRPr="00647550" w:rsidRDefault="00910FDE" w:rsidP="00EB6772">
            <w:pPr>
              <w:pStyle w:val="Lijstalinea"/>
              <w:numPr>
                <w:ilvl w:val="0"/>
                <w:numId w:val="20"/>
              </w:numPr>
              <w:rPr>
                <w:rFonts w:ascii="Calibri" w:hAnsi="Calibri" w:cs="Calibri"/>
                <w:sz w:val="22"/>
                <w:szCs w:val="22"/>
              </w:rPr>
            </w:pPr>
            <w:r w:rsidRPr="00647550">
              <w:rPr>
                <w:rFonts w:ascii="Calibri" w:hAnsi="Calibri" w:cs="Calibri"/>
                <w:sz w:val="22"/>
                <w:szCs w:val="22"/>
              </w:rPr>
              <w:t>sprake is van eerste overtreding waarbij tevens sprake is van zorg;</w:t>
            </w:r>
            <w:r w:rsidR="00783780">
              <w:rPr>
                <w:rFonts w:ascii="Calibri" w:hAnsi="Calibri" w:cs="Calibri"/>
                <w:sz w:val="22"/>
                <w:szCs w:val="22"/>
              </w:rPr>
              <w:t xml:space="preserve"> </w:t>
            </w:r>
            <w:r w:rsidR="001F5961">
              <w:rPr>
                <w:rFonts w:ascii="Calibri" w:hAnsi="Calibri" w:cs="Calibri"/>
                <w:sz w:val="22"/>
                <w:szCs w:val="22"/>
              </w:rPr>
              <w:t>of</w:t>
            </w:r>
          </w:p>
          <w:p w14:paraId="3CDB7838" w14:textId="77777777" w:rsidR="002F2662" w:rsidRPr="00647550" w:rsidRDefault="00910FDE" w:rsidP="00EB6772">
            <w:pPr>
              <w:pStyle w:val="Lijstalinea"/>
              <w:numPr>
                <w:ilvl w:val="0"/>
                <w:numId w:val="20"/>
              </w:numPr>
              <w:rPr>
                <w:rFonts w:ascii="Calibri" w:hAnsi="Calibri" w:cs="Calibri"/>
                <w:sz w:val="22"/>
                <w:szCs w:val="22"/>
              </w:rPr>
            </w:pPr>
            <w:r w:rsidRPr="00647550">
              <w:rPr>
                <w:rFonts w:ascii="Calibri" w:hAnsi="Calibri" w:cs="Calibri"/>
                <w:sz w:val="22"/>
                <w:szCs w:val="22"/>
              </w:rPr>
              <w:t>het verzuim van lichte aard is, namelijk korter dan zestien uur binnen vier aaneengesloten weken.</w:t>
            </w:r>
          </w:p>
          <w:p w14:paraId="56D85CAF" w14:textId="7BB596AC" w:rsidR="00910FDE" w:rsidRPr="00910FDE" w:rsidRDefault="00910FDE" w:rsidP="00EB6772">
            <w:pPr>
              <w:rPr>
                <w:rFonts w:ascii="Calibri" w:hAnsi="Calibri" w:cs="Calibri"/>
                <w:sz w:val="22"/>
                <w:szCs w:val="22"/>
              </w:rPr>
            </w:pPr>
          </w:p>
        </w:tc>
      </w:tr>
      <w:tr w:rsidR="00C458F5" w:rsidRPr="00C9287A" w14:paraId="72E8D995" w14:textId="77777777" w:rsidTr="009B4F0A">
        <w:tc>
          <w:tcPr>
            <w:tcW w:w="3261" w:type="dxa"/>
            <w:tcBorders>
              <w:top w:val="nil"/>
              <w:left w:val="nil"/>
              <w:bottom w:val="nil"/>
              <w:right w:val="nil"/>
            </w:tcBorders>
            <w:shd w:val="clear" w:color="auto" w:fill="F2F2F2" w:themeFill="background1" w:themeFillShade="F2"/>
          </w:tcPr>
          <w:p w14:paraId="065BDE84" w14:textId="77777777" w:rsidR="00C458F5" w:rsidRPr="00793F32" w:rsidRDefault="00C9287A" w:rsidP="00793F32">
            <w:pPr>
              <w:rPr>
                <w:rFonts w:ascii="Calibri" w:hAnsi="Calibri" w:cs="Calibri"/>
                <w:b/>
                <w:bCs/>
                <w:sz w:val="22"/>
                <w:szCs w:val="22"/>
              </w:rPr>
            </w:pPr>
            <w:r w:rsidRPr="00793F32">
              <w:rPr>
                <w:rFonts w:ascii="Calibri" w:hAnsi="Calibri" w:cs="Calibri"/>
                <w:b/>
                <w:bCs/>
                <w:sz w:val="22"/>
                <w:szCs w:val="22"/>
              </w:rPr>
              <w:t xml:space="preserve">Melding Sociale Verzekeringsbank </w:t>
            </w:r>
          </w:p>
          <w:p w14:paraId="54827BF7" w14:textId="099B6868" w:rsidR="00C9287A" w:rsidRPr="00793F32" w:rsidRDefault="00C9287A" w:rsidP="00793F32">
            <w:pPr>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38058613" w14:textId="33ED4CBD" w:rsidR="00BC2023" w:rsidRDefault="00BC2023" w:rsidP="00EB6772">
            <w:pPr>
              <w:pStyle w:val="Lijstalinea"/>
              <w:numPr>
                <w:ilvl w:val="0"/>
                <w:numId w:val="15"/>
              </w:numPr>
              <w:rPr>
                <w:rFonts w:ascii="Calibri" w:hAnsi="Calibri" w:cs="Calibri"/>
                <w:sz w:val="22"/>
                <w:szCs w:val="22"/>
              </w:rPr>
            </w:pPr>
            <w:r w:rsidRPr="004F3D12">
              <w:rPr>
                <w:rFonts w:ascii="Calibri" w:hAnsi="Calibri" w:cs="Calibri"/>
                <w:sz w:val="22"/>
                <w:szCs w:val="22"/>
              </w:rPr>
              <w:t>Indien uit het onderzoek blijkt dat geen sprake is van een vrijstelling en sprake is van verwijtbaar handelen of nalaten van de ouders of van een jongere van zestien jaar of ouder in strijd met artikel 2, eerste lid, van de wet, kan de medewerker leerplicht</w:t>
            </w:r>
            <w:r w:rsidR="00995CB1">
              <w:rPr>
                <w:rFonts w:ascii="Calibri" w:hAnsi="Calibri" w:cs="Calibri"/>
                <w:sz w:val="22"/>
                <w:szCs w:val="22"/>
              </w:rPr>
              <w:t>, overeenkomstig artikel 18 van deze instructie,</w:t>
            </w:r>
            <w:r w:rsidRPr="004F3D12">
              <w:rPr>
                <w:rFonts w:ascii="Calibri" w:hAnsi="Calibri" w:cs="Calibri"/>
                <w:sz w:val="22"/>
                <w:szCs w:val="22"/>
              </w:rPr>
              <w:t xml:space="preserve"> een melding doen aan de </w:t>
            </w:r>
            <w:r w:rsidR="00AD4C28">
              <w:rPr>
                <w:rFonts w:ascii="Calibri" w:hAnsi="Calibri" w:cs="Calibri"/>
                <w:sz w:val="22"/>
                <w:szCs w:val="22"/>
              </w:rPr>
              <w:t>SVB</w:t>
            </w:r>
            <w:r w:rsidRPr="004F3D12">
              <w:rPr>
                <w:rFonts w:ascii="Calibri" w:hAnsi="Calibri" w:cs="Calibri"/>
                <w:sz w:val="22"/>
                <w:szCs w:val="22"/>
              </w:rPr>
              <w:t>. Indien de medewerker leerplicht voornemens is een dergelijke melding te doen:</w:t>
            </w:r>
          </w:p>
          <w:p w14:paraId="085769D2" w14:textId="5C82F56C" w:rsidR="006E2895" w:rsidRPr="006E2895" w:rsidRDefault="006E2895" w:rsidP="00EB6772">
            <w:pPr>
              <w:pStyle w:val="Lijstalinea"/>
              <w:numPr>
                <w:ilvl w:val="0"/>
                <w:numId w:val="21"/>
              </w:numPr>
              <w:rPr>
                <w:rFonts w:ascii="Calibri" w:hAnsi="Calibri" w:cs="Calibri"/>
                <w:sz w:val="22"/>
                <w:szCs w:val="22"/>
              </w:rPr>
            </w:pPr>
            <w:r>
              <w:rPr>
                <w:rFonts w:ascii="Calibri" w:hAnsi="Calibri" w:cs="Calibri"/>
                <w:sz w:val="22"/>
                <w:szCs w:val="22"/>
              </w:rPr>
              <w:t>r</w:t>
            </w:r>
            <w:r w:rsidRPr="006E2895">
              <w:rPr>
                <w:rFonts w:ascii="Calibri" w:hAnsi="Calibri" w:cs="Calibri"/>
                <w:sz w:val="22"/>
                <w:szCs w:val="22"/>
              </w:rPr>
              <w:t>oept hij de ouders en de jongere van zestien jaar of ouder op voor een gesprek;</w:t>
            </w:r>
          </w:p>
          <w:p w14:paraId="64E6BB8F" w14:textId="6A798408" w:rsidR="004F3D12" w:rsidRDefault="006E2895" w:rsidP="00EB6772">
            <w:pPr>
              <w:pStyle w:val="Lijstalinea"/>
              <w:numPr>
                <w:ilvl w:val="0"/>
                <w:numId w:val="21"/>
              </w:numPr>
              <w:rPr>
                <w:rFonts w:ascii="Calibri" w:hAnsi="Calibri" w:cs="Calibri"/>
                <w:sz w:val="22"/>
                <w:szCs w:val="22"/>
              </w:rPr>
            </w:pPr>
            <w:r w:rsidRPr="006E2895">
              <w:rPr>
                <w:rFonts w:ascii="Calibri" w:hAnsi="Calibri" w:cs="Calibri"/>
                <w:sz w:val="22"/>
                <w:szCs w:val="22"/>
              </w:rPr>
              <w:t xml:space="preserve">maakt hij daarbij kenbaar dat hij voornemens is een melding te doen bij de </w:t>
            </w:r>
            <w:r w:rsidR="00AD4C28">
              <w:rPr>
                <w:rFonts w:ascii="Calibri" w:hAnsi="Calibri" w:cs="Calibri"/>
                <w:sz w:val="22"/>
                <w:szCs w:val="22"/>
              </w:rPr>
              <w:t>SVB</w:t>
            </w:r>
            <w:r w:rsidRPr="006E2895">
              <w:rPr>
                <w:rFonts w:ascii="Calibri" w:hAnsi="Calibri" w:cs="Calibri"/>
                <w:sz w:val="22"/>
                <w:szCs w:val="22"/>
              </w:rPr>
              <w:t>.</w:t>
            </w:r>
          </w:p>
          <w:p w14:paraId="5718F12B" w14:textId="363AAD65" w:rsidR="006E2895" w:rsidRPr="006E2895" w:rsidRDefault="006E2895" w:rsidP="00EB6772">
            <w:pPr>
              <w:rPr>
                <w:rFonts w:ascii="Calibri" w:hAnsi="Calibri" w:cs="Calibri"/>
                <w:sz w:val="22"/>
                <w:szCs w:val="22"/>
              </w:rPr>
            </w:pPr>
          </w:p>
        </w:tc>
      </w:tr>
      <w:tr w:rsidR="00C458F5" w:rsidRPr="00C9287A" w14:paraId="209338D2" w14:textId="77777777" w:rsidTr="009B4F0A">
        <w:tc>
          <w:tcPr>
            <w:tcW w:w="3261" w:type="dxa"/>
            <w:tcBorders>
              <w:top w:val="nil"/>
              <w:left w:val="nil"/>
              <w:bottom w:val="nil"/>
              <w:right w:val="nil"/>
            </w:tcBorders>
            <w:shd w:val="clear" w:color="auto" w:fill="F2F2F2" w:themeFill="background1" w:themeFillShade="F2"/>
          </w:tcPr>
          <w:p w14:paraId="13B8A47C" w14:textId="77777777" w:rsidR="00C458F5" w:rsidRPr="00793F32" w:rsidRDefault="00C9287A" w:rsidP="00793F32">
            <w:pPr>
              <w:rPr>
                <w:rFonts w:ascii="Calibri" w:hAnsi="Calibri" w:cs="Calibri"/>
                <w:b/>
                <w:bCs/>
                <w:sz w:val="22"/>
                <w:szCs w:val="22"/>
              </w:rPr>
            </w:pPr>
            <w:r w:rsidRPr="00793F32">
              <w:rPr>
                <w:rFonts w:ascii="Calibri" w:hAnsi="Calibri" w:cs="Calibri"/>
                <w:b/>
                <w:bCs/>
                <w:sz w:val="22"/>
                <w:szCs w:val="22"/>
              </w:rPr>
              <w:t>Halt-verwijzing</w:t>
            </w:r>
          </w:p>
          <w:p w14:paraId="69F01699" w14:textId="6596455B" w:rsidR="00C9287A" w:rsidRPr="00793F32" w:rsidRDefault="00C9287A" w:rsidP="00793F32">
            <w:pPr>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3B6AEDA1" w14:textId="1C5FBE71" w:rsidR="00C458F5" w:rsidRPr="00647550" w:rsidRDefault="00DD2073" w:rsidP="00EB6772">
            <w:pPr>
              <w:pStyle w:val="Lijstalinea"/>
              <w:numPr>
                <w:ilvl w:val="0"/>
                <w:numId w:val="15"/>
              </w:numPr>
              <w:rPr>
                <w:rFonts w:ascii="Calibri" w:hAnsi="Calibri" w:cs="Calibri"/>
                <w:sz w:val="22"/>
                <w:szCs w:val="22"/>
              </w:rPr>
            </w:pPr>
            <w:r>
              <w:rPr>
                <w:rFonts w:ascii="Calibri" w:hAnsi="Calibri" w:cs="Calibri"/>
                <w:sz w:val="22"/>
                <w:szCs w:val="22"/>
              </w:rPr>
              <w:t xml:space="preserve">Indien uit het onderzoek blijkt dat geen sprake is van een vrijstelling en sprake is van </w:t>
            </w:r>
            <w:r w:rsidRPr="00647550">
              <w:rPr>
                <w:rFonts w:ascii="Calibri" w:hAnsi="Calibri" w:cs="Calibri"/>
                <w:sz w:val="22"/>
                <w:szCs w:val="22"/>
              </w:rPr>
              <w:t xml:space="preserve">verwijtbaar handelen of nalaten van een jongere die tevens voldoet aan de criteria voor verwijzing naar Halt in verband met overtreding van artikel 2, </w:t>
            </w:r>
            <w:r w:rsidR="00630DA3">
              <w:rPr>
                <w:rFonts w:ascii="Calibri" w:hAnsi="Calibri" w:cs="Calibri"/>
                <w:sz w:val="22"/>
                <w:szCs w:val="22"/>
              </w:rPr>
              <w:t>derde lid</w:t>
            </w:r>
            <w:r w:rsidRPr="00647550">
              <w:rPr>
                <w:rFonts w:ascii="Calibri" w:hAnsi="Calibri" w:cs="Calibri"/>
                <w:sz w:val="22"/>
                <w:szCs w:val="22"/>
              </w:rPr>
              <w:t>, van de wet, kan de medewerker leerplicht die tevens bevoegd is als buitengewoon opsporingsambtenaar besluiten tot een verwijzing naar Halt. Daartoe doorloopt hij de stappen 1 tot en met 9 van de route Halt-interventie schoolverzuim in de MAS.</w:t>
            </w:r>
            <w:r w:rsidRPr="00647550">
              <w:rPr>
                <w:rStyle w:val="Voetnootmarkering"/>
                <w:rFonts w:ascii="Calibri" w:hAnsi="Calibri" w:cs="Calibri"/>
                <w:sz w:val="22"/>
                <w:szCs w:val="22"/>
              </w:rPr>
              <w:footnoteReference w:id="2"/>
            </w:r>
          </w:p>
          <w:p w14:paraId="3A9FD3F5" w14:textId="30E3153B" w:rsidR="00DD2073" w:rsidRPr="00DD2073" w:rsidRDefault="00DD2073" w:rsidP="00EB6772">
            <w:pPr>
              <w:rPr>
                <w:rFonts w:ascii="Calibri" w:hAnsi="Calibri" w:cs="Calibri"/>
                <w:sz w:val="22"/>
                <w:szCs w:val="22"/>
              </w:rPr>
            </w:pPr>
          </w:p>
        </w:tc>
      </w:tr>
    </w:tbl>
    <w:p w14:paraId="0DD385B2" w14:textId="4FFBA4E9" w:rsidR="00EB6772" w:rsidRDefault="00EB6772"/>
    <w:tbl>
      <w:tblPr>
        <w:tblStyle w:val="Tabelraster"/>
        <w:tblW w:w="10774" w:type="dxa"/>
        <w:tblInd w:w="-851" w:type="dxa"/>
        <w:tblLook w:val="04A0" w:firstRow="1" w:lastRow="0" w:firstColumn="1" w:lastColumn="0" w:noHBand="0" w:noVBand="1"/>
      </w:tblPr>
      <w:tblGrid>
        <w:gridCol w:w="3261"/>
        <w:gridCol w:w="7513"/>
      </w:tblGrid>
      <w:tr w:rsidR="00C458F5" w:rsidRPr="00C9287A" w14:paraId="4E962574" w14:textId="77777777" w:rsidTr="00E405E9">
        <w:trPr>
          <w:cantSplit/>
        </w:trPr>
        <w:tc>
          <w:tcPr>
            <w:tcW w:w="3261" w:type="dxa"/>
            <w:tcBorders>
              <w:top w:val="nil"/>
              <w:left w:val="nil"/>
              <w:bottom w:val="nil"/>
              <w:right w:val="nil"/>
            </w:tcBorders>
            <w:shd w:val="clear" w:color="auto" w:fill="F2F2F2" w:themeFill="background1" w:themeFillShade="F2"/>
          </w:tcPr>
          <w:p w14:paraId="4AF78976" w14:textId="3FED4DEE" w:rsidR="00C458F5" w:rsidRPr="00793F32" w:rsidRDefault="00C9287A" w:rsidP="00793F32">
            <w:pPr>
              <w:rPr>
                <w:rFonts w:ascii="Calibri" w:hAnsi="Calibri" w:cs="Calibri"/>
                <w:b/>
                <w:bCs/>
                <w:sz w:val="22"/>
                <w:szCs w:val="22"/>
              </w:rPr>
            </w:pPr>
            <w:r w:rsidRPr="00793F32">
              <w:rPr>
                <w:rFonts w:ascii="Calibri" w:hAnsi="Calibri" w:cs="Calibri"/>
                <w:b/>
                <w:bCs/>
                <w:sz w:val="22"/>
                <w:szCs w:val="22"/>
              </w:rPr>
              <w:lastRenderedPageBreak/>
              <w:t xml:space="preserve">Proces-verbaal </w:t>
            </w:r>
          </w:p>
        </w:tc>
        <w:tc>
          <w:tcPr>
            <w:tcW w:w="7513" w:type="dxa"/>
            <w:tcBorders>
              <w:top w:val="nil"/>
              <w:left w:val="nil"/>
              <w:bottom w:val="nil"/>
              <w:right w:val="nil"/>
            </w:tcBorders>
            <w:shd w:val="clear" w:color="auto" w:fill="F2F2F2" w:themeFill="background1" w:themeFillShade="F2"/>
          </w:tcPr>
          <w:p w14:paraId="2AC98CFB" w14:textId="35ADC32F" w:rsidR="00C458F5" w:rsidRPr="00647550" w:rsidRDefault="00443758" w:rsidP="00EB6772">
            <w:pPr>
              <w:pStyle w:val="Lijstalinea"/>
              <w:numPr>
                <w:ilvl w:val="0"/>
                <w:numId w:val="15"/>
              </w:numPr>
              <w:rPr>
                <w:rFonts w:ascii="Calibri" w:hAnsi="Calibri" w:cs="Calibri"/>
                <w:sz w:val="22"/>
                <w:szCs w:val="22"/>
              </w:rPr>
            </w:pPr>
            <w:r>
              <w:rPr>
                <w:rFonts w:ascii="Calibri" w:hAnsi="Calibri" w:cs="Calibri"/>
                <w:sz w:val="22"/>
                <w:szCs w:val="22"/>
              </w:rPr>
              <w:t xml:space="preserve">Indien uit het onderzoek blijkt dat geen sprake is van een vrijstelling en dat sprake is van verwijtbaar handelen of nalaten van de ouders of van een </w:t>
            </w:r>
            <w:r w:rsidRPr="00647550">
              <w:rPr>
                <w:rFonts w:ascii="Calibri" w:hAnsi="Calibri" w:cs="Calibri"/>
                <w:sz w:val="22"/>
                <w:szCs w:val="22"/>
              </w:rPr>
              <w:t>jongere van twaalf jaar of ouder, en verwijzing naar Halt niet aan de orde is</w:t>
            </w:r>
            <w:r w:rsidRPr="00647550">
              <w:rPr>
                <w:rStyle w:val="Voetnootmarkering"/>
                <w:rFonts w:ascii="Calibri" w:hAnsi="Calibri" w:cs="Calibri"/>
                <w:sz w:val="22"/>
                <w:szCs w:val="22"/>
              </w:rPr>
              <w:footnoteReference w:id="3"/>
            </w:r>
            <w:r w:rsidRPr="00647550">
              <w:rPr>
                <w:rFonts w:ascii="Calibri" w:hAnsi="Calibri" w:cs="Calibri"/>
                <w:sz w:val="22"/>
                <w:szCs w:val="22"/>
              </w:rPr>
              <w:t xml:space="preserve">, maakt de medewerker leerplicht die tevens buitengewoon opsporingsambtenaar is een proces-verbaal op wegens overtreding van artikel 2, </w:t>
            </w:r>
            <w:r w:rsidR="00E5263C">
              <w:rPr>
                <w:rFonts w:ascii="Calibri" w:hAnsi="Calibri" w:cs="Calibri"/>
                <w:sz w:val="22"/>
                <w:szCs w:val="22"/>
              </w:rPr>
              <w:t xml:space="preserve">eerste en </w:t>
            </w:r>
            <w:r w:rsidR="008B4EDB">
              <w:rPr>
                <w:rFonts w:ascii="Calibri" w:hAnsi="Calibri" w:cs="Calibri"/>
                <w:sz w:val="22"/>
                <w:szCs w:val="22"/>
              </w:rPr>
              <w:t>derde lid</w:t>
            </w:r>
            <w:r w:rsidRPr="00647550">
              <w:rPr>
                <w:rFonts w:ascii="Calibri" w:hAnsi="Calibri" w:cs="Calibri"/>
                <w:sz w:val="22"/>
                <w:szCs w:val="22"/>
              </w:rPr>
              <w:t>, van de wet. Daartoe:</w:t>
            </w:r>
          </w:p>
          <w:p w14:paraId="79E28AFC" w14:textId="3264DBC2" w:rsidR="00AC7CFA" w:rsidRPr="00647550" w:rsidRDefault="00AC7CFA" w:rsidP="00EB6772">
            <w:pPr>
              <w:pStyle w:val="Lijstalinea"/>
              <w:numPr>
                <w:ilvl w:val="0"/>
                <w:numId w:val="22"/>
              </w:numPr>
              <w:rPr>
                <w:rFonts w:ascii="Calibri" w:hAnsi="Calibri" w:cs="Calibri"/>
                <w:sz w:val="22"/>
                <w:szCs w:val="22"/>
              </w:rPr>
            </w:pPr>
            <w:r w:rsidRPr="00647550">
              <w:rPr>
                <w:rFonts w:ascii="Calibri" w:hAnsi="Calibri" w:cs="Calibri"/>
                <w:sz w:val="22"/>
                <w:szCs w:val="22"/>
              </w:rPr>
              <w:t>roept hij de ouders en de jongere van twaalf jaar of ouder op voor een verhoor;</w:t>
            </w:r>
          </w:p>
          <w:p w14:paraId="02FAE83A" w14:textId="4ADB038D" w:rsidR="00AC7CFA" w:rsidRPr="008A75A8" w:rsidRDefault="00AC7CFA" w:rsidP="00EB6772">
            <w:pPr>
              <w:pStyle w:val="Lijstalinea"/>
              <w:numPr>
                <w:ilvl w:val="0"/>
                <w:numId w:val="22"/>
              </w:numPr>
              <w:rPr>
                <w:rFonts w:ascii="Calibri" w:hAnsi="Calibri" w:cs="Calibri"/>
                <w:sz w:val="22"/>
                <w:szCs w:val="22"/>
              </w:rPr>
            </w:pPr>
            <w:r w:rsidRPr="00647550">
              <w:rPr>
                <w:rFonts w:ascii="Calibri" w:hAnsi="Calibri" w:cs="Calibri"/>
                <w:sz w:val="22"/>
                <w:szCs w:val="22"/>
              </w:rPr>
              <w:t>maakt hij</w:t>
            </w:r>
            <w:r w:rsidR="008A75A8">
              <w:rPr>
                <w:rFonts w:ascii="Calibri" w:hAnsi="Calibri" w:cs="Calibri"/>
                <w:sz w:val="22"/>
                <w:szCs w:val="22"/>
              </w:rPr>
              <w:t xml:space="preserve"> bij de oproep</w:t>
            </w:r>
            <w:r w:rsidRPr="00647550">
              <w:rPr>
                <w:rFonts w:ascii="Calibri" w:hAnsi="Calibri" w:cs="Calibri"/>
                <w:sz w:val="22"/>
                <w:szCs w:val="22"/>
              </w:rPr>
              <w:t xml:space="preserve"> kenbaar dat hij voornemens is een proces-verbaal op te maken;</w:t>
            </w:r>
            <w:r w:rsidR="00187F30">
              <w:rPr>
                <w:rFonts w:ascii="Calibri" w:hAnsi="Calibri" w:cs="Calibri"/>
                <w:sz w:val="22"/>
                <w:szCs w:val="22"/>
              </w:rPr>
              <w:t xml:space="preserve"> </w:t>
            </w:r>
          </w:p>
          <w:p w14:paraId="1EC2BA83" w14:textId="17449F9D" w:rsidR="00993415" w:rsidRPr="008A75A8" w:rsidRDefault="00AC7CFA" w:rsidP="00EB6772">
            <w:pPr>
              <w:pStyle w:val="Lijstalinea"/>
              <w:numPr>
                <w:ilvl w:val="0"/>
                <w:numId w:val="22"/>
              </w:numPr>
              <w:rPr>
                <w:rFonts w:ascii="Calibri" w:hAnsi="Calibri" w:cs="Calibri"/>
                <w:sz w:val="22"/>
                <w:szCs w:val="22"/>
              </w:rPr>
            </w:pPr>
            <w:r w:rsidRPr="008A75A8">
              <w:rPr>
                <w:rFonts w:ascii="Calibri" w:hAnsi="Calibri" w:cs="Calibri"/>
                <w:sz w:val="22"/>
                <w:szCs w:val="22"/>
              </w:rPr>
              <w:t>zendt hij het proces-verbaal aan de officier van justitie</w:t>
            </w:r>
            <w:r w:rsidR="006148B7">
              <w:rPr>
                <w:rFonts w:ascii="Calibri" w:hAnsi="Calibri" w:cs="Calibri"/>
                <w:sz w:val="22"/>
                <w:szCs w:val="22"/>
              </w:rPr>
              <w:t xml:space="preserve"> en kan hij, gelijktijdig, een melding doen bij de SVB</w:t>
            </w:r>
            <w:r w:rsidR="008A75A8" w:rsidRPr="008A75A8">
              <w:rPr>
                <w:rFonts w:ascii="Calibri" w:hAnsi="Calibri" w:cs="Calibri"/>
                <w:sz w:val="22"/>
                <w:szCs w:val="22"/>
              </w:rPr>
              <w:t>.</w:t>
            </w:r>
          </w:p>
          <w:p w14:paraId="15613E0D" w14:textId="6DFD9AA8" w:rsidR="00AC7CFA" w:rsidRPr="00AC7CFA" w:rsidRDefault="00AC7CFA" w:rsidP="00EB6772">
            <w:pPr>
              <w:rPr>
                <w:rFonts w:ascii="Calibri" w:hAnsi="Calibri" w:cs="Calibri"/>
                <w:sz w:val="22"/>
                <w:szCs w:val="22"/>
              </w:rPr>
            </w:pPr>
          </w:p>
        </w:tc>
      </w:tr>
      <w:tr w:rsidR="00C9287A" w:rsidRPr="00C9287A" w14:paraId="31119ED4" w14:textId="77777777" w:rsidTr="009B4F0A">
        <w:tc>
          <w:tcPr>
            <w:tcW w:w="3261" w:type="dxa"/>
            <w:tcBorders>
              <w:top w:val="nil"/>
              <w:left w:val="nil"/>
              <w:bottom w:val="nil"/>
              <w:right w:val="nil"/>
            </w:tcBorders>
            <w:shd w:val="clear" w:color="auto" w:fill="F2F2F2" w:themeFill="background1" w:themeFillShade="F2"/>
          </w:tcPr>
          <w:p w14:paraId="6BB37CBD" w14:textId="118B8D53" w:rsidR="00C9287A" w:rsidRPr="00793F32" w:rsidRDefault="00C9287A" w:rsidP="00793F32">
            <w:pPr>
              <w:rPr>
                <w:rFonts w:ascii="Calibri" w:hAnsi="Calibri" w:cs="Calibri"/>
                <w:b/>
                <w:bCs/>
                <w:sz w:val="22"/>
                <w:szCs w:val="22"/>
              </w:rPr>
            </w:pPr>
            <w:r w:rsidRPr="00793F32">
              <w:rPr>
                <w:rFonts w:ascii="Calibri" w:hAnsi="Calibri" w:cs="Calibri"/>
                <w:b/>
                <w:bCs/>
                <w:sz w:val="22"/>
                <w:szCs w:val="22"/>
              </w:rPr>
              <w:t>Bestuurlijke maatregel</w:t>
            </w:r>
          </w:p>
        </w:tc>
        <w:tc>
          <w:tcPr>
            <w:tcW w:w="7513" w:type="dxa"/>
            <w:tcBorders>
              <w:top w:val="nil"/>
              <w:left w:val="nil"/>
              <w:bottom w:val="nil"/>
              <w:right w:val="nil"/>
            </w:tcBorders>
            <w:shd w:val="clear" w:color="auto" w:fill="F2F2F2" w:themeFill="background1" w:themeFillShade="F2"/>
          </w:tcPr>
          <w:p w14:paraId="052BE2B0" w14:textId="3314CC50" w:rsidR="00C9287A" w:rsidRDefault="009A4292" w:rsidP="00EB6772">
            <w:pPr>
              <w:pStyle w:val="Lijstalinea"/>
              <w:numPr>
                <w:ilvl w:val="0"/>
                <w:numId w:val="15"/>
              </w:numPr>
              <w:rPr>
                <w:rFonts w:ascii="Calibri" w:hAnsi="Calibri" w:cs="Calibri"/>
                <w:sz w:val="22"/>
                <w:szCs w:val="22"/>
              </w:rPr>
            </w:pPr>
            <w:r>
              <w:rPr>
                <w:rFonts w:ascii="Calibri" w:hAnsi="Calibri" w:cs="Calibri"/>
                <w:sz w:val="22"/>
                <w:szCs w:val="22"/>
              </w:rPr>
              <w:t xml:space="preserve">De medewerker leerplicht kan het college voorstellen een last onder dwangsom op te leggen indien dit naar zijn oordeel kan bijdragen aan het </w:t>
            </w:r>
            <w:r w:rsidRPr="006012F1">
              <w:rPr>
                <w:rFonts w:ascii="Calibri" w:hAnsi="Calibri" w:cs="Calibri"/>
                <w:sz w:val="22"/>
                <w:szCs w:val="22"/>
              </w:rPr>
              <w:t xml:space="preserve">beëindigen van het verzuim of het voorkomen van herhaling, wegens overtreding </w:t>
            </w:r>
            <w:r w:rsidRPr="00647550">
              <w:rPr>
                <w:rFonts w:ascii="Calibri" w:hAnsi="Calibri" w:cs="Calibri"/>
                <w:sz w:val="22"/>
                <w:szCs w:val="22"/>
              </w:rPr>
              <w:t>van artikel 2, eerste lid</w:t>
            </w:r>
            <w:r w:rsidR="00A03DE5">
              <w:rPr>
                <w:rFonts w:ascii="Calibri" w:hAnsi="Calibri" w:cs="Calibri"/>
                <w:sz w:val="22"/>
                <w:szCs w:val="22"/>
              </w:rPr>
              <w:t xml:space="preserve"> en derde lid,</w:t>
            </w:r>
            <w:r w:rsidRPr="00647550">
              <w:rPr>
                <w:rFonts w:ascii="Calibri" w:hAnsi="Calibri" w:cs="Calibri"/>
                <w:sz w:val="22"/>
                <w:szCs w:val="22"/>
              </w:rPr>
              <w:t xml:space="preserve"> van de wet.</w:t>
            </w:r>
          </w:p>
          <w:p w14:paraId="5FC559C4" w14:textId="44FF02D0" w:rsidR="009A4292" w:rsidRPr="009A4292" w:rsidRDefault="009A4292" w:rsidP="00EB6772">
            <w:pPr>
              <w:rPr>
                <w:rFonts w:ascii="Calibri" w:hAnsi="Calibri" w:cs="Calibri"/>
                <w:sz w:val="22"/>
                <w:szCs w:val="22"/>
              </w:rPr>
            </w:pPr>
          </w:p>
        </w:tc>
      </w:tr>
      <w:tr w:rsidR="00C9287A" w:rsidRPr="00C9287A" w14:paraId="082523F5" w14:textId="77777777" w:rsidTr="009B4F0A">
        <w:tc>
          <w:tcPr>
            <w:tcW w:w="3261" w:type="dxa"/>
            <w:tcBorders>
              <w:top w:val="nil"/>
              <w:left w:val="nil"/>
              <w:bottom w:val="nil"/>
              <w:right w:val="nil"/>
            </w:tcBorders>
            <w:shd w:val="clear" w:color="auto" w:fill="F2F2F2" w:themeFill="background1" w:themeFillShade="F2"/>
          </w:tcPr>
          <w:p w14:paraId="229E86C9" w14:textId="28D17905" w:rsidR="00C9287A" w:rsidRPr="00793F32" w:rsidRDefault="00C9287A" w:rsidP="00793F32">
            <w:pPr>
              <w:rPr>
                <w:rFonts w:ascii="Calibri" w:hAnsi="Calibri" w:cs="Calibri"/>
                <w:b/>
                <w:bCs/>
                <w:sz w:val="22"/>
                <w:szCs w:val="22"/>
              </w:rPr>
            </w:pPr>
            <w:r w:rsidRPr="00793F32">
              <w:rPr>
                <w:rFonts w:ascii="Calibri" w:hAnsi="Calibri" w:cs="Calibri"/>
                <w:b/>
                <w:bCs/>
                <w:sz w:val="22"/>
                <w:szCs w:val="22"/>
              </w:rPr>
              <w:t>Niet-gemeld verzuim</w:t>
            </w:r>
          </w:p>
        </w:tc>
        <w:tc>
          <w:tcPr>
            <w:tcW w:w="7513" w:type="dxa"/>
            <w:tcBorders>
              <w:top w:val="nil"/>
              <w:left w:val="nil"/>
              <w:bottom w:val="nil"/>
              <w:right w:val="nil"/>
            </w:tcBorders>
            <w:shd w:val="clear" w:color="auto" w:fill="F2F2F2" w:themeFill="background1" w:themeFillShade="F2"/>
          </w:tcPr>
          <w:p w14:paraId="6E07154A" w14:textId="69AD9306" w:rsidR="003C0536" w:rsidRPr="004F3D66" w:rsidRDefault="003C0536" w:rsidP="004F3D66">
            <w:pPr>
              <w:pStyle w:val="Lijstalinea"/>
              <w:numPr>
                <w:ilvl w:val="0"/>
                <w:numId w:val="15"/>
              </w:numPr>
              <w:rPr>
                <w:rFonts w:ascii="Calibri" w:hAnsi="Calibri" w:cs="Calibri"/>
                <w:sz w:val="22"/>
                <w:szCs w:val="22"/>
              </w:rPr>
            </w:pPr>
            <w:r w:rsidRPr="003C0536">
              <w:rPr>
                <w:rFonts w:ascii="Calibri" w:hAnsi="Calibri" w:cs="Calibri"/>
                <w:sz w:val="22"/>
                <w:szCs w:val="22"/>
              </w:rPr>
              <w:t xml:space="preserve">Indien de medewerker </w:t>
            </w:r>
            <w:r w:rsidRPr="00647550">
              <w:rPr>
                <w:rFonts w:ascii="Calibri" w:hAnsi="Calibri" w:cs="Calibri"/>
                <w:sz w:val="22"/>
                <w:szCs w:val="22"/>
              </w:rPr>
              <w:t xml:space="preserve">leerplicht kennis neemt van schoolverzuim waarvan geen melding is gedaan door de directeur, stelt hij een onderzoek in naar de reden </w:t>
            </w:r>
            <w:r w:rsidR="004F6043">
              <w:rPr>
                <w:rFonts w:ascii="Calibri" w:hAnsi="Calibri" w:cs="Calibri"/>
                <w:sz w:val="22"/>
                <w:szCs w:val="22"/>
              </w:rPr>
              <w:t>van het niet melden</w:t>
            </w:r>
            <w:r w:rsidR="00055C6F">
              <w:rPr>
                <w:rFonts w:ascii="Calibri" w:hAnsi="Calibri" w:cs="Calibri"/>
                <w:sz w:val="22"/>
                <w:szCs w:val="22"/>
              </w:rPr>
              <w:t xml:space="preserve">. </w:t>
            </w:r>
            <w:r w:rsidR="004F3D66">
              <w:rPr>
                <w:rFonts w:ascii="Calibri" w:hAnsi="Calibri" w:cs="Calibri"/>
                <w:sz w:val="22"/>
                <w:szCs w:val="22"/>
              </w:rPr>
              <w:t>I</w:t>
            </w:r>
            <w:r w:rsidR="00C500A4" w:rsidRPr="004F3D66">
              <w:rPr>
                <w:rFonts w:ascii="Calibri" w:hAnsi="Calibri" w:cs="Calibri"/>
                <w:sz w:val="22"/>
                <w:szCs w:val="22"/>
              </w:rPr>
              <w:t>ndien blijkt dat de directeur onwillig of nalatig is in het nakomen van deze verplichting kan de medewerker leerplicht hiervan een signaal afgeven aan de Inspectie van het Onderwijs.</w:t>
            </w:r>
          </w:p>
          <w:p w14:paraId="36A58D29" w14:textId="1A1F680E" w:rsidR="00C500A4" w:rsidRPr="00C500A4" w:rsidRDefault="00C500A4" w:rsidP="00EB6772">
            <w:pPr>
              <w:rPr>
                <w:rFonts w:ascii="Calibri" w:hAnsi="Calibri" w:cs="Calibri"/>
                <w:sz w:val="22"/>
                <w:szCs w:val="22"/>
              </w:rPr>
            </w:pPr>
          </w:p>
        </w:tc>
      </w:tr>
      <w:tr w:rsidR="00C9287A" w:rsidRPr="00C9287A" w14:paraId="4BEB970A" w14:textId="77777777" w:rsidTr="009B4F0A">
        <w:tc>
          <w:tcPr>
            <w:tcW w:w="3261" w:type="dxa"/>
            <w:tcBorders>
              <w:top w:val="nil"/>
              <w:left w:val="nil"/>
              <w:bottom w:val="nil"/>
              <w:right w:val="nil"/>
            </w:tcBorders>
            <w:shd w:val="clear" w:color="auto" w:fill="F2F2F2" w:themeFill="background1" w:themeFillShade="F2"/>
          </w:tcPr>
          <w:p w14:paraId="7CEA0B26" w14:textId="340643F3" w:rsidR="00C9287A" w:rsidRPr="00793F32" w:rsidRDefault="00C9287A" w:rsidP="00793F32">
            <w:pPr>
              <w:rPr>
                <w:rFonts w:ascii="Calibri" w:hAnsi="Calibri" w:cs="Calibri"/>
                <w:b/>
                <w:bCs/>
                <w:sz w:val="22"/>
                <w:szCs w:val="22"/>
              </w:rPr>
            </w:pPr>
            <w:r w:rsidRPr="00793F32">
              <w:rPr>
                <w:rFonts w:ascii="Calibri" w:hAnsi="Calibri" w:cs="Calibri"/>
                <w:b/>
                <w:bCs/>
                <w:sz w:val="22"/>
                <w:szCs w:val="22"/>
              </w:rPr>
              <w:t>Advisering aan scholen</w:t>
            </w:r>
          </w:p>
        </w:tc>
        <w:tc>
          <w:tcPr>
            <w:tcW w:w="7513" w:type="dxa"/>
            <w:tcBorders>
              <w:top w:val="nil"/>
              <w:left w:val="nil"/>
              <w:bottom w:val="nil"/>
              <w:right w:val="nil"/>
            </w:tcBorders>
            <w:shd w:val="clear" w:color="auto" w:fill="F2F2F2" w:themeFill="background1" w:themeFillShade="F2"/>
          </w:tcPr>
          <w:p w14:paraId="3ABD6842" w14:textId="77777777" w:rsidR="00C9287A" w:rsidRPr="00647550" w:rsidRDefault="004E25D3" w:rsidP="00EB6772">
            <w:pPr>
              <w:pStyle w:val="Lijstalinea"/>
              <w:numPr>
                <w:ilvl w:val="0"/>
                <w:numId w:val="15"/>
              </w:numPr>
              <w:rPr>
                <w:rFonts w:ascii="Calibri" w:hAnsi="Calibri" w:cs="Calibri"/>
                <w:sz w:val="22"/>
                <w:szCs w:val="22"/>
              </w:rPr>
            </w:pPr>
            <w:r>
              <w:rPr>
                <w:rFonts w:ascii="Calibri" w:hAnsi="Calibri" w:cs="Calibri"/>
                <w:sz w:val="22"/>
                <w:szCs w:val="22"/>
              </w:rPr>
              <w:t xml:space="preserve">De medewerker leerplicht kan de directeur gevraagd of ongevraagd adviseren </w:t>
            </w:r>
            <w:r w:rsidRPr="006012F1">
              <w:rPr>
                <w:rFonts w:ascii="Calibri" w:hAnsi="Calibri" w:cs="Calibri"/>
                <w:sz w:val="22"/>
                <w:szCs w:val="22"/>
              </w:rPr>
              <w:t xml:space="preserve">over het </w:t>
            </w:r>
            <w:r w:rsidRPr="00647550">
              <w:rPr>
                <w:rFonts w:ascii="Calibri" w:hAnsi="Calibri" w:cs="Calibri"/>
                <w:sz w:val="22"/>
                <w:szCs w:val="22"/>
              </w:rPr>
              <w:t>beleid met betrekking tot het registreren van verzuim en het doen van meldingen van verzuim, overeenkomstig artikel 21a van de wet. Daartoe:</w:t>
            </w:r>
          </w:p>
          <w:p w14:paraId="53616173" w14:textId="70A46455" w:rsidR="00FA224E" w:rsidRPr="00FA224E" w:rsidRDefault="00FA224E" w:rsidP="00EB6772">
            <w:pPr>
              <w:pStyle w:val="Lijstalinea"/>
              <w:numPr>
                <w:ilvl w:val="0"/>
                <w:numId w:val="24"/>
              </w:numPr>
              <w:rPr>
                <w:rFonts w:ascii="Calibri" w:hAnsi="Calibri" w:cs="Calibri"/>
                <w:sz w:val="22"/>
                <w:szCs w:val="22"/>
              </w:rPr>
            </w:pPr>
            <w:r w:rsidRPr="00647550">
              <w:rPr>
                <w:rFonts w:ascii="Calibri" w:hAnsi="Calibri" w:cs="Calibri"/>
                <w:sz w:val="22"/>
                <w:szCs w:val="22"/>
              </w:rPr>
              <w:t xml:space="preserve">kan hij adviseren over maatregelen ter bevordering </w:t>
            </w:r>
            <w:r w:rsidRPr="00FA224E">
              <w:rPr>
                <w:rFonts w:ascii="Calibri" w:hAnsi="Calibri" w:cs="Calibri"/>
                <w:sz w:val="22"/>
                <w:szCs w:val="22"/>
              </w:rPr>
              <w:t>van een effectief verzuim- of aanwezigheidsbeleid en de rechtsgelijkheid</w:t>
            </w:r>
            <w:r w:rsidR="00A07FBD">
              <w:rPr>
                <w:rFonts w:ascii="Calibri" w:hAnsi="Calibri" w:cs="Calibri"/>
                <w:sz w:val="22"/>
                <w:szCs w:val="22"/>
              </w:rPr>
              <w:t xml:space="preserve"> in de behandeling van verzuim</w:t>
            </w:r>
            <w:r w:rsidRPr="00FA224E">
              <w:rPr>
                <w:rFonts w:ascii="Calibri" w:hAnsi="Calibri" w:cs="Calibri"/>
                <w:sz w:val="22"/>
                <w:szCs w:val="22"/>
              </w:rPr>
              <w:t>;</w:t>
            </w:r>
          </w:p>
          <w:p w14:paraId="0F38F21F" w14:textId="77777777" w:rsidR="00FA224E" w:rsidRDefault="00FA224E" w:rsidP="00EB6772">
            <w:pPr>
              <w:pStyle w:val="Lijstalinea"/>
              <w:numPr>
                <w:ilvl w:val="0"/>
                <w:numId w:val="24"/>
              </w:numPr>
              <w:rPr>
                <w:rFonts w:ascii="Calibri" w:hAnsi="Calibri" w:cs="Calibri"/>
                <w:sz w:val="22"/>
                <w:szCs w:val="22"/>
              </w:rPr>
            </w:pPr>
            <w:r w:rsidRPr="00FA224E">
              <w:rPr>
                <w:rFonts w:ascii="Calibri" w:hAnsi="Calibri" w:cs="Calibri"/>
                <w:sz w:val="22"/>
                <w:szCs w:val="22"/>
              </w:rPr>
              <w:t>kan hij directeuren verzoeken om eerder een melding van verzuim te doen dan wettelijk is voorgeschreven indien dit doelmatig is met het oog op verzuimbestrijding.</w:t>
            </w:r>
          </w:p>
          <w:p w14:paraId="39BABCD9" w14:textId="10B1150A" w:rsidR="00420786" w:rsidRPr="00420786" w:rsidRDefault="00420786" w:rsidP="00EB6772">
            <w:pPr>
              <w:rPr>
                <w:rFonts w:ascii="Calibri" w:hAnsi="Calibri" w:cs="Calibri"/>
                <w:sz w:val="22"/>
                <w:szCs w:val="22"/>
              </w:rPr>
            </w:pPr>
          </w:p>
        </w:tc>
      </w:tr>
      <w:tr w:rsidR="00C9287A" w:rsidRPr="00C9287A" w14:paraId="16E2D93D" w14:textId="77777777" w:rsidTr="009B4F0A">
        <w:tc>
          <w:tcPr>
            <w:tcW w:w="3261" w:type="dxa"/>
            <w:tcBorders>
              <w:top w:val="nil"/>
              <w:left w:val="nil"/>
              <w:bottom w:val="nil"/>
              <w:right w:val="nil"/>
            </w:tcBorders>
            <w:shd w:val="clear" w:color="auto" w:fill="F2F2F2" w:themeFill="background1" w:themeFillShade="F2"/>
          </w:tcPr>
          <w:p w14:paraId="2A8BE963" w14:textId="1EA8E8CB" w:rsidR="00C9287A" w:rsidRPr="00793F32" w:rsidRDefault="00C9287A" w:rsidP="00793F32">
            <w:pPr>
              <w:rPr>
                <w:rFonts w:ascii="Calibri" w:hAnsi="Calibri" w:cs="Calibri"/>
                <w:b/>
                <w:bCs/>
                <w:sz w:val="22"/>
                <w:szCs w:val="22"/>
              </w:rPr>
            </w:pPr>
            <w:r w:rsidRPr="00793F32">
              <w:rPr>
                <w:rFonts w:ascii="Calibri" w:hAnsi="Calibri" w:cs="Calibri"/>
                <w:b/>
                <w:bCs/>
                <w:sz w:val="22"/>
                <w:szCs w:val="22"/>
              </w:rPr>
              <w:t>Luxe verzuim</w:t>
            </w:r>
          </w:p>
        </w:tc>
        <w:tc>
          <w:tcPr>
            <w:tcW w:w="7513" w:type="dxa"/>
            <w:tcBorders>
              <w:top w:val="nil"/>
              <w:left w:val="nil"/>
              <w:bottom w:val="nil"/>
              <w:right w:val="nil"/>
            </w:tcBorders>
            <w:shd w:val="clear" w:color="auto" w:fill="F2F2F2" w:themeFill="background1" w:themeFillShade="F2"/>
          </w:tcPr>
          <w:p w14:paraId="014883BD" w14:textId="1790B28C" w:rsidR="00C9287A" w:rsidRPr="00647550" w:rsidRDefault="00420786" w:rsidP="00EB6772">
            <w:pPr>
              <w:pStyle w:val="Lijstalinea"/>
              <w:numPr>
                <w:ilvl w:val="0"/>
                <w:numId w:val="15"/>
              </w:numPr>
              <w:rPr>
                <w:rFonts w:ascii="Calibri" w:hAnsi="Calibri" w:cs="Calibri"/>
                <w:sz w:val="22"/>
                <w:szCs w:val="22"/>
              </w:rPr>
            </w:pPr>
            <w:r>
              <w:rPr>
                <w:rFonts w:ascii="Calibri" w:hAnsi="Calibri" w:cs="Calibri"/>
                <w:sz w:val="22"/>
                <w:szCs w:val="22"/>
              </w:rPr>
              <w:t xml:space="preserve">Luxe verzuim wordt aangemerkt als relatief verzuim. De medewerker </w:t>
            </w:r>
            <w:r w:rsidRPr="00647550">
              <w:rPr>
                <w:rFonts w:ascii="Calibri" w:hAnsi="Calibri" w:cs="Calibri"/>
                <w:sz w:val="22"/>
                <w:szCs w:val="22"/>
              </w:rPr>
              <w:t>leerplicht handelt daarbij overeenkomstig de verplichtingen, bedoeld in artikel 2</w:t>
            </w:r>
            <w:r w:rsidR="00830212">
              <w:rPr>
                <w:rFonts w:ascii="Calibri" w:hAnsi="Calibri" w:cs="Calibri"/>
                <w:sz w:val="22"/>
                <w:szCs w:val="22"/>
              </w:rPr>
              <w:t>2</w:t>
            </w:r>
            <w:r w:rsidRPr="00647550">
              <w:rPr>
                <w:rFonts w:ascii="Calibri" w:hAnsi="Calibri" w:cs="Calibri"/>
                <w:sz w:val="22"/>
                <w:szCs w:val="22"/>
              </w:rPr>
              <w:t>, eerste lid, van de wet. Indien sprake is van luxe verzuim:</w:t>
            </w:r>
          </w:p>
          <w:p w14:paraId="6D82DA5A" w14:textId="526E4B46" w:rsidR="00CF6578" w:rsidRPr="00647550" w:rsidRDefault="00CF6578" w:rsidP="00EB6772">
            <w:pPr>
              <w:pStyle w:val="Lijstalinea"/>
              <w:numPr>
                <w:ilvl w:val="0"/>
                <w:numId w:val="25"/>
              </w:numPr>
              <w:rPr>
                <w:rFonts w:ascii="Calibri" w:hAnsi="Calibri" w:cs="Calibri"/>
                <w:sz w:val="22"/>
                <w:szCs w:val="22"/>
              </w:rPr>
            </w:pPr>
            <w:r w:rsidRPr="00647550">
              <w:rPr>
                <w:rFonts w:ascii="Calibri" w:hAnsi="Calibri" w:cs="Calibri"/>
                <w:sz w:val="22"/>
                <w:szCs w:val="22"/>
              </w:rPr>
              <w:t>maakt de medewerker leerplicht die tevens buitengewoon opsporingsambtenaar is een proces-verbaal op indien het verzuim meer dan één dag bedraagt of sprake is van recidive;</w:t>
            </w:r>
          </w:p>
          <w:p w14:paraId="5E1D6CDC" w14:textId="77777777" w:rsidR="00420786" w:rsidRDefault="00CF6578" w:rsidP="00EB6772">
            <w:pPr>
              <w:pStyle w:val="Lijstalinea"/>
              <w:numPr>
                <w:ilvl w:val="0"/>
                <w:numId w:val="25"/>
              </w:numPr>
              <w:rPr>
                <w:rFonts w:ascii="Calibri" w:hAnsi="Calibri" w:cs="Calibri"/>
                <w:sz w:val="22"/>
                <w:szCs w:val="22"/>
              </w:rPr>
            </w:pPr>
            <w:r w:rsidRPr="00647550">
              <w:rPr>
                <w:rFonts w:ascii="Calibri" w:hAnsi="Calibri" w:cs="Calibri"/>
                <w:sz w:val="22"/>
                <w:szCs w:val="22"/>
              </w:rPr>
              <w:t xml:space="preserve">kan tevens een proces-verbaal worden opgemaakt indien het verzuim één dag bedraagt en plaatsvindt </w:t>
            </w:r>
            <w:r w:rsidRPr="00CF6578">
              <w:rPr>
                <w:rFonts w:ascii="Calibri" w:hAnsi="Calibri" w:cs="Calibri"/>
                <w:sz w:val="22"/>
                <w:szCs w:val="22"/>
              </w:rPr>
              <w:t>op de laatste schooldag voorafgaand aan een schoolvakantie waarvoor een aangekondigde leerplichtactie plaatsvindt.</w:t>
            </w:r>
          </w:p>
          <w:p w14:paraId="54853F86" w14:textId="063F920D" w:rsidR="00CC6B3D" w:rsidRPr="00CC6B3D" w:rsidRDefault="00CC6B3D" w:rsidP="00CC6B3D">
            <w:pPr>
              <w:rPr>
                <w:rFonts w:ascii="Calibri" w:hAnsi="Calibri" w:cs="Calibri"/>
                <w:sz w:val="22"/>
                <w:szCs w:val="22"/>
              </w:rPr>
            </w:pPr>
          </w:p>
        </w:tc>
      </w:tr>
    </w:tbl>
    <w:p w14:paraId="1C0B56F4" w14:textId="77777777" w:rsidR="00CC6B3D" w:rsidRDefault="00CC6B3D">
      <w:r>
        <w:br w:type="page"/>
      </w:r>
    </w:p>
    <w:tbl>
      <w:tblPr>
        <w:tblStyle w:val="Tabelraster"/>
        <w:tblW w:w="10774" w:type="dxa"/>
        <w:tblInd w:w="-851" w:type="dxa"/>
        <w:tblLook w:val="04A0" w:firstRow="1" w:lastRow="0" w:firstColumn="1" w:lastColumn="0" w:noHBand="0" w:noVBand="1"/>
      </w:tblPr>
      <w:tblGrid>
        <w:gridCol w:w="3261"/>
        <w:gridCol w:w="7513"/>
      </w:tblGrid>
      <w:tr w:rsidR="00474EC1" w:rsidRPr="00C9287A" w14:paraId="25DC7B4F" w14:textId="77777777" w:rsidTr="009B4F0A">
        <w:tc>
          <w:tcPr>
            <w:tcW w:w="3261" w:type="dxa"/>
            <w:tcBorders>
              <w:top w:val="nil"/>
              <w:left w:val="nil"/>
              <w:bottom w:val="nil"/>
              <w:right w:val="nil"/>
            </w:tcBorders>
            <w:shd w:val="clear" w:color="auto" w:fill="F2F2F2" w:themeFill="background1" w:themeFillShade="F2"/>
          </w:tcPr>
          <w:p w14:paraId="7FD65059" w14:textId="7538B882" w:rsidR="00474EC1" w:rsidRPr="00793F32" w:rsidRDefault="001604DB" w:rsidP="00793F32">
            <w:pPr>
              <w:rPr>
                <w:rFonts w:ascii="Calibri" w:hAnsi="Calibri" w:cs="Calibri"/>
                <w:b/>
                <w:bCs/>
                <w:sz w:val="22"/>
                <w:szCs w:val="22"/>
              </w:rPr>
            </w:pPr>
            <w:r w:rsidRPr="00793F32">
              <w:rPr>
                <w:rFonts w:ascii="Calibri" w:hAnsi="Calibri" w:cs="Calibri"/>
                <w:b/>
                <w:bCs/>
                <w:sz w:val="22"/>
                <w:szCs w:val="22"/>
              </w:rPr>
              <w:lastRenderedPageBreak/>
              <w:t>Terugkoppeling en afsluiting melding</w:t>
            </w:r>
          </w:p>
        </w:tc>
        <w:tc>
          <w:tcPr>
            <w:tcW w:w="7513" w:type="dxa"/>
            <w:tcBorders>
              <w:top w:val="nil"/>
              <w:left w:val="nil"/>
              <w:bottom w:val="nil"/>
              <w:right w:val="nil"/>
            </w:tcBorders>
            <w:shd w:val="clear" w:color="auto" w:fill="F2F2F2" w:themeFill="background1" w:themeFillShade="F2"/>
          </w:tcPr>
          <w:p w14:paraId="64424CE5" w14:textId="77777777" w:rsidR="00474EC1" w:rsidRDefault="001604DB" w:rsidP="00EB6772">
            <w:pPr>
              <w:pStyle w:val="Lijstalinea"/>
              <w:numPr>
                <w:ilvl w:val="0"/>
                <w:numId w:val="15"/>
              </w:numPr>
              <w:rPr>
                <w:rFonts w:ascii="Calibri" w:hAnsi="Calibri" w:cs="Calibri"/>
                <w:sz w:val="22"/>
                <w:szCs w:val="22"/>
              </w:rPr>
            </w:pPr>
            <w:r>
              <w:rPr>
                <w:rFonts w:ascii="Calibri" w:hAnsi="Calibri" w:cs="Calibri"/>
                <w:sz w:val="22"/>
                <w:szCs w:val="22"/>
              </w:rPr>
              <w:t>De medewerker leerplicht:</w:t>
            </w:r>
          </w:p>
          <w:p w14:paraId="5EFE12B9" w14:textId="5B3CC377" w:rsidR="001604DB" w:rsidRDefault="00DA0DDC" w:rsidP="001604DB">
            <w:pPr>
              <w:pStyle w:val="Lijstalinea"/>
              <w:numPr>
                <w:ilvl w:val="0"/>
                <w:numId w:val="102"/>
              </w:numPr>
              <w:rPr>
                <w:rFonts w:ascii="Calibri" w:hAnsi="Calibri" w:cs="Calibri"/>
                <w:sz w:val="22"/>
                <w:szCs w:val="22"/>
              </w:rPr>
            </w:pPr>
            <w:r w:rsidRPr="00DA0DDC">
              <w:rPr>
                <w:rFonts w:ascii="Calibri" w:hAnsi="Calibri" w:cs="Calibri"/>
                <w:sz w:val="22"/>
                <w:szCs w:val="22"/>
              </w:rPr>
              <w:t>verstrekt een terugkoppeling over de procedure aan de betrokken ketenpartners en aan de ouder en/of leerling vanaf zestien jaar</w:t>
            </w:r>
            <w:r w:rsidR="001604DB">
              <w:rPr>
                <w:rFonts w:ascii="Calibri" w:hAnsi="Calibri" w:cs="Calibri"/>
                <w:sz w:val="22"/>
                <w:szCs w:val="22"/>
              </w:rPr>
              <w:t>;</w:t>
            </w:r>
          </w:p>
          <w:p w14:paraId="5BD56DA7" w14:textId="51BDD2EE" w:rsidR="001604DB" w:rsidRDefault="001604DB" w:rsidP="001604DB">
            <w:pPr>
              <w:pStyle w:val="Lijstalinea"/>
              <w:numPr>
                <w:ilvl w:val="0"/>
                <w:numId w:val="102"/>
              </w:numPr>
              <w:rPr>
                <w:rFonts w:ascii="Calibri" w:hAnsi="Calibri" w:cs="Calibri"/>
                <w:sz w:val="22"/>
                <w:szCs w:val="22"/>
              </w:rPr>
            </w:pPr>
            <w:r>
              <w:rPr>
                <w:rFonts w:ascii="Calibri" w:hAnsi="Calibri" w:cs="Calibri"/>
                <w:sz w:val="22"/>
                <w:szCs w:val="22"/>
              </w:rPr>
              <w:t>sluit de melding af in het ROD van DUO.</w:t>
            </w:r>
          </w:p>
        </w:tc>
      </w:tr>
    </w:tbl>
    <w:p w14:paraId="62667E29" w14:textId="77777777" w:rsidR="00793F32" w:rsidRDefault="00793F32" w:rsidP="0071397B">
      <w:pPr>
        <w:spacing w:after="0"/>
      </w:pPr>
    </w:p>
    <w:p w14:paraId="5B5674D8" w14:textId="77777777" w:rsidR="00CC6B3D" w:rsidRDefault="00CC6B3D"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1608DE" w:rsidRPr="00FF1052" w14:paraId="754FBE3B" w14:textId="77777777" w:rsidTr="002C5D27">
        <w:tc>
          <w:tcPr>
            <w:tcW w:w="3261" w:type="dxa"/>
            <w:tcBorders>
              <w:top w:val="nil"/>
              <w:left w:val="nil"/>
              <w:bottom w:val="nil"/>
              <w:right w:val="nil"/>
            </w:tcBorders>
            <w:shd w:val="clear" w:color="auto" w:fill="D1D1D1" w:themeFill="background2" w:themeFillShade="E6"/>
          </w:tcPr>
          <w:p w14:paraId="40C79C20" w14:textId="63A8BA27" w:rsidR="001608DE" w:rsidRPr="000E783E" w:rsidRDefault="00883294" w:rsidP="000E783E">
            <w:pPr>
              <w:pStyle w:val="Kop1"/>
              <w:spacing w:before="0" w:after="0"/>
              <w:rPr>
                <w:rFonts w:ascii="Calibri" w:hAnsi="Calibri" w:cs="Calibri"/>
                <w:b/>
                <w:bCs/>
                <w:u w:val="single"/>
              </w:rPr>
            </w:pPr>
            <w:bookmarkStart w:id="13" w:name="_Toc225864004"/>
            <w:r w:rsidRPr="000E783E">
              <w:rPr>
                <w:rFonts w:ascii="Calibri" w:hAnsi="Calibri" w:cs="Calibri"/>
                <w:b/>
                <w:bCs/>
                <w:color w:val="auto"/>
                <w:sz w:val="22"/>
                <w:szCs w:val="22"/>
                <w:u w:val="single"/>
              </w:rPr>
              <w:t>Onderzoek naar absoluut verzuim</w:t>
            </w:r>
            <w:bookmarkEnd w:id="13"/>
          </w:p>
        </w:tc>
        <w:tc>
          <w:tcPr>
            <w:tcW w:w="7513" w:type="dxa"/>
            <w:tcBorders>
              <w:top w:val="nil"/>
              <w:left w:val="nil"/>
              <w:bottom w:val="nil"/>
              <w:right w:val="nil"/>
            </w:tcBorders>
            <w:shd w:val="clear" w:color="auto" w:fill="D1D1D1" w:themeFill="background2" w:themeFillShade="E6"/>
          </w:tcPr>
          <w:p w14:paraId="44BD3D29" w14:textId="2EC37F40" w:rsidR="001608DE" w:rsidRPr="006E2974" w:rsidRDefault="001608DE" w:rsidP="006E2974">
            <w:pPr>
              <w:pStyle w:val="Kop1"/>
              <w:spacing w:before="0" w:after="0"/>
              <w:rPr>
                <w:rFonts w:ascii="Calibri" w:hAnsi="Calibri" w:cs="Calibri"/>
                <w:b/>
                <w:bCs/>
                <w:color w:val="auto"/>
                <w:sz w:val="22"/>
                <w:szCs w:val="22"/>
                <w:u w:val="single"/>
              </w:rPr>
            </w:pPr>
            <w:bookmarkStart w:id="14" w:name="_Toc225864005"/>
            <w:r w:rsidRPr="006E2974">
              <w:rPr>
                <w:rFonts w:ascii="Calibri" w:hAnsi="Calibri" w:cs="Calibri"/>
                <w:b/>
                <w:bCs/>
                <w:color w:val="auto"/>
                <w:sz w:val="22"/>
                <w:szCs w:val="22"/>
                <w:u w:val="single"/>
              </w:rPr>
              <w:t>Artikel 7</w:t>
            </w:r>
            <w:bookmarkEnd w:id="14"/>
          </w:p>
          <w:p w14:paraId="2AE02DF4" w14:textId="19F5EDE3" w:rsidR="001608DE" w:rsidRPr="00FF1052" w:rsidRDefault="001608DE"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nadere uitvoering aan</w:t>
            </w:r>
            <w:r>
              <w:rPr>
                <w:rFonts w:ascii="Calibri" w:hAnsi="Calibri" w:cs="Calibri"/>
                <w:i/>
                <w:iCs/>
                <w:sz w:val="22"/>
                <w:szCs w:val="22"/>
              </w:rPr>
              <w:t xml:space="preserve"> artikel 2, eerste lid</w:t>
            </w:r>
            <w:r w:rsidR="00A72D10">
              <w:rPr>
                <w:rFonts w:ascii="Calibri" w:hAnsi="Calibri" w:cs="Calibri"/>
                <w:i/>
                <w:iCs/>
                <w:sz w:val="22"/>
                <w:szCs w:val="22"/>
              </w:rPr>
              <w:t xml:space="preserve">, </w:t>
            </w:r>
            <w:r w:rsidR="00BF0719">
              <w:rPr>
                <w:rFonts w:ascii="Calibri" w:hAnsi="Calibri" w:cs="Calibri"/>
                <w:i/>
                <w:iCs/>
                <w:sz w:val="22"/>
                <w:szCs w:val="22"/>
              </w:rPr>
              <w:t xml:space="preserve">artikel 3 </w:t>
            </w:r>
            <w:r>
              <w:rPr>
                <w:rFonts w:ascii="Calibri" w:hAnsi="Calibri" w:cs="Calibri"/>
                <w:i/>
                <w:iCs/>
                <w:sz w:val="22"/>
                <w:szCs w:val="22"/>
              </w:rPr>
              <w:t xml:space="preserve">van de wet en wordt toegepast met inachtneming van de artikelen </w:t>
            </w:r>
            <w:r w:rsidR="00883294">
              <w:rPr>
                <w:rFonts w:ascii="Calibri" w:hAnsi="Calibri" w:cs="Calibri"/>
                <w:i/>
                <w:iCs/>
                <w:sz w:val="22"/>
                <w:szCs w:val="22"/>
              </w:rPr>
              <w:t>4a en 4b van die wet</w:t>
            </w:r>
            <w:r w:rsidRPr="00FF1052">
              <w:rPr>
                <w:rFonts w:ascii="Calibri" w:hAnsi="Calibri" w:cs="Calibri"/>
                <w:i/>
                <w:iCs/>
                <w:sz w:val="22"/>
                <w:szCs w:val="22"/>
              </w:rPr>
              <w:t>]</w:t>
            </w:r>
          </w:p>
        </w:tc>
      </w:tr>
      <w:tr w:rsidR="001608DE" w:rsidRPr="00FF1052" w14:paraId="6CF736CE" w14:textId="77777777" w:rsidTr="002C5D27">
        <w:tc>
          <w:tcPr>
            <w:tcW w:w="3261" w:type="dxa"/>
            <w:tcBorders>
              <w:top w:val="nil"/>
              <w:left w:val="nil"/>
              <w:bottom w:val="nil"/>
              <w:right w:val="nil"/>
            </w:tcBorders>
            <w:shd w:val="clear" w:color="auto" w:fill="D1D1D1" w:themeFill="background2" w:themeFillShade="E6"/>
          </w:tcPr>
          <w:p w14:paraId="0F41E069" w14:textId="77777777" w:rsidR="001608DE" w:rsidRPr="00FF1052" w:rsidRDefault="001608DE"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6D4AE319" w14:textId="77777777" w:rsidR="001608DE" w:rsidRPr="00FF1052" w:rsidRDefault="001608DE" w:rsidP="002C5D27">
            <w:pPr>
              <w:tabs>
                <w:tab w:val="left" w:pos="2022"/>
              </w:tabs>
              <w:rPr>
                <w:rFonts w:ascii="Calibri" w:hAnsi="Calibri" w:cs="Calibri"/>
                <w:b/>
                <w:bCs/>
                <w:sz w:val="22"/>
                <w:szCs w:val="22"/>
                <w:u w:val="single"/>
              </w:rPr>
            </w:pPr>
          </w:p>
        </w:tc>
      </w:tr>
      <w:tr w:rsidR="001608DE" w:rsidRPr="00FF1052" w14:paraId="3575A612" w14:textId="77777777" w:rsidTr="009B4F0A">
        <w:tc>
          <w:tcPr>
            <w:tcW w:w="3261" w:type="dxa"/>
            <w:tcBorders>
              <w:top w:val="nil"/>
              <w:left w:val="nil"/>
              <w:bottom w:val="nil"/>
              <w:right w:val="nil"/>
            </w:tcBorders>
            <w:shd w:val="clear" w:color="auto" w:fill="F2F2F2" w:themeFill="background1" w:themeFillShade="F2"/>
          </w:tcPr>
          <w:p w14:paraId="62FE7F6F" w14:textId="5756E7C5" w:rsidR="001608DE" w:rsidRPr="00793F32" w:rsidRDefault="00883294" w:rsidP="00793F32">
            <w:pPr>
              <w:rPr>
                <w:rFonts w:ascii="Calibri" w:hAnsi="Calibri" w:cs="Calibri"/>
                <w:b/>
                <w:bCs/>
                <w:sz w:val="22"/>
                <w:szCs w:val="22"/>
              </w:rPr>
            </w:pPr>
            <w:r w:rsidRPr="00793F32">
              <w:rPr>
                <w:rFonts w:ascii="Calibri" w:hAnsi="Calibri" w:cs="Calibri"/>
                <w:b/>
                <w:bCs/>
                <w:sz w:val="22"/>
                <w:szCs w:val="22"/>
              </w:rPr>
              <w:t>Vaststelling ontbreken inschrijving</w:t>
            </w:r>
          </w:p>
        </w:tc>
        <w:tc>
          <w:tcPr>
            <w:tcW w:w="7513" w:type="dxa"/>
            <w:tcBorders>
              <w:top w:val="nil"/>
              <w:left w:val="nil"/>
              <w:bottom w:val="nil"/>
              <w:right w:val="nil"/>
            </w:tcBorders>
            <w:shd w:val="clear" w:color="auto" w:fill="F2F2F2" w:themeFill="background1" w:themeFillShade="F2"/>
          </w:tcPr>
          <w:p w14:paraId="3B39E744" w14:textId="4AE530EC" w:rsidR="001608DE" w:rsidRPr="00647550" w:rsidRDefault="00F77B37" w:rsidP="009D0F1B">
            <w:pPr>
              <w:pStyle w:val="Lijstalinea"/>
              <w:numPr>
                <w:ilvl w:val="0"/>
                <w:numId w:val="26"/>
              </w:numPr>
              <w:tabs>
                <w:tab w:val="left" w:pos="2022"/>
              </w:tabs>
              <w:rPr>
                <w:rFonts w:ascii="Calibri" w:hAnsi="Calibri" w:cs="Calibri"/>
                <w:sz w:val="22"/>
                <w:szCs w:val="22"/>
              </w:rPr>
            </w:pPr>
            <w:r w:rsidRPr="00E65A58">
              <w:rPr>
                <w:rFonts w:ascii="Calibri" w:hAnsi="Calibri" w:cs="Calibri"/>
                <w:sz w:val="22"/>
                <w:szCs w:val="22"/>
              </w:rPr>
              <w:t xml:space="preserve">Indien blijkt dat een leerplichtige of kwalificatieplichtige jongere niet als leerling is ingeschreven zonder dat daarvoor een grond of vrijstelling aanwezig is, stelt de medewerker leerplicht onverwijld een onderzoek in, doch </w:t>
            </w:r>
            <w:r w:rsidRPr="00647550">
              <w:rPr>
                <w:rFonts w:ascii="Calibri" w:hAnsi="Calibri" w:cs="Calibri"/>
                <w:sz w:val="22"/>
                <w:szCs w:val="22"/>
              </w:rPr>
              <w:t>uiterlijk binnen vijf werkdagen, overeenkomstig artikel 2, eerste lid</w:t>
            </w:r>
            <w:r w:rsidR="00A72D10">
              <w:rPr>
                <w:rFonts w:ascii="Calibri" w:hAnsi="Calibri" w:cs="Calibri"/>
                <w:sz w:val="22"/>
                <w:szCs w:val="22"/>
              </w:rPr>
              <w:t xml:space="preserve">, </w:t>
            </w:r>
            <w:r w:rsidRPr="00647550">
              <w:rPr>
                <w:rFonts w:ascii="Calibri" w:hAnsi="Calibri" w:cs="Calibri"/>
                <w:sz w:val="22"/>
                <w:szCs w:val="22"/>
              </w:rPr>
              <w:t>van de wet. In dat kader:</w:t>
            </w:r>
          </w:p>
          <w:p w14:paraId="59A5BB7E" w14:textId="77777777" w:rsidR="00B0470E" w:rsidRPr="00647550" w:rsidRDefault="00B0470E" w:rsidP="009D0F1B">
            <w:pPr>
              <w:pStyle w:val="Lijstalinea"/>
              <w:numPr>
                <w:ilvl w:val="0"/>
                <w:numId w:val="27"/>
              </w:numPr>
              <w:tabs>
                <w:tab w:val="left" w:pos="2022"/>
              </w:tabs>
              <w:rPr>
                <w:rFonts w:ascii="Calibri" w:hAnsi="Calibri" w:cs="Calibri"/>
                <w:sz w:val="22"/>
                <w:szCs w:val="22"/>
              </w:rPr>
            </w:pPr>
            <w:r w:rsidRPr="00647550">
              <w:rPr>
                <w:rFonts w:ascii="Calibri" w:hAnsi="Calibri" w:cs="Calibri"/>
                <w:sz w:val="22"/>
                <w:szCs w:val="22"/>
              </w:rPr>
              <w:t>onderzoekt hij of het ontbreken van een inschrijving het gevolg is van een administratieve onvolkomenheid;</w:t>
            </w:r>
          </w:p>
          <w:p w14:paraId="698C5E08" w14:textId="77777777" w:rsidR="00F77B37" w:rsidRDefault="00B0470E" w:rsidP="009D0F1B">
            <w:pPr>
              <w:pStyle w:val="Lijstalinea"/>
              <w:numPr>
                <w:ilvl w:val="0"/>
                <w:numId w:val="27"/>
              </w:numPr>
              <w:tabs>
                <w:tab w:val="left" w:pos="2022"/>
              </w:tabs>
              <w:rPr>
                <w:rFonts w:ascii="Calibri" w:hAnsi="Calibri" w:cs="Calibri"/>
                <w:sz w:val="22"/>
                <w:szCs w:val="22"/>
              </w:rPr>
            </w:pPr>
            <w:r w:rsidRPr="00647550">
              <w:rPr>
                <w:rFonts w:ascii="Calibri" w:hAnsi="Calibri" w:cs="Calibri"/>
                <w:sz w:val="22"/>
                <w:szCs w:val="22"/>
              </w:rPr>
              <w:t xml:space="preserve">neemt hij, indien de jongere voorafgaand aan het absolute verzuim wel op een school of instelling stond ingeschreven, contact op met de directeur van die school </w:t>
            </w:r>
            <w:r w:rsidRPr="00B0470E">
              <w:rPr>
                <w:rFonts w:ascii="Calibri" w:hAnsi="Calibri" w:cs="Calibri"/>
                <w:sz w:val="22"/>
                <w:szCs w:val="22"/>
              </w:rPr>
              <w:t>of instelling en vraagt diens zienswijze over het opgetreden absolute verzuim.</w:t>
            </w:r>
          </w:p>
          <w:p w14:paraId="00FE43A4" w14:textId="6BEC65C6" w:rsidR="00B0470E" w:rsidRPr="00B0470E" w:rsidRDefault="00B0470E" w:rsidP="009D0F1B">
            <w:pPr>
              <w:tabs>
                <w:tab w:val="left" w:pos="2022"/>
              </w:tabs>
              <w:rPr>
                <w:rFonts w:ascii="Calibri" w:hAnsi="Calibri" w:cs="Calibri"/>
                <w:sz w:val="22"/>
                <w:szCs w:val="22"/>
              </w:rPr>
            </w:pPr>
          </w:p>
        </w:tc>
      </w:tr>
      <w:tr w:rsidR="001608DE" w:rsidRPr="00FF1052" w14:paraId="136099B1" w14:textId="77777777" w:rsidTr="009B4F0A">
        <w:tc>
          <w:tcPr>
            <w:tcW w:w="3261" w:type="dxa"/>
            <w:tcBorders>
              <w:top w:val="nil"/>
              <w:left w:val="nil"/>
              <w:bottom w:val="nil"/>
              <w:right w:val="nil"/>
            </w:tcBorders>
            <w:shd w:val="clear" w:color="auto" w:fill="F2F2F2" w:themeFill="background1" w:themeFillShade="F2"/>
          </w:tcPr>
          <w:p w14:paraId="7D70E2EB" w14:textId="5F93B189" w:rsidR="001608DE" w:rsidRPr="00793F32" w:rsidRDefault="00883294" w:rsidP="00793F32">
            <w:pPr>
              <w:rPr>
                <w:rFonts w:ascii="Calibri" w:hAnsi="Calibri" w:cs="Calibri"/>
                <w:b/>
                <w:bCs/>
                <w:sz w:val="22"/>
                <w:szCs w:val="22"/>
              </w:rPr>
            </w:pPr>
            <w:r w:rsidRPr="00793F32">
              <w:rPr>
                <w:rFonts w:ascii="Calibri" w:hAnsi="Calibri" w:cs="Calibri"/>
                <w:b/>
                <w:bCs/>
                <w:sz w:val="22"/>
                <w:szCs w:val="22"/>
              </w:rPr>
              <w:t xml:space="preserve">Contact met ouders </w:t>
            </w:r>
          </w:p>
        </w:tc>
        <w:tc>
          <w:tcPr>
            <w:tcW w:w="7513" w:type="dxa"/>
            <w:tcBorders>
              <w:top w:val="nil"/>
              <w:left w:val="nil"/>
              <w:bottom w:val="nil"/>
              <w:right w:val="nil"/>
            </w:tcBorders>
            <w:shd w:val="clear" w:color="auto" w:fill="F2F2F2" w:themeFill="background1" w:themeFillShade="F2"/>
          </w:tcPr>
          <w:p w14:paraId="1B8AFC2D" w14:textId="77777777" w:rsidR="001608DE" w:rsidRDefault="00A41475" w:rsidP="009D0F1B">
            <w:pPr>
              <w:pStyle w:val="Lijstalinea"/>
              <w:numPr>
                <w:ilvl w:val="0"/>
                <w:numId w:val="26"/>
              </w:numPr>
              <w:tabs>
                <w:tab w:val="left" w:pos="2022"/>
              </w:tabs>
              <w:ind w:right="32"/>
              <w:rPr>
                <w:rFonts w:ascii="Calibri" w:hAnsi="Calibri" w:cs="Calibri"/>
                <w:sz w:val="22"/>
                <w:szCs w:val="22"/>
              </w:rPr>
            </w:pPr>
            <w:r w:rsidRPr="007A5E90">
              <w:rPr>
                <w:rFonts w:ascii="Calibri" w:hAnsi="Calibri" w:cs="Calibri"/>
                <w:sz w:val="22"/>
                <w:szCs w:val="22"/>
              </w:rPr>
              <w:t xml:space="preserve">Indien niet blijkt dat sprake is van een administratieve onvolkomenheid, zoekt de medewerker leerplicht onverwijld, doch uiterlijk binnen vijf werkdagen, contact </w:t>
            </w:r>
            <w:r w:rsidRPr="00647550">
              <w:rPr>
                <w:rFonts w:ascii="Calibri" w:hAnsi="Calibri" w:cs="Calibri"/>
                <w:sz w:val="22"/>
                <w:szCs w:val="22"/>
              </w:rPr>
              <w:t>met de ouders en stelt hen in de gelegenheid een toelichting te geven op het uitblijven van een inschrijving van de jongere, overeenkomstig artikel 2, eerste lid, van de wet. De medewerker leerplicht kan de ouders uitnodigen voor een gesprek.</w:t>
            </w:r>
          </w:p>
          <w:p w14:paraId="6078BFBD" w14:textId="7919A3C2" w:rsidR="00A41475" w:rsidRPr="00A41475" w:rsidRDefault="00A41475" w:rsidP="009D0F1B">
            <w:pPr>
              <w:tabs>
                <w:tab w:val="left" w:pos="2022"/>
              </w:tabs>
              <w:ind w:right="32"/>
              <w:rPr>
                <w:rFonts w:ascii="Calibri" w:hAnsi="Calibri" w:cs="Calibri"/>
                <w:sz w:val="22"/>
                <w:szCs w:val="22"/>
              </w:rPr>
            </w:pPr>
          </w:p>
        </w:tc>
      </w:tr>
      <w:tr w:rsidR="00463995" w:rsidRPr="00FF1052" w14:paraId="335B88F3" w14:textId="77777777" w:rsidTr="009B4F0A">
        <w:tc>
          <w:tcPr>
            <w:tcW w:w="3261" w:type="dxa"/>
            <w:tcBorders>
              <w:top w:val="nil"/>
              <w:left w:val="nil"/>
              <w:bottom w:val="nil"/>
              <w:right w:val="nil"/>
            </w:tcBorders>
            <w:shd w:val="clear" w:color="auto" w:fill="F2F2F2" w:themeFill="background1" w:themeFillShade="F2"/>
          </w:tcPr>
          <w:p w14:paraId="66B56E48" w14:textId="51C980EF" w:rsidR="00463995" w:rsidRPr="00793F32" w:rsidRDefault="00463995" w:rsidP="00793F32">
            <w:pPr>
              <w:rPr>
                <w:rFonts w:ascii="Calibri" w:hAnsi="Calibri" w:cs="Calibri"/>
                <w:b/>
                <w:bCs/>
                <w:sz w:val="22"/>
                <w:szCs w:val="22"/>
              </w:rPr>
            </w:pPr>
            <w:r w:rsidRPr="00793F32">
              <w:rPr>
                <w:rFonts w:ascii="Calibri" w:hAnsi="Calibri" w:cs="Calibri"/>
                <w:b/>
                <w:bCs/>
                <w:sz w:val="22"/>
                <w:szCs w:val="22"/>
              </w:rPr>
              <w:t xml:space="preserve">Controle </w:t>
            </w:r>
            <w:r w:rsidR="00A0547C" w:rsidRPr="00793F32">
              <w:rPr>
                <w:rFonts w:ascii="Calibri" w:hAnsi="Calibri" w:cs="Calibri"/>
                <w:b/>
                <w:bCs/>
                <w:sz w:val="22"/>
                <w:szCs w:val="22"/>
              </w:rPr>
              <w:t>naleving verplichting</w:t>
            </w:r>
          </w:p>
        </w:tc>
        <w:tc>
          <w:tcPr>
            <w:tcW w:w="7513" w:type="dxa"/>
            <w:tcBorders>
              <w:top w:val="nil"/>
              <w:left w:val="nil"/>
              <w:bottom w:val="nil"/>
              <w:right w:val="nil"/>
            </w:tcBorders>
            <w:shd w:val="clear" w:color="auto" w:fill="F2F2F2" w:themeFill="background1" w:themeFillShade="F2"/>
          </w:tcPr>
          <w:p w14:paraId="5954A289" w14:textId="3F5BF899" w:rsidR="00463995" w:rsidRDefault="00463995" w:rsidP="00327848">
            <w:pPr>
              <w:pStyle w:val="Lijstalinea"/>
              <w:numPr>
                <w:ilvl w:val="0"/>
                <w:numId w:val="26"/>
              </w:numPr>
              <w:rPr>
                <w:rFonts w:eastAsia="Times New Roman"/>
                <w:kern w:val="0"/>
                <w14:ligatures w14:val="none"/>
              </w:rPr>
            </w:pPr>
            <w:r>
              <w:rPr>
                <w:rFonts w:ascii="Calibri" w:eastAsia="Times New Roman" w:hAnsi="Calibri" w:cs="Calibri"/>
                <w:color w:val="000000"/>
                <w:sz w:val="22"/>
                <w:szCs w:val="22"/>
              </w:rPr>
              <w:t>Indien i</w:t>
            </w:r>
            <w:r w:rsidR="008D2F1A">
              <w:rPr>
                <w:rFonts w:ascii="Calibri" w:eastAsia="Times New Roman" w:hAnsi="Calibri" w:cs="Calibri"/>
                <w:color w:val="000000"/>
                <w:sz w:val="22"/>
                <w:szCs w:val="22"/>
              </w:rPr>
              <w:t xml:space="preserve">n het gesprek met de ouders wordt vastgesteld dat de jongere moet worden ingeschreven of dat een andere maatregel moet worden genomen om het absolute verzuim te </w:t>
            </w:r>
            <w:r w:rsidR="003A2ABD">
              <w:rPr>
                <w:rFonts w:ascii="Calibri" w:eastAsia="Times New Roman" w:hAnsi="Calibri" w:cs="Calibri"/>
                <w:color w:val="000000"/>
                <w:sz w:val="22"/>
                <w:szCs w:val="22"/>
              </w:rPr>
              <w:t>beëindigen</w:t>
            </w:r>
            <w:r w:rsidR="008D2F1A">
              <w:rPr>
                <w:rFonts w:ascii="Calibri" w:eastAsia="Times New Roman" w:hAnsi="Calibri" w:cs="Calibri"/>
                <w:color w:val="000000"/>
                <w:sz w:val="22"/>
                <w:szCs w:val="22"/>
              </w:rPr>
              <w:t>, controleert de medewerker leerplicht binnen vijf werkdagen of aan deze verplichting gevolg is gegeven, overeenkomstig artikel 2, eerste lid, van de wet. Indien</w:t>
            </w:r>
            <w:r w:rsidR="004E0824">
              <w:rPr>
                <w:rFonts w:ascii="Calibri" w:eastAsia="Times New Roman" w:hAnsi="Calibri" w:cs="Calibri"/>
                <w:color w:val="000000"/>
                <w:sz w:val="22"/>
                <w:szCs w:val="22"/>
              </w:rPr>
              <w:t xml:space="preserve"> aan het advies</w:t>
            </w:r>
            <w:r w:rsidR="008D2F1A">
              <w:rPr>
                <w:rFonts w:ascii="Calibri" w:eastAsia="Times New Roman" w:hAnsi="Calibri" w:cs="Calibri"/>
                <w:color w:val="000000"/>
                <w:sz w:val="22"/>
                <w:szCs w:val="22"/>
              </w:rPr>
              <w:t>:</w:t>
            </w:r>
          </w:p>
          <w:p w14:paraId="1EEC4E91" w14:textId="465CE737" w:rsidR="00463995" w:rsidRPr="00647550" w:rsidRDefault="00463995" w:rsidP="009D0F1B">
            <w:pPr>
              <w:pStyle w:val="Lijstalinea"/>
              <w:numPr>
                <w:ilvl w:val="0"/>
                <w:numId w:val="28"/>
              </w:numPr>
              <w:rPr>
                <w:rFonts w:ascii="Calibri" w:hAnsi="Calibri" w:cs="Calibri"/>
                <w:sz w:val="22"/>
                <w:szCs w:val="22"/>
              </w:rPr>
            </w:pPr>
            <w:r w:rsidRPr="00647550">
              <w:rPr>
                <w:rFonts w:ascii="Calibri" w:hAnsi="Calibri" w:cs="Calibri"/>
                <w:sz w:val="22"/>
                <w:szCs w:val="22"/>
              </w:rPr>
              <w:t>gevolg is gegeven, wordt dit vastgelegd in het leerlingendossier;</w:t>
            </w:r>
          </w:p>
          <w:p w14:paraId="6A8EE09F" w14:textId="1303BA40" w:rsidR="00463995" w:rsidRDefault="00463995" w:rsidP="009D0F1B">
            <w:pPr>
              <w:pStyle w:val="Lijstalinea"/>
              <w:numPr>
                <w:ilvl w:val="0"/>
                <w:numId w:val="28"/>
              </w:numPr>
              <w:rPr>
                <w:rFonts w:ascii="Calibri" w:hAnsi="Calibri" w:cs="Calibri"/>
                <w:sz w:val="22"/>
                <w:szCs w:val="22"/>
              </w:rPr>
            </w:pPr>
            <w:r w:rsidRPr="00647550">
              <w:rPr>
                <w:rFonts w:ascii="Calibri" w:hAnsi="Calibri" w:cs="Calibri"/>
                <w:sz w:val="22"/>
                <w:szCs w:val="22"/>
              </w:rPr>
              <w:t>geen gevolg is gegeven, kan proces</w:t>
            </w:r>
            <w:r w:rsidRPr="006A5766">
              <w:rPr>
                <w:rFonts w:ascii="Calibri" w:hAnsi="Calibri" w:cs="Calibri"/>
                <w:sz w:val="22"/>
                <w:szCs w:val="22"/>
              </w:rPr>
              <w:t>-verbaal worden opgemaakt en, indien de jongere de leeftijd van zestien of zeventien jaar heeft bereikt, een melding worden gedaan aan de S</w:t>
            </w:r>
            <w:r w:rsidR="00AD4C28">
              <w:rPr>
                <w:rFonts w:ascii="Calibri" w:hAnsi="Calibri" w:cs="Calibri"/>
                <w:sz w:val="22"/>
                <w:szCs w:val="22"/>
              </w:rPr>
              <w:t>VB</w:t>
            </w:r>
            <w:r w:rsidRPr="006A5766">
              <w:rPr>
                <w:rFonts w:ascii="Calibri" w:hAnsi="Calibri" w:cs="Calibri"/>
                <w:sz w:val="22"/>
                <w:szCs w:val="22"/>
              </w:rPr>
              <w:t>.</w:t>
            </w:r>
          </w:p>
          <w:p w14:paraId="064C2CB3" w14:textId="77777777" w:rsidR="00463995" w:rsidRPr="006A5766" w:rsidRDefault="00463995" w:rsidP="009D0F1B">
            <w:pPr>
              <w:rPr>
                <w:rFonts w:ascii="Calibri" w:hAnsi="Calibri" w:cs="Calibri"/>
                <w:sz w:val="22"/>
                <w:szCs w:val="22"/>
              </w:rPr>
            </w:pPr>
          </w:p>
        </w:tc>
      </w:tr>
      <w:tr w:rsidR="001608DE" w:rsidRPr="00FF1052" w14:paraId="7EB90C7A" w14:textId="77777777" w:rsidTr="009B4F0A">
        <w:tc>
          <w:tcPr>
            <w:tcW w:w="3261" w:type="dxa"/>
            <w:tcBorders>
              <w:top w:val="nil"/>
              <w:left w:val="nil"/>
              <w:bottom w:val="nil"/>
              <w:right w:val="nil"/>
            </w:tcBorders>
            <w:shd w:val="clear" w:color="auto" w:fill="F2F2F2" w:themeFill="background1" w:themeFillShade="F2"/>
          </w:tcPr>
          <w:p w14:paraId="47FF3E6E" w14:textId="53720F4E" w:rsidR="001608DE" w:rsidRPr="00793F32" w:rsidRDefault="00883294" w:rsidP="00793F32">
            <w:pPr>
              <w:rPr>
                <w:rFonts w:ascii="Calibri" w:hAnsi="Calibri" w:cs="Calibri"/>
                <w:b/>
                <w:bCs/>
                <w:sz w:val="22"/>
                <w:szCs w:val="22"/>
              </w:rPr>
            </w:pPr>
            <w:r w:rsidRPr="00793F32">
              <w:rPr>
                <w:rFonts w:ascii="Calibri" w:hAnsi="Calibri" w:cs="Calibri"/>
                <w:b/>
                <w:bCs/>
                <w:sz w:val="22"/>
                <w:szCs w:val="22"/>
              </w:rPr>
              <w:t xml:space="preserve">Bestuurlijke handhaving </w:t>
            </w:r>
          </w:p>
        </w:tc>
        <w:tc>
          <w:tcPr>
            <w:tcW w:w="7513" w:type="dxa"/>
            <w:tcBorders>
              <w:top w:val="nil"/>
              <w:left w:val="nil"/>
              <w:bottom w:val="nil"/>
              <w:right w:val="nil"/>
            </w:tcBorders>
            <w:shd w:val="clear" w:color="auto" w:fill="F2F2F2" w:themeFill="background1" w:themeFillShade="F2"/>
          </w:tcPr>
          <w:p w14:paraId="081DEA7A" w14:textId="16BE5022" w:rsidR="00B002B6" w:rsidRPr="00B002B6" w:rsidRDefault="00B002B6" w:rsidP="009D0F1B">
            <w:pPr>
              <w:pStyle w:val="Lijstalinea"/>
              <w:numPr>
                <w:ilvl w:val="0"/>
                <w:numId w:val="26"/>
              </w:numPr>
              <w:rPr>
                <w:rFonts w:ascii="Calibri" w:hAnsi="Calibri" w:cs="Calibri"/>
                <w:sz w:val="22"/>
                <w:szCs w:val="22"/>
              </w:rPr>
            </w:pPr>
            <w:r w:rsidRPr="0034753E">
              <w:rPr>
                <w:rFonts w:ascii="Calibri" w:hAnsi="Calibri" w:cs="Calibri"/>
                <w:sz w:val="22"/>
                <w:szCs w:val="22"/>
              </w:rPr>
              <w:t xml:space="preserve">De medewerker leerplicht kan het college voorstellen een last onder dwangsom op te leggen indien hij van oordeel is dat deze maatregel kan bijdragen aan het </w:t>
            </w:r>
            <w:r w:rsidRPr="00647550">
              <w:rPr>
                <w:rFonts w:ascii="Calibri" w:hAnsi="Calibri" w:cs="Calibri"/>
                <w:sz w:val="22"/>
                <w:szCs w:val="22"/>
              </w:rPr>
              <w:t>beëindigen van het absolute verzuim</w:t>
            </w:r>
            <w:r w:rsidR="00263AD5">
              <w:rPr>
                <w:rFonts w:ascii="Calibri" w:hAnsi="Calibri" w:cs="Calibri"/>
                <w:sz w:val="22"/>
                <w:szCs w:val="22"/>
              </w:rPr>
              <w:t xml:space="preserve">. </w:t>
            </w:r>
          </w:p>
        </w:tc>
      </w:tr>
    </w:tbl>
    <w:p w14:paraId="02137DA4" w14:textId="77777777" w:rsidR="001608DE" w:rsidRDefault="001608DE" w:rsidP="0071397B">
      <w:pPr>
        <w:spacing w:after="0"/>
      </w:pPr>
    </w:p>
    <w:p w14:paraId="7D163482" w14:textId="77777777" w:rsidR="001B6521" w:rsidRDefault="001B6521" w:rsidP="0071397B">
      <w:pPr>
        <w:spacing w:after="0"/>
      </w:pPr>
    </w:p>
    <w:p w14:paraId="03F39071" w14:textId="77777777" w:rsidR="001B6521" w:rsidRDefault="001B6521"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1B6521" w:rsidRPr="00FF1052" w14:paraId="2E9F2386" w14:textId="77777777" w:rsidTr="002C5D27">
        <w:tc>
          <w:tcPr>
            <w:tcW w:w="3261" w:type="dxa"/>
            <w:tcBorders>
              <w:top w:val="nil"/>
              <w:left w:val="nil"/>
              <w:bottom w:val="nil"/>
              <w:right w:val="nil"/>
            </w:tcBorders>
            <w:shd w:val="clear" w:color="auto" w:fill="D1D1D1" w:themeFill="background2" w:themeFillShade="E6"/>
          </w:tcPr>
          <w:p w14:paraId="6CC4007C" w14:textId="1AB88FDE" w:rsidR="001B6521" w:rsidRPr="00CB3184" w:rsidRDefault="001B6521" w:rsidP="00CB3184">
            <w:pPr>
              <w:pStyle w:val="Kop1"/>
              <w:spacing w:before="0" w:after="0"/>
              <w:rPr>
                <w:rFonts w:ascii="Calibri" w:hAnsi="Calibri" w:cs="Calibri"/>
                <w:b/>
                <w:bCs/>
                <w:sz w:val="22"/>
                <w:szCs w:val="22"/>
                <w:u w:val="single"/>
              </w:rPr>
            </w:pPr>
            <w:bookmarkStart w:id="15" w:name="_Toc225864006"/>
            <w:r w:rsidRPr="00CB3184">
              <w:rPr>
                <w:rFonts w:ascii="Calibri" w:hAnsi="Calibri" w:cs="Calibri"/>
                <w:b/>
                <w:bCs/>
                <w:color w:val="auto"/>
                <w:sz w:val="22"/>
                <w:szCs w:val="22"/>
                <w:u w:val="single"/>
              </w:rPr>
              <w:lastRenderedPageBreak/>
              <w:t>Melding mbo-leerling zonder startkwalificatie</w:t>
            </w:r>
            <w:bookmarkEnd w:id="15"/>
            <w:r w:rsidRPr="00CB3184">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365378B4" w14:textId="52DFA24A" w:rsidR="001B6521" w:rsidRPr="00A753F0" w:rsidRDefault="001B6521" w:rsidP="00A753F0">
            <w:pPr>
              <w:pStyle w:val="Kop1"/>
              <w:spacing w:before="0" w:after="0"/>
              <w:rPr>
                <w:rFonts w:ascii="Calibri" w:hAnsi="Calibri" w:cs="Calibri"/>
                <w:b/>
                <w:bCs/>
                <w:color w:val="auto"/>
                <w:sz w:val="22"/>
                <w:szCs w:val="22"/>
                <w:u w:val="single"/>
              </w:rPr>
            </w:pPr>
            <w:bookmarkStart w:id="16" w:name="_Toc225864007"/>
            <w:r w:rsidRPr="00A753F0">
              <w:rPr>
                <w:rFonts w:ascii="Calibri" w:hAnsi="Calibri" w:cs="Calibri"/>
                <w:b/>
                <w:bCs/>
                <w:color w:val="auto"/>
                <w:sz w:val="22"/>
                <w:szCs w:val="22"/>
                <w:u w:val="single"/>
              </w:rPr>
              <w:t>Artikel 7a</w:t>
            </w:r>
            <w:bookmarkEnd w:id="16"/>
          </w:p>
          <w:p w14:paraId="3B4A5B58" w14:textId="79B58852" w:rsidR="001B6521" w:rsidRPr="00FF1052" w:rsidRDefault="001B6521"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nadere uitvoering aan</w:t>
            </w:r>
            <w:r>
              <w:rPr>
                <w:rFonts w:ascii="Calibri" w:hAnsi="Calibri" w:cs="Calibri"/>
                <w:i/>
                <w:iCs/>
                <w:sz w:val="22"/>
                <w:szCs w:val="22"/>
              </w:rPr>
              <w:t xml:space="preserve"> artikel 4a van de wet en wordt toegepast met inachtneming van</w:t>
            </w:r>
            <w:r w:rsidR="009F0A83">
              <w:rPr>
                <w:rFonts w:ascii="Calibri" w:hAnsi="Calibri" w:cs="Calibri"/>
                <w:i/>
                <w:iCs/>
                <w:sz w:val="22"/>
                <w:szCs w:val="22"/>
              </w:rPr>
              <w:t xml:space="preserve"> artikel 9.2.5 en 9.2.12 van de Wet educatie en beroepsonderwijs</w:t>
            </w:r>
            <w:r w:rsidRPr="00FF1052">
              <w:rPr>
                <w:rFonts w:ascii="Calibri" w:hAnsi="Calibri" w:cs="Calibri"/>
                <w:i/>
                <w:iCs/>
                <w:sz w:val="22"/>
                <w:szCs w:val="22"/>
              </w:rPr>
              <w:t>]</w:t>
            </w:r>
          </w:p>
        </w:tc>
      </w:tr>
      <w:tr w:rsidR="001B6521" w:rsidRPr="00FF1052" w14:paraId="08E83CA4" w14:textId="77777777" w:rsidTr="002C5D27">
        <w:tc>
          <w:tcPr>
            <w:tcW w:w="3261" w:type="dxa"/>
            <w:tcBorders>
              <w:top w:val="nil"/>
              <w:left w:val="nil"/>
              <w:bottom w:val="nil"/>
              <w:right w:val="nil"/>
            </w:tcBorders>
            <w:shd w:val="clear" w:color="auto" w:fill="D1D1D1" w:themeFill="background2" w:themeFillShade="E6"/>
          </w:tcPr>
          <w:p w14:paraId="2A229C61" w14:textId="77777777" w:rsidR="001B6521" w:rsidRPr="00FF1052" w:rsidRDefault="001B6521"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0CD600C5" w14:textId="77777777" w:rsidR="001B6521" w:rsidRPr="00FF1052" w:rsidRDefault="001B6521" w:rsidP="002C5D27">
            <w:pPr>
              <w:tabs>
                <w:tab w:val="left" w:pos="2022"/>
              </w:tabs>
              <w:rPr>
                <w:rFonts w:ascii="Calibri" w:hAnsi="Calibri" w:cs="Calibri"/>
                <w:b/>
                <w:bCs/>
                <w:sz w:val="22"/>
                <w:szCs w:val="22"/>
                <w:u w:val="single"/>
              </w:rPr>
            </w:pPr>
          </w:p>
        </w:tc>
      </w:tr>
      <w:tr w:rsidR="001B6521" w:rsidRPr="00FF1052" w14:paraId="337491BC" w14:textId="77777777" w:rsidTr="009B4F0A">
        <w:tc>
          <w:tcPr>
            <w:tcW w:w="3261" w:type="dxa"/>
            <w:tcBorders>
              <w:top w:val="nil"/>
              <w:left w:val="nil"/>
              <w:bottom w:val="nil"/>
              <w:right w:val="nil"/>
            </w:tcBorders>
            <w:shd w:val="clear" w:color="auto" w:fill="F2F2F2" w:themeFill="background1" w:themeFillShade="F2"/>
          </w:tcPr>
          <w:p w14:paraId="506B2676" w14:textId="57EA1B41" w:rsidR="009F0A83" w:rsidRPr="00793F32" w:rsidRDefault="009F0A83" w:rsidP="00793F32">
            <w:pPr>
              <w:rPr>
                <w:rFonts w:ascii="Calibri" w:hAnsi="Calibri" w:cs="Calibri"/>
                <w:b/>
                <w:bCs/>
                <w:sz w:val="22"/>
                <w:szCs w:val="22"/>
              </w:rPr>
            </w:pPr>
            <w:r w:rsidRPr="00793F32">
              <w:rPr>
                <w:rFonts w:ascii="Calibri" w:hAnsi="Calibri" w:cs="Calibri"/>
                <w:b/>
                <w:bCs/>
                <w:sz w:val="22"/>
                <w:szCs w:val="22"/>
              </w:rPr>
              <w:t>Onderzoek naar aanleiding melding</w:t>
            </w:r>
          </w:p>
        </w:tc>
        <w:tc>
          <w:tcPr>
            <w:tcW w:w="7513" w:type="dxa"/>
            <w:tcBorders>
              <w:top w:val="nil"/>
              <w:left w:val="nil"/>
              <w:bottom w:val="nil"/>
              <w:right w:val="nil"/>
            </w:tcBorders>
            <w:shd w:val="clear" w:color="auto" w:fill="F2F2F2" w:themeFill="background1" w:themeFillShade="F2"/>
          </w:tcPr>
          <w:p w14:paraId="2AB1C23A" w14:textId="77777777" w:rsidR="001B6521" w:rsidRPr="00647550" w:rsidRDefault="004C6967" w:rsidP="00A753F0">
            <w:pPr>
              <w:pStyle w:val="Lijstalinea"/>
              <w:numPr>
                <w:ilvl w:val="0"/>
                <w:numId w:val="30"/>
              </w:numPr>
              <w:tabs>
                <w:tab w:val="left" w:pos="2022"/>
              </w:tabs>
              <w:rPr>
                <w:rFonts w:ascii="Calibri" w:hAnsi="Calibri" w:cs="Calibri"/>
                <w:sz w:val="22"/>
                <w:szCs w:val="22"/>
              </w:rPr>
            </w:pPr>
            <w:r w:rsidRPr="00A07020">
              <w:rPr>
                <w:rFonts w:ascii="Calibri" w:hAnsi="Calibri" w:cs="Calibri"/>
                <w:sz w:val="22"/>
                <w:szCs w:val="22"/>
              </w:rPr>
              <w:t xml:space="preserve">Indien een melding wordt gedaan dat een mbo-student wordt </w:t>
            </w:r>
            <w:r w:rsidRPr="00647550">
              <w:rPr>
                <w:rFonts w:ascii="Calibri" w:hAnsi="Calibri" w:cs="Calibri"/>
                <w:sz w:val="22"/>
                <w:szCs w:val="22"/>
              </w:rPr>
              <w:t>uitgeschreven zonder dat deze een startkwalificatie heeft behaald en de leeftijd van achttien jaar nog niet heeft bereikt, onderzoekt de medewerker leerplicht de situatie van de jongere, overeenkomstig artikel 4a van de wet. In dat kader:</w:t>
            </w:r>
          </w:p>
          <w:p w14:paraId="5D4E929E" w14:textId="77777777" w:rsidR="001A3B63" w:rsidRPr="00647550" w:rsidRDefault="001A3B63" w:rsidP="00A753F0">
            <w:pPr>
              <w:pStyle w:val="Lijstalinea"/>
              <w:numPr>
                <w:ilvl w:val="0"/>
                <w:numId w:val="31"/>
              </w:numPr>
              <w:tabs>
                <w:tab w:val="left" w:pos="2022"/>
              </w:tabs>
              <w:rPr>
                <w:rFonts w:ascii="Calibri" w:hAnsi="Calibri" w:cs="Calibri"/>
                <w:sz w:val="22"/>
                <w:szCs w:val="22"/>
              </w:rPr>
            </w:pPr>
            <w:r w:rsidRPr="00647550">
              <w:rPr>
                <w:rFonts w:ascii="Calibri" w:hAnsi="Calibri" w:cs="Calibri"/>
                <w:sz w:val="22"/>
                <w:szCs w:val="22"/>
              </w:rPr>
              <w:t>gaat de administratief medewerker na of de jongere het diploma van de entreeopleiding heeft behaald;</w:t>
            </w:r>
          </w:p>
          <w:p w14:paraId="582A8219" w14:textId="77777777" w:rsidR="004C6967" w:rsidRDefault="001A3B63" w:rsidP="00A753F0">
            <w:pPr>
              <w:pStyle w:val="Lijstalinea"/>
              <w:numPr>
                <w:ilvl w:val="0"/>
                <w:numId w:val="31"/>
              </w:numPr>
              <w:tabs>
                <w:tab w:val="left" w:pos="2022"/>
              </w:tabs>
              <w:rPr>
                <w:rFonts w:ascii="Calibri" w:hAnsi="Calibri" w:cs="Calibri"/>
                <w:sz w:val="22"/>
                <w:szCs w:val="22"/>
              </w:rPr>
            </w:pPr>
            <w:r w:rsidRPr="00647550">
              <w:rPr>
                <w:rFonts w:ascii="Calibri" w:hAnsi="Calibri" w:cs="Calibri"/>
                <w:sz w:val="22"/>
                <w:szCs w:val="22"/>
              </w:rPr>
              <w:t xml:space="preserve">wordt, indien blijkt dat de jongere geen </w:t>
            </w:r>
            <w:r w:rsidRPr="001A3B63">
              <w:rPr>
                <w:rFonts w:ascii="Calibri" w:hAnsi="Calibri" w:cs="Calibri"/>
                <w:sz w:val="22"/>
                <w:szCs w:val="22"/>
              </w:rPr>
              <w:t>diploma heeft behaald, de procedure toegepast als bedoeld in artikel 7 van deze instructie.</w:t>
            </w:r>
          </w:p>
          <w:p w14:paraId="49E363B2" w14:textId="4DDE7889" w:rsidR="001A3B63" w:rsidRPr="001A3B63" w:rsidRDefault="001A3B63" w:rsidP="00A753F0">
            <w:pPr>
              <w:tabs>
                <w:tab w:val="left" w:pos="2022"/>
              </w:tabs>
              <w:rPr>
                <w:rFonts w:ascii="Calibri" w:hAnsi="Calibri" w:cs="Calibri"/>
                <w:sz w:val="22"/>
                <w:szCs w:val="22"/>
              </w:rPr>
            </w:pPr>
          </w:p>
        </w:tc>
      </w:tr>
      <w:tr w:rsidR="001B6521" w:rsidRPr="00FF1052" w14:paraId="0730D1A6" w14:textId="77777777" w:rsidTr="009B4F0A">
        <w:tc>
          <w:tcPr>
            <w:tcW w:w="3261" w:type="dxa"/>
            <w:tcBorders>
              <w:top w:val="nil"/>
              <w:left w:val="nil"/>
              <w:bottom w:val="nil"/>
              <w:right w:val="nil"/>
            </w:tcBorders>
            <w:shd w:val="clear" w:color="auto" w:fill="F2F2F2" w:themeFill="background1" w:themeFillShade="F2"/>
          </w:tcPr>
          <w:p w14:paraId="1A07AC9F" w14:textId="43C79391" w:rsidR="001B6521" w:rsidRPr="00793F32" w:rsidRDefault="009F0A83" w:rsidP="00793F32">
            <w:pPr>
              <w:rPr>
                <w:rFonts w:ascii="Calibri" w:hAnsi="Calibri" w:cs="Calibri"/>
                <w:b/>
                <w:bCs/>
                <w:sz w:val="22"/>
                <w:szCs w:val="22"/>
              </w:rPr>
            </w:pPr>
            <w:r w:rsidRPr="00793F32">
              <w:rPr>
                <w:rFonts w:ascii="Calibri" w:hAnsi="Calibri" w:cs="Calibri"/>
                <w:b/>
                <w:bCs/>
                <w:sz w:val="22"/>
                <w:szCs w:val="22"/>
              </w:rPr>
              <w:t xml:space="preserve">Begeleiding na entree-opleiding </w:t>
            </w:r>
          </w:p>
        </w:tc>
        <w:tc>
          <w:tcPr>
            <w:tcW w:w="7513" w:type="dxa"/>
            <w:tcBorders>
              <w:top w:val="nil"/>
              <w:left w:val="nil"/>
              <w:bottom w:val="nil"/>
              <w:right w:val="nil"/>
            </w:tcBorders>
            <w:shd w:val="clear" w:color="auto" w:fill="F2F2F2" w:themeFill="background1" w:themeFillShade="F2"/>
          </w:tcPr>
          <w:p w14:paraId="7CD37BF7" w14:textId="77777777" w:rsidR="001B6521" w:rsidRPr="00647550" w:rsidRDefault="00523D71" w:rsidP="00A753F0">
            <w:pPr>
              <w:pStyle w:val="Lijstalinea"/>
              <w:numPr>
                <w:ilvl w:val="0"/>
                <w:numId w:val="30"/>
              </w:numPr>
              <w:tabs>
                <w:tab w:val="left" w:pos="2022"/>
              </w:tabs>
              <w:ind w:right="32"/>
              <w:rPr>
                <w:rFonts w:ascii="Calibri" w:hAnsi="Calibri" w:cs="Calibri"/>
                <w:sz w:val="22"/>
                <w:szCs w:val="22"/>
              </w:rPr>
            </w:pPr>
            <w:r w:rsidRPr="003157D4">
              <w:rPr>
                <w:rFonts w:ascii="Calibri" w:hAnsi="Calibri" w:cs="Calibri"/>
                <w:sz w:val="22"/>
                <w:szCs w:val="22"/>
              </w:rPr>
              <w:t xml:space="preserve">Indien blijkt dat de jongere het diploma van de entreeopleiding heeft behaald, stelt de medewerker leerplicht een onderzoek in naar de </w:t>
            </w:r>
            <w:r w:rsidRPr="00647550">
              <w:rPr>
                <w:rFonts w:ascii="Calibri" w:hAnsi="Calibri" w:cs="Calibri"/>
                <w:sz w:val="22"/>
                <w:szCs w:val="22"/>
              </w:rPr>
              <w:t>verdere begeleiding van de jongere. In dat kader:</w:t>
            </w:r>
          </w:p>
          <w:p w14:paraId="16AD24AE" w14:textId="4EDE6665" w:rsidR="006E1C34" w:rsidRPr="00647550" w:rsidRDefault="006E1C34" w:rsidP="00A753F0">
            <w:pPr>
              <w:pStyle w:val="Lijstalinea"/>
              <w:numPr>
                <w:ilvl w:val="0"/>
                <w:numId w:val="32"/>
              </w:numPr>
              <w:tabs>
                <w:tab w:val="left" w:pos="2022"/>
              </w:tabs>
              <w:ind w:right="32"/>
              <w:rPr>
                <w:rFonts w:ascii="Calibri" w:hAnsi="Calibri" w:cs="Calibri"/>
                <w:sz w:val="22"/>
                <w:szCs w:val="22"/>
              </w:rPr>
            </w:pPr>
            <w:r w:rsidRPr="00647550">
              <w:rPr>
                <w:rFonts w:ascii="Calibri" w:hAnsi="Calibri" w:cs="Calibri"/>
                <w:sz w:val="22"/>
                <w:szCs w:val="22"/>
              </w:rPr>
              <w:t>neemt hij contact op met de entreeopleiding en het Doorstroompunt om na te gaan in hoeverre aanvullende loopbaanbegeleiding wordt ingezet, overeenkomstig artikel 9.2.12 respectievelijk artikel 9.2.5 van</w:t>
            </w:r>
            <w:r w:rsidR="002A0BFF" w:rsidRPr="00647550">
              <w:rPr>
                <w:rFonts w:ascii="Calibri" w:hAnsi="Calibri" w:cs="Calibri"/>
                <w:sz w:val="22"/>
                <w:szCs w:val="22"/>
              </w:rPr>
              <w:t xml:space="preserve"> de Wet educatie en beroepsonderwijs</w:t>
            </w:r>
            <w:r w:rsidRPr="00647550">
              <w:rPr>
                <w:rFonts w:ascii="Calibri" w:hAnsi="Calibri" w:cs="Calibri"/>
                <w:sz w:val="22"/>
                <w:szCs w:val="22"/>
              </w:rPr>
              <w:t xml:space="preserve"> </w:t>
            </w:r>
            <w:r w:rsidR="002A0BFF">
              <w:rPr>
                <w:rFonts w:ascii="Calibri" w:hAnsi="Calibri" w:cs="Calibri"/>
                <w:sz w:val="22"/>
                <w:szCs w:val="22"/>
              </w:rPr>
              <w:t xml:space="preserve">(hierna: </w:t>
            </w:r>
            <w:r w:rsidRPr="00647550">
              <w:rPr>
                <w:rFonts w:ascii="Calibri" w:hAnsi="Calibri" w:cs="Calibri"/>
                <w:sz w:val="22"/>
                <w:szCs w:val="22"/>
              </w:rPr>
              <w:t>WEB</w:t>
            </w:r>
            <w:r w:rsidR="002A0BFF">
              <w:rPr>
                <w:rFonts w:ascii="Calibri" w:hAnsi="Calibri" w:cs="Calibri"/>
                <w:sz w:val="22"/>
                <w:szCs w:val="22"/>
              </w:rPr>
              <w:t>)</w:t>
            </w:r>
            <w:r w:rsidRPr="00647550">
              <w:rPr>
                <w:rFonts w:ascii="Calibri" w:hAnsi="Calibri" w:cs="Calibri"/>
                <w:sz w:val="22"/>
                <w:szCs w:val="22"/>
              </w:rPr>
              <w:t>;</w:t>
            </w:r>
          </w:p>
          <w:p w14:paraId="51500DDE" w14:textId="2D6F7B54" w:rsidR="00523D71" w:rsidRPr="00A41475" w:rsidRDefault="006E1C34" w:rsidP="00A753F0">
            <w:pPr>
              <w:pStyle w:val="Lijstalinea"/>
              <w:numPr>
                <w:ilvl w:val="0"/>
                <w:numId w:val="32"/>
              </w:numPr>
              <w:tabs>
                <w:tab w:val="left" w:pos="2022"/>
              </w:tabs>
              <w:ind w:right="32"/>
              <w:rPr>
                <w:rFonts w:ascii="Calibri" w:hAnsi="Calibri" w:cs="Calibri"/>
                <w:sz w:val="22"/>
                <w:szCs w:val="22"/>
              </w:rPr>
            </w:pPr>
            <w:r w:rsidRPr="00647550">
              <w:rPr>
                <w:rFonts w:ascii="Calibri" w:hAnsi="Calibri" w:cs="Calibri"/>
                <w:sz w:val="22"/>
                <w:szCs w:val="22"/>
              </w:rPr>
              <w:t>maakt hij, in overleg met de entreeopleiding en het Doorstroompunt, een afweging over wie de vervolgstappen zet om de jongere te begeleiden naar onderwijs en of werk.</w:t>
            </w:r>
          </w:p>
        </w:tc>
      </w:tr>
    </w:tbl>
    <w:p w14:paraId="4CF7A918" w14:textId="77777777" w:rsidR="00362703" w:rsidRDefault="00362703"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6E1C34" w:rsidRPr="00FF1052" w14:paraId="4931DBA1" w14:textId="77777777" w:rsidTr="002C5D27">
        <w:tc>
          <w:tcPr>
            <w:tcW w:w="3261" w:type="dxa"/>
            <w:tcBorders>
              <w:top w:val="nil"/>
              <w:left w:val="nil"/>
              <w:bottom w:val="nil"/>
              <w:right w:val="nil"/>
            </w:tcBorders>
            <w:shd w:val="clear" w:color="auto" w:fill="D1D1D1" w:themeFill="background2" w:themeFillShade="E6"/>
          </w:tcPr>
          <w:p w14:paraId="6C3DFB97" w14:textId="6AAC3264" w:rsidR="006E1C34" w:rsidRPr="00CB3184" w:rsidRDefault="006E1C34" w:rsidP="00CB3184">
            <w:pPr>
              <w:pStyle w:val="Kop1"/>
              <w:spacing w:before="0" w:after="0"/>
              <w:rPr>
                <w:rFonts w:ascii="Calibri" w:hAnsi="Calibri" w:cs="Calibri"/>
                <w:b/>
                <w:bCs/>
                <w:u w:val="single"/>
              </w:rPr>
            </w:pPr>
            <w:bookmarkStart w:id="17" w:name="_Toc225864008"/>
            <w:r w:rsidRPr="00CB3184">
              <w:rPr>
                <w:rFonts w:ascii="Calibri" w:hAnsi="Calibri" w:cs="Calibri"/>
                <w:b/>
                <w:bCs/>
                <w:color w:val="auto"/>
                <w:sz w:val="22"/>
                <w:szCs w:val="22"/>
                <w:u w:val="single"/>
              </w:rPr>
              <w:t>Kennisgeving in- en uitschrijvingen en (dreigend) voortijdig schoolverlaten</w:t>
            </w:r>
            <w:bookmarkEnd w:id="17"/>
            <w:r w:rsidRPr="00CB3184">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20E9AF17" w14:textId="3FFB2A2F" w:rsidR="006E1C34" w:rsidRPr="007C2532" w:rsidRDefault="006E1C34" w:rsidP="007C2532">
            <w:pPr>
              <w:pStyle w:val="Kop1"/>
              <w:spacing w:before="0" w:after="0"/>
              <w:rPr>
                <w:rFonts w:ascii="Calibri" w:hAnsi="Calibri" w:cs="Calibri"/>
                <w:b/>
                <w:bCs/>
                <w:color w:val="auto"/>
                <w:sz w:val="22"/>
                <w:szCs w:val="22"/>
                <w:u w:val="single"/>
              </w:rPr>
            </w:pPr>
            <w:bookmarkStart w:id="18" w:name="_Toc225864009"/>
            <w:r w:rsidRPr="007C2532">
              <w:rPr>
                <w:rFonts w:ascii="Calibri" w:hAnsi="Calibri" w:cs="Calibri"/>
                <w:b/>
                <w:bCs/>
                <w:color w:val="auto"/>
                <w:sz w:val="22"/>
                <w:szCs w:val="22"/>
                <w:u w:val="single"/>
              </w:rPr>
              <w:t>Artikel 8</w:t>
            </w:r>
            <w:bookmarkEnd w:id="18"/>
          </w:p>
          <w:p w14:paraId="3FEEDA1A" w14:textId="3753C4FF" w:rsidR="006E1C34" w:rsidRPr="00FF1052" w:rsidRDefault="006E1C34"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sidR="00681CF2">
              <w:rPr>
                <w:rFonts w:ascii="Calibri" w:hAnsi="Calibri" w:cs="Calibri"/>
                <w:i/>
                <w:iCs/>
                <w:sz w:val="22"/>
                <w:szCs w:val="22"/>
              </w:rPr>
              <w:t xml:space="preserve">dere uitvoering aan artikel 18, eerste lid van de wet en wordt toegepast met inachtneming van artikel 2, eerste lid, </w:t>
            </w:r>
            <w:r w:rsidR="00A965A6">
              <w:rPr>
                <w:rFonts w:ascii="Calibri" w:hAnsi="Calibri" w:cs="Calibri"/>
                <w:i/>
                <w:iCs/>
                <w:sz w:val="22"/>
                <w:szCs w:val="22"/>
              </w:rPr>
              <w:t xml:space="preserve">en artikel 4a </w:t>
            </w:r>
            <w:r w:rsidR="00681CF2">
              <w:rPr>
                <w:rFonts w:ascii="Calibri" w:hAnsi="Calibri" w:cs="Calibri"/>
                <w:i/>
                <w:iCs/>
                <w:sz w:val="22"/>
                <w:szCs w:val="22"/>
              </w:rPr>
              <w:t>van die wet</w:t>
            </w:r>
            <w:r w:rsidRPr="00FF1052">
              <w:rPr>
                <w:rFonts w:ascii="Calibri" w:hAnsi="Calibri" w:cs="Calibri"/>
                <w:i/>
                <w:iCs/>
                <w:sz w:val="22"/>
                <w:szCs w:val="22"/>
              </w:rPr>
              <w:t>]</w:t>
            </w:r>
          </w:p>
        </w:tc>
      </w:tr>
      <w:tr w:rsidR="006E1C34" w:rsidRPr="00FF1052" w14:paraId="5AAC6F6D" w14:textId="77777777" w:rsidTr="002C5D27">
        <w:tc>
          <w:tcPr>
            <w:tcW w:w="3261" w:type="dxa"/>
            <w:tcBorders>
              <w:top w:val="nil"/>
              <w:left w:val="nil"/>
              <w:bottom w:val="nil"/>
              <w:right w:val="nil"/>
            </w:tcBorders>
            <w:shd w:val="clear" w:color="auto" w:fill="D1D1D1" w:themeFill="background2" w:themeFillShade="E6"/>
          </w:tcPr>
          <w:p w14:paraId="18C39492" w14:textId="77777777" w:rsidR="006E1C34" w:rsidRPr="00FF1052" w:rsidRDefault="006E1C34"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222759CA" w14:textId="77777777" w:rsidR="006E1C34" w:rsidRPr="00FF1052" w:rsidRDefault="006E1C34" w:rsidP="002C5D27">
            <w:pPr>
              <w:tabs>
                <w:tab w:val="left" w:pos="2022"/>
              </w:tabs>
              <w:rPr>
                <w:rFonts w:ascii="Calibri" w:hAnsi="Calibri" w:cs="Calibri"/>
                <w:b/>
                <w:bCs/>
                <w:sz w:val="22"/>
                <w:szCs w:val="22"/>
                <w:u w:val="single"/>
              </w:rPr>
            </w:pPr>
          </w:p>
        </w:tc>
      </w:tr>
      <w:tr w:rsidR="006E1C34" w:rsidRPr="00FF1052" w14:paraId="69CE7BE4" w14:textId="77777777" w:rsidTr="009B4F0A">
        <w:tc>
          <w:tcPr>
            <w:tcW w:w="3261" w:type="dxa"/>
            <w:tcBorders>
              <w:top w:val="nil"/>
              <w:left w:val="nil"/>
              <w:bottom w:val="nil"/>
              <w:right w:val="nil"/>
            </w:tcBorders>
            <w:shd w:val="clear" w:color="auto" w:fill="F2F2F2" w:themeFill="background1" w:themeFillShade="F2"/>
          </w:tcPr>
          <w:p w14:paraId="1AF669A1" w14:textId="02AEDD76" w:rsidR="006E1C34" w:rsidRPr="00793F32" w:rsidRDefault="00681CF2" w:rsidP="00793F32">
            <w:pPr>
              <w:rPr>
                <w:rFonts w:ascii="Calibri" w:hAnsi="Calibri" w:cs="Calibri"/>
                <w:b/>
                <w:bCs/>
                <w:sz w:val="22"/>
                <w:szCs w:val="22"/>
              </w:rPr>
            </w:pPr>
            <w:r w:rsidRPr="00793F32">
              <w:rPr>
                <w:rFonts w:ascii="Calibri" w:hAnsi="Calibri" w:cs="Calibri"/>
                <w:b/>
                <w:bCs/>
                <w:sz w:val="22"/>
                <w:szCs w:val="22"/>
              </w:rPr>
              <w:t xml:space="preserve">Ontvangst melding </w:t>
            </w:r>
          </w:p>
        </w:tc>
        <w:tc>
          <w:tcPr>
            <w:tcW w:w="7513" w:type="dxa"/>
            <w:tcBorders>
              <w:top w:val="nil"/>
              <w:left w:val="nil"/>
              <w:bottom w:val="nil"/>
              <w:right w:val="nil"/>
            </w:tcBorders>
            <w:shd w:val="clear" w:color="auto" w:fill="F2F2F2" w:themeFill="background1" w:themeFillShade="F2"/>
          </w:tcPr>
          <w:p w14:paraId="5FC41301" w14:textId="3294F3E0" w:rsidR="006E1C34" w:rsidRPr="00647550" w:rsidRDefault="00B94E56" w:rsidP="007C2532">
            <w:pPr>
              <w:pStyle w:val="Lijstalinea"/>
              <w:numPr>
                <w:ilvl w:val="0"/>
                <w:numId w:val="33"/>
              </w:numPr>
              <w:tabs>
                <w:tab w:val="left" w:pos="2022"/>
              </w:tabs>
              <w:rPr>
                <w:rFonts w:ascii="Calibri" w:hAnsi="Calibri" w:cs="Calibri"/>
                <w:sz w:val="22"/>
                <w:szCs w:val="22"/>
              </w:rPr>
            </w:pPr>
            <w:r w:rsidRPr="00647550">
              <w:rPr>
                <w:rFonts w:ascii="Calibri" w:hAnsi="Calibri" w:cs="Calibri"/>
                <w:sz w:val="22"/>
                <w:szCs w:val="22"/>
              </w:rPr>
              <w:t>Kennisgevingen van een voorgenomen beslissing tot verwijdering van een leerling</w:t>
            </w:r>
            <w:r w:rsidR="00535991">
              <w:rPr>
                <w:rFonts w:ascii="Calibri" w:hAnsi="Calibri" w:cs="Calibri"/>
                <w:sz w:val="22"/>
                <w:szCs w:val="22"/>
              </w:rPr>
              <w:t xml:space="preserve"> en</w:t>
            </w:r>
            <w:r w:rsidRPr="00647550">
              <w:rPr>
                <w:rFonts w:ascii="Calibri" w:hAnsi="Calibri" w:cs="Calibri"/>
                <w:sz w:val="22"/>
                <w:szCs w:val="22"/>
              </w:rPr>
              <w:t xml:space="preserve"> kennisgevingen van uitschrijving worden ontvangen door de administratief medewerker, overeenkomstig artikel 18, eerste lid, van de wet. In dat kader:</w:t>
            </w:r>
          </w:p>
          <w:p w14:paraId="0505A5D0" w14:textId="600B0165" w:rsidR="009B660B" w:rsidRPr="00647550" w:rsidRDefault="009B660B" w:rsidP="007C2532">
            <w:pPr>
              <w:pStyle w:val="Lijstalinea"/>
              <w:numPr>
                <w:ilvl w:val="0"/>
                <w:numId w:val="34"/>
              </w:numPr>
              <w:tabs>
                <w:tab w:val="left" w:pos="2022"/>
              </w:tabs>
              <w:rPr>
                <w:rFonts w:ascii="Calibri" w:hAnsi="Calibri" w:cs="Calibri"/>
                <w:sz w:val="22"/>
                <w:szCs w:val="22"/>
              </w:rPr>
            </w:pPr>
            <w:r w:rsidRPr="00647550">
              <w:rPr>
                <w:rFonts w:ascii="Calibri" w:hAnsi="Calibri" w:cs="Calibri"/>
                <w:sz w:val="22"/>
                <w:szCs w:val="22"/>
              </w:rPr>
              <w:t>wordt een leerlingendossier aangemaakt of wordt de kennisgeving toegevoegd aan het reeds aanwezige dossier;</w:t>
            </w:r>
          </w:p>
          <w:p w14:paraId="0A2C6AFF" w14:textId="2D3C4A67" w:rsidR="00B94E56" w:rsidRPr="00647550" w:rsidRDefault="009B660B" w:rsidP="007C2532">
            <w:pPr>
              <w:pStyle w:val="Lijstalinea"/>
              <w:numPr>
                <w:ilvl w:val="0"/>
                <w:numId w:val="34"/>
              </w:numPr>
              <w:tabs>
                <w:tab w:val="left" w:pos="2022"/>
              </w:tabs>
              <w:rPr>
                <w:rFonts w:ascii="Calibri" w:hAnsi="Calibri" w:cs="Calibri"/>
                <w:sz w:val="22"/>
                <w:szCs w:val="22"/>
              </w:rPr>
            </w:pPr>
            <w:r w:rsidRPr="00647550">
              <w:rPr>
                <w:rFonts w:ascii="Calibri" w:hAnsi="Calibri" w:cs="Calibri"/>
                <w:sz w:val="22"/>
                <w:szCs w:val="22"/>
              </w:rPr>
              <w:t>zijn artikel 6, tweede tot en met negende lid, van deze instructie van overeenkomstige toepassing.</w:t>
            </w:r>
          </w:p>
          <w:p w14:paraId="2D8887CD" w14:textId="44B6C2A0" w:rsidR="009B660B" w:rsidRPr="00647550" w:rsidRDefault="009B660B" w:rsidP="007C2532">
            <w:pPr>
              <w:tabs>
                <w:tab w:val="left" w:pos="2022"/>
              </w:tabs>
              <w:rPr>
                <w:rFonts w:ascii="Calibri" w:hAnsi="Calibri" w:cs="Calibri"/>
                <w:sz w:val="22"/>
                <w:szCs w:val="22"/>
              </w:rPr>
            </w:pPr>
          </w:p>
        </w:tc>
      </w:tr>
      <w:tr w:rsidR="006E1C34" w:rsidRPr="00FF1052" w14:paraId="2761C7DF" w14:textId="77777777" w:rsidTr="009B4F0A">
        <w:tc>
          <w:tcPr>
            <w:tcW w:w="3261" w:type="dxa"/>
            <w:tcBorders>
              <w:top w:val="nil"/>
              <w:left w:val="nil"/>
              <w:bottom w:val="nil"/>
              <w:right w:val="nil"/>
            </w:tcBorders>
            <w:shd w:val="clear" w:color="auto" w:fill="F2F2F2" w:themeFill="background1" w:themeFillShade="F2"/>
          </w:tcPr>
          <w:p w14:paraId="3173D16A" w14:textId="26408730" w:rsidR="006E1C34" w:rsidRPr="00793F32" w:rsidRDefault="00681CF2" w:rsidP="00793F32">
            <w:pPr>
              <w:rPr>
                <w:rFonts w:ascii="Calibri" w:hAnsi="Calibri" w:cs="Calibri"/>
                <w:b/>
                <w:bCs/>
                <w:sz w:val="22"/>
                <w:szCs w:val="22"/>
              </w:rPr>
            </w:pPr>
            <w:r w:rsidRPr="00793F32">
              <w:rPr>
                <w:rFonts w:ascii="Calibri" w:hAnsi="Calibri" w:cs="Calibri"/>
                <w:b/>
                <w:bCs/>
                <w:sz w:val="22"/>
                <w:szCs w:val="22"/>
              </w:rPr>
              <w:t>Onderzoek bij niet-melden</w:t>
            </w:r>
            <w:r w:rsidR="006E1C34" w:rsidRPr="00793F32">
              <w:rPr>
                <w:rFonts w:ascii="Calibri" w:hAnsi="Calibri" w:cs="Calibri"/>
                <w:b/>
                <w:bCs/>
                <w:sz w:val="22"/>
                <w:szCs w:val="22"/>
              </w:rPr>
              <w:t xml:space="preserve"> </w:t>
            </w:r>
          </w:p>
        </w:tc>
        <w:tc>
          <w:tcPr>
            <w:tcW w:w="7513" w:type="dxa"/>
            <w:tcBorders>
              <w:top w:val="nil"/>
              <w:left w:val="nil"/>
              <w:bottom w:val="nil"/>
              <w:right w:val="nil"/>
            </w:tcBorders>
            <w:shd w:val="clear" w:color="auto" w:fill="F2F2F2" w:themeFill="background1" w:themeFillShade="F2"/>
          </w:tcPr>
          <w:p w14:paraId="6866F872" w14:textId="67AE89AC" w:rsidR="006E1C34" w:rsidRPr="00647550" w:rsidRDefault="00A867A8" w:rsidP="007C2532">
            <w:pPr>
              <w:pStyle w:val="Lijstalinea"/>
              <w:numPr>
                <w:ilvl w:val="0"/>
                <w:numId w:val="33"/>
              </w:numPr>
              <w:tabs>
                <w:tab w:val="left" w:pos="2022"/>
              </w:tabs>
              <w:ind w:right="32"/>
              <w:rPr>
                <w:rFonts w:ascii="Calibri" w:hAnsi="Calibri" w:cs="Calibri"/>
                <w:sz w:val="22"/>
                <w:szCs w:val="22"/>
              </w:rPr>
            </w:pPr>
            <w:r w:rsidRPr="00647550">
              <w:rPr>
                <w:rFonts w:ascii="Calibri" w:hAnsi="Calibri" w:cs="Calibri"/>
                <w:sz w:val="22"/>
                <w:szCs w:val="22"/>
              </w:rPr>
              <w:t>Indien de medewerker leerplicht kennisneemt van verwijdering van een jongere zonder dat daarvan overeenkomstig de wettelijke bepalingen melding is gedaan, stelt hij een onderzoek in naar de oorzaak hiervan, overeenkomstig artikel 18, eerste lid, van de wet. Indien blijkt dat de directeur onwillig of nalatig is in het nakomen van deze verplichting:</w:t>
            </w:r>
          </w:p>
          <w:p w14:paraId="7A600D19" w14:textId="77777777" w:rsidR="006F54AC" w:rsidRPr="00647550" w:rsidRDefault="006F54AC" w:rsidP="007C2532">
            <w:pPr>
              <w:pStyle w:val="Lijstalinea"/>
              <w:numPr>
                <w:ilvl w:val="0"/>
                <w:numId w:val="35"/>
              </w:numPr>
              <w:tabs>
                <w:tab w:val="left" w:pos="2022"/>
              </w:tabs>
              <w:ind w:right="32"/>
              <w:rPr>
                <w:rFonts w:ascii="Calibri" w:hAnsi="Calibri" w:cs="Calibri"/>
                <w:sz w:val="22"/>
                <w:szCs w:val="22"/>
              </w:rPr>
            </w:pPr>
            <w:r w:rsidRPr="00647550">
              <w:rPr>
                <w:rFonts w:ascii="Calibri" w:hAnsi="Calibri" w:cs="Calibri"/>
                <w:sz w:val="22"/>
                <w:szCs w:val="22"/>
              </w:rPr>
              <w:t>roept de medewerker leerplicht de directeur op voor een gesprek;</w:t>
            </w:r>
          </w:p>
          <w:p w14:paraId="51E37E94" w14:textId="12759A3F" w:rsidR="006F54AC" w:rsidRPr="00647550" w:rsidRDefault="006F54AC" w:rsidP="007C2532">
            <w:pPr>
              <w:pStyle w:val="Lijstalinea"/>
              <w:numPr>
                <w:ilvl w:val="0"/>
                <w:numId w:val="35"/>
              </w:numPr>
              <w:tabs>
                <w:tab w:val="left" w:pos="2022"/>
              </w:tabs>
              <w:ind w:right="32"/>
              <w:rPr>
                <w:rFonts w:ascii="Calibri" w:hAnsi="Calibri" w:cs="Calibri"/>
                <w:sz w:val="22"/>
                <w:szCs w:val="22"/>
              </w:rPr>
            </w:pPr>
            <w:r w:rsidRPr="00647550">
              <w:rPr>
                <w:rFonts w:ascii="Calibri" w:hAnsi="Calibri" w:cs="Calibri"/>
                <w:sz w:val="22"/>
                <w:szCs w:val="22"/>
              </w:rPr>
              <w:t>maakt hij een dossier van zijn bevindingen op;</w:t>
            </w:r>
          </w:p>
          <w:p w14:paraId="0FA65CD9" w14:textId="77777777" w:rsidR="00FE5AB5" w:rsidRDefault="006F54AC" w:rsidP="00FE5AB5">
            <w:pPr>
              <w:pStyle w:val="Lijstalinea"/>
              <w:numPr>
                <w:ilvl w:val="0"/>
                <w:numId w:val="35"/>
              </w:numPr>
              <w:tabs>
                <w:tab w:val="left" w:pos="2022"/>
              </w:tabs>
              <w:ind w:right="32"/>
              <w:rPr>
                <w:rFonts w:ascii="Calibri" w:hAnsi="Calibri" w:cs="Calibri"/>
                <w:sz w:val="22"/>
                <w:szCs w:val="22"/>
              </w:rPr>
            </w:pPr>
            <w:r w:rsidRPr="00647550">
              <w:rPr>
                <w:rFonts w:ascii="Calibri" w:hAnsi="Calibri" w:cs="Calibri"/>
                <w:sz w:val="22"/>
                <w:szCs w:val="22"/>
              </w:rPr>
              <w:t xml:space="preserve">beslist hij </w:t>
            </w:r>
            <w:r w:rsidR="00FE5AB5">
              <w:rPr>
                <w:rFonts w:ascii="Calibri" w:hAnsi="Calibri" w:cs="Calibri"/>
                <w:sz w:val="22"/>
                <w:szCs w:val="22"/>
              </w:rPr>
              <w:t>of hij een signaal geeft aan de Inspectie van het Onderwijs, zoals opgenomen in artikel 19 van deze instructie.</w:t>
            </w:r>
          </w:p>
          <w:p w14:paraId="6916B670" w14:textId="3604AB7C" w:rsidR="00FE5AB5" w:rsidRPr="00FE5AB5" w:rsidRDefault="00FE5AB5" w:rsidP="00FE5AB5">
            <w:pPr>
              <w:tabs>
                <w:tab w:val="left" w:pos="2022"/>
              </w:tabs>
              <w:ind w:right="32"/>
              <w:rPr>
                <w:rFonts w:ascii="Calibri" w:hAnsi="Calibri" w:cs="Calibri"/>
                <w:sz w:val="22"/>
                <w:szCs w:val="22"/>
              </w:rPr>
            </w:pPr>
          </w:p>
        </w:tc>
      </w:tr>
    </w:tbl>
    <w:p w14:paraId="2A70E900" w14:textId="77777777" w:rsidR="00FE5AB5" w:rsidRDefault="00FE5AB5">
      <w:r>
        <w:br w:type="page"/>
      </w:r>
    </w:p>
    <w:tbl>
      <w:tblPr>
        <w:tblStyle w:val="Tabelraster"/>
        <w:tblW w:w="10774" w:type="dxa"/>
        <w:tblInd w:w="-851" w:type="dxa"/>
        <w:tblLook w:val="04A0" w:firstRow="1" w:lastRow="0" w:firstColumn="1" w:lastColumn="0" w:noHBand="0" w:noVBand="1"/>
      </w:tblPr>
      <w:tblGrid>
        <w:gridCol w:w="3261"/>
        <w:gridCol w:w="7513"/>
      </w:tblGrid>
      <w:tr w:rsidR="00681CF2" w:rsidRPr="00FF1052" w14:paraId="204905F6" w14:textId="77777777" w:rsidTr="009B4F0A">
        <w:tc>
          <w:tcPr>
            <w:tcW w:w="3261" w:type="dxa"/>
            <w:tcBorders>
              <w:top w:val="nil"/>
              <w:left w:val="nil"/>
              <w:bottom w:val="nil"/>
              <w:right w:val="nil"/>
            </w:tcBorders>
            <w:shd w:val="clear" w:color="auto" w:fill="F2F2F2" w:themeFill="background1" w:themeFillShade="F2"/>
          </w:tcPr>
          <w:p w14:paraId="06BFC3B0" w14:textId="43EB06CE" w:rsidR="00681CF2" w:rsidRPr="00793F32" w:rsidRDefault="00681CF2" w:rsidP="00793F32">
            <w:pPr>
              <w:rPr>
                <w:rFonts w:ascii="Calibri" w:hAnsi="Calibri" w:cs="Calibri"/>
                <w:b/>
                <w:bCs/>
                <w:sz w:val="22"/>
                <w:szCs w:val="22"/>
              </w:rPr>
            </w:pPr>
            <w:r w:rsidRPr="00793F32">
              <w:rPr>
                <w:rFonts w:ascii="Calibri" w:hAnsi="Calibri" w:cs="Calibri"/>
                <w:b/>
                <w:bCs/>
                <w:sz w:val="22"/>
                <w:szCs w:val="22"/>
              </w:rPr>
              <w:lastRenderedPageBreak/>
              <w:t>Advisering aan directeur</w:t>
            </w:r>
          </w:p>
        </w:tc>
        <w:tc>
          <w:tcPr>
            <w:tcW w:w="7513" w:type="dxa"/>
            <w:tcBorders>
              <w:top w:val="nil"/>
              <w:left w:val="nil"/>
              <w:bottom w:val="nil"/>
              <w:right w:val="nil"/>
            </w:tcBorders>
            <w:shd w:val="clear" w:color="auto" w:fill="F2F2F2" w:themeFill="background1" w:themeFillShade="F2"/>
          </w:tcPr>
          <w:p w14:paraId="05C2E147" w14:textId="2CFA14FD" w:rsidR="00681CF2" w:rsidRPr="006F54AC" w:rsidRDefault="0019760F" w:rsidP="007C2532">
            <w:pPr>
              <w:pStyle w:val="Lijstalinea"/>
              <w:numPr>
                <w:ilvl w:val="0"/>
                <w:numId w:val="33"/>
              </w:numPr>
              <w:tabs>
                <w:tab w:val="left" w:pos="2022"/>
              </w:tabs>
              <w:ind w:right="32"/>
              <w:rPr>
                <w:rFonts w:ascii="Calibri" w:hAnsi="Calibri" w:cs="Calibri"/>
                <w:sz w:val="22"/>
                <w:szCs w:val="22"/>
              </w:rPr>
            </w:pPr>
            <w:r w:rsidRPr="00774652">
              <w:rPr>
                <w:rFonts w:ascii="Calibri" w:hAnsi="Calibri" w:cs="Calibri"/>
                <w:sz w:val="22"/>
                <w:szCs w:val="22"/>
              </w:rPr>
              <w:t xml:space="preserve">De medewerker leerplicht kan op verzoek van een directeur advies geven over de aanpak ter </w:t>
            </w:r>
            <w:r w:rsidRPr="00647550">
              <w:rPr>
                <w:rFonts w:ascii="Calibri" w:hAnsi="Calibri" w:cs="Calibri"/>
                <w:sz w:val="22"/>
                <w:szCs w:val="22"/>
              </w:rPr>
              <w:t xml:space="preserve">voorkoming van verwijdering </w:t>
            </w:r>
            <w:r w:rsidR="00F8409A">
              <w:rPr>
                <w:rFonts w:ascii="Calibri" w:hAnsi="Calibri" w:cs="Calibri"/>
                <w:sz w:val="22"/>
                <w:szCs w:val="22"/>
              </w:rPr>
              <w:t>v</w:t>
            </w:r>
            <w:r w:rsidRPr="00647550">
              <w:rPr>
                <w:rFonts w:ascii="Calibri" w:hAnsi="Calibri" w:cs="Calibri"/>
                <w:sz w:val="22"/>
                <w:szCs w:val="22"/>
              </w:rPr>
              <w:t xml:space="preserve">an een bij de school ingeschreven jongere, overeenkomstig artikel 2, eerste lid, van de wet. Indien de medewerker leerplicht een dergelijk advies geeft, deelt de directeur aan de </w:t>
            </w:r>
            <w:r w:rsidRPr="00774652">
              <w:rPr>
                <w:rFonts w:ascii="Calibri" w:hAnsi="Calibri" w:cs="Calibri"/>
                <w:sz w:val="22"/>
                <w:szCs w:val="22"/>
              </w:rPr>
              <w:t>medewerker leerplicht mee op welke wijze hij met het advies omgaat.</w:t>
            </w:r>
          </w:p>
        </w:tc>
      </w:tr>
    </w:tbl>
    <w:p w14:paraId="773DCF86" w14:textId="77777777" w:rsidR="006E1C34" w:rsidRDefault="006E1C34" w:rsidP="0071397B">
      <w:pPr>
        <w:spacing w:after="0"/>
      </w:pPr>
    </w:p>
    <w:p w14:paraId="483323CA" w14:textId="77777777" w:rsidR="00AF5EAD" w:rsidRDefault="00AF5EAD"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7B7A6F" w:rsidRPr="00FF1052" w14:paraId="7B00D209" w14:textId="77777777" w:rsidTr="002C5D27">
        <w:tc>
          <w:tcPr>
            <w:tcW w:w="3261" w:type="dxa"/>
            <w:tcBorders>
              <w:top w:val="nil"/>
              <w:left w:val="nil"/>
              <w:bottom w:val="nil"/>
              <w:right w:val="nil"/>
            </w:tcBorders>
            <w:shd w:val="clear" w:color="auto" w:fill="D1D1D1" w:themeFill="background2" w:themeFillShade="E6"/>
          </w:tcPr>
          <w:p w14:paraId="61AB1823" w14:textId="0FC6FD8F" w:rsidR="007B7A6F" w:rsidRPr="00CB3184" w:rsidRDefault="007B7A6F" w:rsidP="00CB3184">
            <w:pPr>
              <w:pStyle w:val="Kop1"/>
              <w:spacing w:before="0" w:after="0"/>
              <w:rPr>
                <w:rFonts w:ascii="Calibri" w:hAnsi="Calibri" w:cs="Calibri"/>
                <w:b/>
                <w:bCs/>
                <w:u w:val="single"/>
              </w:rPr>
            </w:pPr>
            <w:bookmarkStart w:id="19" w:name="_Toc225864010"/>
            <w:r w:rsidRPr="00CB3184">
              <w:rPr>
                <w:rFonts w:ascii="Calibri" w:hAnsi="Calibri" w:cs="Calibri"/>
                <w:b/>
                <w:bCs/>
                <w:color w:val="auto"/>
                <w:sz w:val="22"/>
                <w:szCs w:val="22"/>
                <w:u w:val="single"/>
              </w:rPr>
              <w:t>Vervangende leerplicht</w:t>
            </w:r>
            <w:bookmarkEnd w:id="19"/>
            <w:r w:rsidRPr="00CB3184">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7BC9F318" w14:textId="19E6E995" w:rsidR="007B7A6F" w:rsidRPr="002E12C8" w:rsidRDefault="007B7A6F" w:rsidP="002E12C8">
            <w:pPr>
              <w:pStyle w:val="Kop1"/>
              <w:spacing w:before="0" w:after="0"/>
              <w:rPr>
                <w:rFonts w:ascii="Calibri" w:hAnsi="Calibri" w:cs="Calibri"/>
                <w:b/>
                <w:bCs/>
                <w:color w:val="auto"/>
                <w:sz w:val="22"/>
                <w:szCs w:val="22"/>
                <w:u w:val="single"/>
              </w:rPr>
            </w:pPr>
            <w:bookmarkStart w:id="20" w:name="_Toc225864011"/>
            <w:r w:rsidRPr="002E12C8">
              <w:rPr>
                <w:rFonts w:ascii="Calibri" w:hAnsi="Calibri" w:cs="Calibri"/>
                <w:b/>
                <w:bCs/>
                <w:color w:val="auto"/>
                <w:sz w:val="22"/>
                <w:szCs w:val="22"/>
                <w:u w:val="single"/>
              </w:rPr>
              <w:t>Artikel 9</w:t>
            </w:r>
            <w:bookmarkEnd w:id="20"/>
          </w:p>
          <w:p w14:paraId="0D7FCDA4" w14:textId="38E7E5CE" w:rsidR="007B7A6F" w:rsidRPr="00FF1052" w:rsidRDefault="007B7A6F"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3a en 3b van de wet en artikel 5 van de Leerplichtregeling 1995</w:t>
            </w:r>
            <w:r w:rsidRPr="00FF1052">
              <w:rPr>
                <w:rFonts w:ascii="Calibri" w:hAnsi="Calibri" w:cs="Calibri"/>
                <w:i/>
                <w:iCs/>
                <w:sz w:val="22"/>
                <w:szCs w:val="22"/>
              </w:rPr>
              <w:t>]</w:t>
            </w:r>
          </w:p>
        </w:tc>
      </w:tr>
      <w:tr w:rsidR="007B7A6F" w:rsidRPr="00FF1052" w14:paraId="5E56DC47" w14:textId="77777777" w:rsidTr="002C5D27">
        <w:tc>
          <w:tcPr>
            <w:tcW w:w="3261" w:type="dxa"/>
            <w:tcBorders>
              <w:top w:val="nil"/>
              <w:left w:val="nil"/>
              <w:bottom w:val="nil"/>
              <w:right w:val="nil"/>
            </w:tcBorders>
            <w:shd w:val="clear" w:color="auto" w:fill="D1D1D1" w:themeFill="background2" w:themeFillShade="E6"/>
          </w:tcPr>
          <w:p w14:paraId="69868BB8" w14:textId="77777777" w:rsidR="007B7A6F" w:rsidRPr="00FF1052" w:rsidRDefault="007B7A6F"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69AAF3C6" w14:textId="77777777" w:rsidR="007B7A6F" w:rsidRPr="00647550" w:rsidRDefault="007B7A6F" w:rsidP="002C5D27">
            <w:pPr>
              <w:tabs>
                <w:tab w:val="left" w:pos="2022"/>
              </w:tabs>
              <w:rPr>
                <w:rFonts w:ascii="Calibri" w:hAnsi="Calibri" w:cs="Calibri"/>
                <w:b/>
                <w:bCs/>
                <w:sz w:val="22"/>
                <w:szCs w:val="22"/>
              </w:rPr>
            </w:pPr>
          </w:p>
        </w:tc>
      </w:tr>
      <w:tr w:rsidR="007B7A6F" w:rsidRPr="00FF1052" w14:paraId="016C97A7" w14:textId="77777777" w:rsidTr="009B4F0A">
        <w:tc>
          <w:tcPr>
            <w:tcW w:w="3261" w:type="dxa"/>
            <w:tcBorders>
              <w:top w:val="nil"/>
              <w:left w:val="nil"/>
              <w:bottom w:val="nil"/>
              <w:right w:val="nil"/>
            </w:tcBorders>
            <w:shd w:val="clear" w:color="auto" w:fill="F2F2F2" w:themeFill="background1" w:themeFillShade="F2"/>
          </w:tcPr>
          <w:p w14:paraId="481363EB" w14:textId="31B2DCC2" w:rsidR="007B7A6F" w:rsidRPr="00793F32" w:rsidRDefault="007B7A6F" w:rsidP="00793F32">
            <w:pPr>
              <w:rPr>
                <w:rFonts w:ascii="Calibri" w:hAnsi="Calibri" w:cs="Calibri"/>
                <w:b/>
                <w:bCs/>
                <w:sz w:val="22"/>
                <w:szCs w:val="22"/>
              </w:rPr>
            </w:pPr>
            <w:r w:rsidRPr="00793F32">
              <w:rPr>
                <w:rFonts w:ascii="Calibri" w:hAnsi="Calibri" w:cs="Calibri"/>
                <w:b/>
                <w:bCs/>
                <w:sz w:val="22"/>
                <w:szCs w:val="22"/>
              </w:rPr>
              <w:t>Besluit bevoegdheid</w:t>
            </w:r>
          </w:p>
        </w:tc>
        <w:tc>
          <w:tcPr>
            <w:tcW w:w="7513" w:type="dxa"/>
            <w:tcBorders>
              <w:top w:val="nil"/>
              <w:left w:val="nil"/>
              <w:bottom w:val="nil"/>
              <w:right w:val="nil"/>
            </w:tcBorders>
            <w:shd w:val="clear" w:color="auto" w:fill="F2F2F2" w:themeFill="background1" w:themeFillShade="F2"/>
          </w:tcPr>
          <w:p w14:paraId="2F468973" w14:textId="77777777" w:rsidR="007B7A6F" w:rsidRPr="00647550" w:rsidRDefault="007C3CB4" w:rsidP="002E12C8">
            <w:pPr>
              <w:pStyle w:val="Lijstalinea"/>
              <w:numPr>
                <w:ilvl w:val="0"/>
                <w:numId w:val="36"/>
              </w:numPr>
              <w:tabs>
                <w:tab w:val="left" w:pos="2022"/>
              </w:tabs>
              <w:rPr>
                <w:rFonts w:ascii="Calibri" w:hAnsi="Calibri" w:cs="Calibri"/>
                <w:sz w:val="22"/>
                <w:szCs w:val="22"/>
              </w:rPr>
            </w:pPr>
            <w:r w:rsidRPr="00647550">
              <w:rPr>
                <w:rFonts w:ascii="Calibri" w:hAnsi="Calibri" w:cs="Calibri"/>
                <w:sz w:val="22"/>
                <w:szCs w:val="22"/>
              </w:rPr>
              <w:t>De medewerker leerplicht besluit namens het college op aanvragen tot het toestaan van vervangende leerplicht, overeenkomstig artikel 3a en artikel 3b van de wet.</w:t>
            </w:r>
          </w:p>
          <w:p w14:paraId="4CCD7775" w14:textId="0C192D6D" w:rsidR="007C3CB4" w:rsidRPr="00647550" w:rsidRDefault="007C3CB4" w:rsidP="002E12C8">
            <w:pPr>
              <w:tabs>
                <w:tab w:val="left" w:pos="2022"/>
              </w:tabs>
              <w:rPr>
                <w:rFonts w:ascii="Calibri" w:hAnsi="Calibri" w:cs="Calibri"/>
                <w:sz w:val="22"/>
                <w:szCs w:val="22"/>
              </w:rPr>
            </w:pPr>
          </w:p>
        </w:tc>
      </w:tr>
      <w:tr w:rsidR="007B7A6F" w:rsidRPr="00FF1052" w14:paraId="6DE09EEC" w14:textId="77777777" w:rsidTr="009B4F0A">
        <w:tc>
          <w:tcPr>
            <w:tcW w:w="3261" w:type="dxa"/>
            <w:tcBorders>
              <w:top w:val="nil"/>
              <w:left w:val="nil"/>
              <w:bottom w:val="nil"/>
              <w:right w:val="nil"/>
            </w:tcBorders>
            <w:shd w:val="clear" w:color="auto" w:fill="F2F2F2" w:themeFill="background1" w:themeFillShade="F2"/>
          </w:tcPr>
          <w:p w14:paraId="3E029478" w14:textId="66C95D85" w:rsidR="007B7A6F" w:rsidRPr="00793F32" w:rsidRDefault="007B7A6F" w:rsidP="00793F32">
            <w:pPr>
              <w:rPr>
                <w:rFonts w:ascii="Calibri" w:hAnsi="Calibri" w:cs="Calibri"/>
                <w:b/>
                <w:bCs/>
                <w:sz w:val="22"/>
                <w:szCs w:val="22"/>
              </w:rPr>
            </w:pPr>
            <w:r w:rsidRPr="00793F32">
              <w:rPr>
                <w:rFonts w:ascii="Calibri" w:hAnsi="Calibri" w:cs="Calibri"/>
                <w:b/>
                <w:bCs/>
                <w:sz w:val="22"/>
                <w:szCs w:val="22"/>
              </w:rPr>
              <w:t>Plan van aanpak</w:t>
            </w:r>
          </w:p>
        </w:tc>
        <w:tc>
          <w:tcPr>
            <w:tcW w:w="7513" w:type="dxa"/>
            <w:tcBorders>
              <w:top w:val="nil"/>
              <w:left w:val="nil"/>
              <w:bottom w:val="nil"/>
              <w:right w:val="nil"/>
            </w:tcBorders>
            <w:shd w:val="clear" w:color="auto" w:fill="F2F2F2" w:themeFill="background1" w:themeFillShade="F2"/>
          </w:tcPr>
          <w:p w14:paraId="63FA4A71" w14:textId="77777777" w:rsidR="007B7A6F" w:rsidRPr="00647550" w:rsidRDefault="008C14D0" w:rsidP="002E12C8">
            <w:pPr>
              <w:pStyle w:val="Lijstalinea"/>
              <w:numPr>
                <w:ilvl w:val="0"/>
                <w:numId w:val="36"/>
              </w:numPr>
              <w:tabs>
                <w:tab w:val="left" w:pos="2022"/>
              </w:tabs>
              <w:ind w:right="32"/>
              <w:rPr>
                <w:rFonts w:ascii="Calibri" w:hAnsi="Calibri" w:cs="Calibri"/>
                <w:sz w:val="22"/>
                <w:szCs w:val="22"/>
              </w:rPr>
            </w:pPr>
            <w:r w:rsidRPr="00647550">
              <w:rPr>
                <w:rFonts w:ascii="Calibri" w:hAnsi="Calibri" w:cs="Calibri"/>
                <w:sz w:val="22"/>
                <w:szCs w:val="22"/>
              </w:rPr>
              <w:t>De medewerker leerplicht controleert of bij de aanvraag een plan van aanpak is opgesteld dat voorziet in een begeleidingsprogramma met een beschrijving van de onderwijsdoelen en de praktijktijd, opgesteld door:</w:t>
            </w:r>
          </w:p>
          <w:p w14:paraId="2B04FE4D" w14:textId="77777777" w:rsidR="000C05D2" w:rsidRPr="00647550" w:rsidRDefault="000C05D2" w:rsidP="002E12C8">
            <w:pPr>
              <w:pStyle w:val="Lijstalinea"/>
              <w:numPr>
                <w:ilvl w:val="0"/>
                <w:numId w:val="37"/>
              </w:numPr>
              <w:tabs>
                <w:tab w:val="left" w:pos="2022"/>
              </w:tabs>
              <w:ind w:right="32"/>
              <w:rPr>
                <w:rFonts w:ascii="Calibri" w:hAnsi="Calibri" w:cs="Calibri"/>
                <w:sz w:val="22"/>
                <w:szCs w:val="22"/>
              </w:rPr>
            </w:pPr>
            <w:r w:rsidRPr="00647550">
              <w:rPr>
                <w:rFonts w:ascii="Calibri" w:hAnsi="Calibri" w:cs="Calibri"/>
                <w:sz w:val="22"/>
                <w:szCs w:val="22"/>
              </w:rPr>
              <w:t>de school waar de jongere is ingeschreven, indien het een aanvraag betreft als bedoeld in artikel 3a van de wet;</w:t>
            </w:r>
          </w:p>
          <w:p w14:paraId="584B577C" w14:textId="51ABE682" w:rsidR="008C14D0" w:rsidRPr="00647550" w:rsidRDefault="000C05D2" w:rsidP="002E12C8">
            <w:pPr>
              <w:pStyle w:val="Lijstalinea"/>
              <w:numPr>
                <w:ilvl w:val="0"/>
                <w:numId w:val="37"/>
              </w:numPr>
              <w:tabs>
                <w:tab w:val="left" w:pos="2022"/>
              </w:tabs>
              <w:ind w:right="32"/>
              <w:rPr>
                <w:rFonts w:ascii="Calibri" w:hAnsi="Calibri" w:cs="Calibri"/>
                <w:sz w:val="22"/>
                <w:szCs w:val="22"/>
              </w:rPr>
            </w:pPr>
            <w:r w:rsidRPr="00647550">
              <w:rPr>
                <w:rFonts w:ascii="Calibri" w:hAnsi="Calibri" w:cs="Calibri"/>
                <w:sz w:val="22"/>
                <w:szCs w:val="22"/>
              </w:rPr>
              <w:t>de instelling waar de jongere wenst te worden ingeschreven, indien het een aanvraag betreft als bedoeld in artikel 3b van de wet.</w:t>
            </w:r>
          </w:p>
          <w:p w14:paraId="5C70C91F" w14:textId="6A27AFA8" w:rsidR="000C05D2" w:rsidRPr="00647550" w:rsidRDefault="000C05D2" w:rsidP="002E12C8">
            <w:pPr>
              <w:tabs>
                <w:tab w:val="left" w:pos="2022"/>
              </w:tabs>
              <w:ind w:right="32"/>
              <w:rPr>
                <w:rFonts w:ascii="Calibri" w:hAnsi="Calibri" w:cs="Calibri"/>
                <w:sz w:val="22"/>
                <w:szCs w:val="22"/>
              </w:rPr>
            </w:pPr>
          </w:p>
        </w:tc>
      </w:tr>
      <w:tr w:rsidR="007B7A6F" w:rsidRPr="00FF1052" w14:paraId="18EA48B3" w14:textId="77777777" w:rsidTr="009B4F0A">
        <w:tc>
          <w:tcPr>
            <w:tcW w:w="3261" w:type="dxa"/>
            <w:tcBorders>
              <w:top w:val="nil"/>
              <w:left w:val="nil"/>
              <w:bottom w:val="nil"/>
              <w:right w:val="nil"/>
            </w:tcBorders>
            <w:shd w:val="clear" w:color="auto" w:fill="F2F2F2" w:themeFill="background1" w:themeFillShade="F2"/>
          </w:tcPr>
          <w:p w14:paraId="5D3DBCD1" w14:textId="0E3FF0EC" w:rsidR="007B7A6F" w:rsidRPr="00793F32" w:rsidRDefault="007B7A6F" w:rsidP="00793F32">
            <w:pPr>
              <w:rPr>
                <w:rFonts w:ascii="Calibri" w:hAnsi="Calibri" w:cs="Calibri"/>
                <w:b/>
                <w:bCs/>
                <w:sz w:val="22"/>
                <w:szCs w:val="22"/>
              </w:rPr>
            </w:pPr>
            <w:r w:rsidRPr="00793F32">
              <w:rPr>
                <w:rFonts w:ascii="Calibri" w:hAnsi="Calibri" w:cs="Calibri"/>
                <w:b/>
                <w:bCs/>
                <w:sz w:val="22"/>
                <w:szCs w:val="22"/>
              </w:rPr>
              <w:t xml:space="preserve">Gesprekken </w:t>
            </w:r>
          </w:p>
        </w:tc>
        <w:tc>
          <w:tcPr>
            <w:tcW w:w="7513" w:type="dxa"/>
            <w:tcBorders>
              <w:top w:val="nil"/>
              <w:left w:val="nil"/>
              <w:bottom w:val="nil"/>
              <w:right w:val="nil"/>
            </w:tcBorders>
            <w:shd w:val="clear" w:color="auto" w:fill="F2F2F2" w:themeFill="background1" w:themeFillShade="F2"/>
          </w:tcPr>
          <w:p w14:paraId="3F115C80" w14:textId="77777777" w:rsidR="007B7A6F" w:rsidRPr="00647550" w:rsidRDefault="00BC12BF" w:rsidP="002E12C8">
            <w:pPr>
              <w:pStyle w:val="Lijstalinea"/>
              <w:numPr>
                <w:ilvl w:val="0"/>
                <w:numId w:val="36"/>
              </w:numPr>
              <w:tabs>
                <w:tab w:val="left" w:pos="2022"/>
              </w:tabs>
              <w:ind w:right="32"/>
              <w:rPr>
                <w:rFonts w:ascii="Calibri" w:hAnsi="Calibri" w:cs="Calibri"/>
                <w:sz w:val="22"/>
                <w:szCs w:val="22"/>
              </w:rPr>
            </w:pPr>
            <w:r w:rsidRPr="00647550">
              <w:rPr>
                <w:rFonts w:ascii="Calibri" w:hAnsi="Calibri" w:cs="Calibri"/>
                <w:sz w:val="22"/>
                <w:szCs w:val="22"/>
              </w:rPr>
              <w:t>Indien de medewerker leerplicht constateert dat een jongere mogelijk verkeert in de omstandigheden bedoeld in artikel 3a of artikel 3b van de wet, draagt hij er zorg voor dat binnen tien werkdagen gesprekken worden gevoerd over:</w:t>
            </w:r>
          </w:p>
          <w:p w14:paraId="68A2C998" w14:textId="183CBEDF" w:rsidR="00BC12BF" w:rsidRPr="00647550" w:rsidRDefault="00BC12BF" w:rsidP="002E12C8">
            <w:pPr>
              <w:pStyle w:val="Lijstalinea"/>
              <w:numPr>
                <w:ilvl w:val="0"/>
                <w:numId w:val="38"/>
              </w:numPr>
              <w:tabs>
                <w:tab w:val="left" w:pos="2022"/>
              </w:tabs>
              <w:ind w:right="32"/>
              <w:rPr>
                <w:rFonts w:ascii="Calibri" w:hAnsi="Calibri" w:cs="Calibri"/>
                <w:sz w:val="22"/>
                <w:szCs w:val="22"/>
              </w:rPr>
            </w:pPr>
            <w:r w:rsidRPr="00647550">
              <w:rPr>
                <w:rFonts w:ascii="Calibri" w:hAnsi="Calibri" w:cs="Calibri"/>
                <w:sz w:val="22"/>
                <w:szCs w:val="22"/>
              </w:rPr>
              <w:t>het aangepaste onderwijs- en begeleidingsprogramma en de praktijktijd; of</w:t>
            </w:r>
          </w:p>
          <w:p w14:paraId="65811F7B" w14:textId="77777777" w:rsidR="00BC12BF" w:rsidRPr="00647550" w:rsidRDefault="00BC12BF" w:rsidP="002E12C8">
            <w:pPr>
              <w:pStyle w:val="Lijstalinea"/>
              <w:numPr>
                <w:ilvl w:val="0"/>
                <w:numId w:val="38"/>
              </w:numPr>
              <w:tabs>
                <w:tab w:val="left" w:pos="2022"/>
              </w:tabs>
              <w:ind w:right="32"/>
              <w:rPr>
                <w:rFonts w:ascii="Calibri" w:hAnsi="Calibri" w:cs="Calibri"/>
                <w:sz w:val="22"/>
                <w:szCs w:val="22"/>
              </w:rPr>
            </w:pPr>
            <w:r w:rsidRPr="00647550">
              <w:rPr>
                <w:rFonts w:ascii="Calibri" w:hAnsi="Calibri" w:cs="Calibri"/>
                <w:sz w:val="22"/>
                <w:szCs w:val="22"/>
              </w:rPr>
              <w:t>arbeid van lichte aard.</w:t>
            </w:r>
          </w:p>
          <w:p w14:paraId="24818C26" w14:textId="05681D87" w:rsidR="00BC12BF" w:rsidRPr="00647550" w:rsidRDefault="00BC12BF" w:rsidP="002E12C8">
            <w:pPr>
              <w:tabs>
                <w:tab w:val="left" w:pos="2022"/>
              </w:tabs>
              <w:ind w:right="32"/>
              <w:rPr>
                <w:rFonts w:ascii="Calibri" w:hAnsi="Calibri" w:cs="Calibri"/>
                <w:sz w:val="22"/>
                <w:szCs w:val="22"/>
              </w:rPr>
            </w:pPr>
          </w:p>
        </w:tc>
      </w:tr>
      <w:tr w:rsidR="007B7A6F" w:rsidRPr="00FF1052" w14:paraId="1DEB6A94" w14:textId="77777777" w:rsidTr="009B4F0A">
        <w:tc>
          <w:tcPr>
            <w:tcW w:w="3261" w:type="dxa"/>
            <w:tcBorders>
              <w:top w:val="nil"/>
              <w:left w:val="nil"/>
              <w:bottom w:val="nil"/>
              <w:right w:val="nil"/>
            </w:tcBorders>
            <w:shd w:val="clear" w:color="auto" w:fill="F2F2F2" w:themeFill="background1" w:themeFillShade="F2"/>
          </w:tcPr>
          <w:p w14:paraId="0124E888" w14:textId="2A17095D" w:rsidR="007B7A6F" w:rsidRPr="00793F32" w:rsidRDefault="007B7A6F" w:rsidP="00793F32">
            <w:pPr>
              <w:rPr>
                <w:rFonts w:ascii="Calibri" w:hAnsi="Calibri" w:cs="Calibri"/>
                <w:b/>
                <w:bCs/>
                <w:sz w:val="22"/>
                <w:szCs w:val="22"/>
              </w:rPr>
            </w:pPr>
            <w:r w:rsidRPr="00793F32">
              <w:rPr>
                <w:rFonts w:ascii="Calibri" w:hAnsi="Calibri" w:cs="Calibri"/>
                <w:b/>
                <w:bCs/>
                <w:sz w:val="22"/>
                <w:szCs w:val="22"/>
              </w:rPr>
              <w:t xml:space="preserve">Vastlegging </w:t>
            </w:r>
          </w:p>
        </w:tc>
        <w:tc>
          <w:tcPr>
            <w:tcW w:w="7513" w:type="dxa"/>
            <w:tcBorders>
              <w:top w:val="nil"/>
              <w:left w:val="nil"/>
              <w:bottom w:val="nil"/>
              <w:right w:val="nil"/>
            </w:tcBorders>
            <w:shd w:val="clear" w:color="auto" w:fill="F2F2F2" w:themeFill="background1" w:themeFillShade="F2"/>
          </w:tcPr>
          <w:p w14:paraId="362A815D" w14:textId="77777777" w:rsidR="00BC12BF" w:rsidRPr="00647550" w:rsidRDefault="00BC12BF" w:rsidP="002E12C8">
            <w:pPr>
              <w:pStyle w:val="Lijstalinea"/>
              <w:numPr>
                <w:ilvl w:val="0"/>
                <w:numId w:val="36"/>
              </w:numPr>
              <w:tabs>
                <w:tab w:val="left" w:pos="2022"/>
              </w:tabs>
              <w:ind w:right="32"/>
              <w:rPr>
                <w:rFonts w:ascii="Calibri" w:hAnsi="Calibri" w:cs="Calibri"/>
                <w:sz w:val="22"/>
                <w:szCs w:val="22"/>
              </w:rPr>
            </w:pPr>
            <w:r w:rsidRPr="00647550">
              <w:rPr>
                <w:rFonts w:ascii="Calibri" w:hAnsi="Calibri" w:cs="Calibri"/>
                <w:sz w:val="22"/>
                <w:szCs w:val="22"/>
              </w:rPr>
              <w:t>De medewerker leerplicht draagt er zorg voor dat de afspraken die tijdens de gesprekken worden gemaakt schriftelijk worden vastgelegd. In dat kader:</w:t>
            </w:r>
          </w:p>
          <w:p w14:paraId="7535D8A2" w14:textId="77777777" w:rsidR="00BC12BF" w:rsidRPr="00647550" w:rsidRDefault="00BC12BF" w:rsidP="002E12C8">
            <w:pPr>
              <w:pStyle w:val="Lijstalinea"/>
              <w:numPr>
                <w:ilvl w:val="0"/>
                <w:numId w:val="40"/>
              </w:numPr>
              <w:tabs>
                <w:tab w:val="left" w:pos="2022"/>
              </w:tabs>
              <w:ind w:right="32"/>
              <w:rPr>
                <w:rFonts w:ascii="Calibri" w:hAnsi="Calibri" w:cs="Calibri"/>
                <w:sz w:val="22"/>
                <w:szCs w:val="22"/>
              </w:rPr>
            </w:pPr>
            <w:r w:rsidRPr="00647550">
              <w:rPr>
                <w:rFonts w:ascii="Calibri" w:hAnsi="Calibri" w:cs="Calibri"/>
                <w:sz w:val="22"/>
                <w:szCs w:val="22"/>
              </w:rPr>
              <w:t>worden de afspraken opgenomen in het leerlingendossier;</w:t>
            </w:r>
          </w:p>
          <w:p w14:paraId="30D16213" w14:textId="3135E6D1" w:rsidR="00BC12BF" w:rsidRPr="00647550" w:rsidRDefault="00BC12BF" w:rsidP="002E12C8">
            <w:pPr>
              <w:pStyle w:val="Lijstalinea"/>
              <w:numPr>
                <w:ilvl w:val="0"/>
                <w:numId w:val="40"/>
              </w:numPr>
              <w:tabs>
                <w:tab w:val="left" w:pos="2022"/>
              </w:tabs>
              <w:ind w:right="32"/>
              <w:rPr>
                <w:rFonts w:ascii="Calibri" w:hAnsi="Calibri" w:cs="Calibri"/>
                <w:sz w:val="22"/>
                <w:szCs w:val="22"/>
              </w:rPr>
            </w:pPr>
            <w:r w:rsidRPr="00647550">
              <w:rPr>
                <w:rFonts w:ascii="Calibri" w:hAnsi="Calibri" w:cs="Calibri"/>
                <w:sz w:val="22"/>
                <w:szCs w:val="22"/>
              </w:rPr>
              <w:t>worden degenen die betrokken zijn bij het opstellen van het onderwijs- en begeleidingsprogramma, de praktijktijd of de arbeid van lichte aard binnen vijf werkdagen</w:t>
            </w:r>
            <w:r w:rsidR="00FF6D0A">
              <w:rPr>
                <w:rFonts w:ascii="Calibri" w:hAnsi="Calibri" w:cs="Calibri"/>
                <w:sz w:val="22"/>
                <w:szCs w:val="22"/>
              </w:rPr>
              <w:t xml:space="preserve"> schriftelijk</w:t>
            </w:r>
            <w:r w:rsidRPr="00647550">
              <w:rPr>
                <w:rFonts w:ascii="Calibri" w:hAnsi="Calibri" w:cs="Calibri"/>
                <w:sz w:val="22"/>
                <w:szCs w:val="22"/>
              </w:rPr>
              <w:t xml:space="preserve"> geïnformeerd.  </w:t>
            </w:r>
          </w:p>
          <w:p w14:paraId="7FF966D8" w14:textId="6B1ECC50" w:rsidR="00BC12BF" w:rsidRPr="00647550" w:rsidRDefault="00BC12BF" w:rsidP="002E12C8">
            <w:pPr>
              <w:tabs>
                <w:tab w:val="left" w:pos="2022"/>
              </w:tabs>
              <w:ind w:right="32"/>
              <w:rPr>
                <w:rFonts w:ascii="Calibri" w:hAnsi="Calibri" w:cs="Calibri"/>
                <w:sz w:val="22"/>
                <w:szCs w:val="22"/>
              </w:rPr>
            </w:pPr>
          </w:p>
        </w:tc>
      </w:tr>
      <w:tr w:rsidR="007B7A6F" w:rsidRPr="00FF1052" w14:paraId="047F29AC" w14:textId="77777777" w:rsidTr="009B4F0A">
        <w:tc>
          <w:tcPr>
            <w:tcW w:w="3261" w:type="dxa"/>
            <w:tcBorders>
              <w:top w:val="nil"/>
              <w:left w:val="nil"/>
              <w:bottom w:val="nil"/>
              <w:right w:val="nil"/>
            </w:tcBorders>
            <w:shd w:val="clear" w:color="auto" w:fill="F2F2F2" w:themeFill="background1" w:themeFillShade="F2"/>
          </w:tcPr>
          <w:p w14:paraId="134C5070" w14:textId="73226B9E" w:rsidR="007B7A6F" w:rsidRPr="00793F32" w:rsidRDefault="007B7A6F" w:rsidP="00793F32">
            <w:pPr>
              <w:rPr>
                <w:rFonts w:ascii="Calibri" w:hAnsi="Calibri" w:cs="Calibri"/>
                <w:b/>
                <w:bCs/>
                <w:sz w:val="22"/>
                <w:szCs w:val="22"/>
              </w:rPr>
            </w:pPr>
            <w:r w:rsidRPr="00793F32">
              <w:rPr>
                <w:rFonts w:ascii="Calibri" w:hAnsi="Calibri" w:cs="Calibri"/>
                <w:b/>
                <w:bCs/>
                <w:sz w:val="22"/>
                <w:szCs w:val="22"/>
              </w:rPr>
              <w:t>Instemming ouders</w:t>
            </w:r>
          </w:p>
        </w:tc>
        <w:tc>
          <w:tcPr>
            <w:tcW w:w="7513" w:type="dxa"/>
            <w:tcBorders>
              <w:top w:val="nil"/>
              <w:left w:val="nil"/>
              <w:bottom w:val="nil"/>
              <w:right w:val="nil"/>
            </w:tcBorders>
            <w:shd w:val="clear" w:color="auto" w:fill="F2F2F2" w:themeFill="background1" w:themeFillShade="F2"/>
          </w:tcPr>
          <w:p w14:paraId="1344A868" w14:textId="77777777" w:rsidR="007B7A6F" w:rsidRPr="00647550" w:rsidRDefault="00BC12BF" w:rsidP="002E12C8">
            <w:pPr>
              <w:pStyle w:val="Lijstalinea"/>
              <w:numPr>
                <w:ilvl w:val="0"/>
                <w:numId w:val="36"/>
              </w:numPr>
              <w:tabs>
                <w:tab w:val="left" w:pos="2022"/>
              </w:tabs>
              <w:ind w:right="32"/>
              <w:rPr>
                <w:rFonts w:ascii="Calibri" w:hAnsi="Calibri" w:cs="Calibri"/>
                <w:sz w:val="22"/>
                <w:szCs w:val="22"/>
              </w:rPr>
            </w:pPr>
            <w:r w:rsidRPr="00647550">
              <w:rPr>
                <w:rFonts w:ascii="Calibri" w:hAnsi="Calibri" w:cs="Calibri"/>
                <w:sz w:val="22"/>
                <w:szCs w:val="22"/>
              </w:rPr>
              <w:t>De medewerker leerplicht draagt er zorg voor dat het programma op voor ouders en de jongere begrijpelijke wijze wordt toegelicht. De medewerker leerplicht draagt er tevens zorg voor dat:</w:t>
            </w:r>
          </w:p>
          <w:p w14:paraId="55BA9D23" w14:textId="6A670317" w:rsidR="00BC12BF" w:rsidRPr="00647550" w:rsidRDefault="00BC12BF" w:rsidP="002E12C8">
            <w:pPr>
              <w:pStyle w:val="Lijstalinea"/>
              <w:numPr>
                <w:ilvl w:val="0"/>
                <w:numId w:val="41"/>
              </w:numPr>
              <w:tabs>
                <w:tab w:val="left" w:pos="2022"/>
              </w:tabs>
              <w:ind w:right="32"/>
              <w:rPr>
                <w:rFonts w:ascii="Calibri" w:hAnsi="Calibri" w:cs="Calibri"/>
                <w:sz w:val="22"/>
                <w:szCs w:val="22"/>
              </w:rPr>
            </w:pPr>
            <w:r w:rsidRPr="00647550">
              <w:rPr>
                <w:rFonts w:ascii="Calibri" w:hAnsi="Calibri" w:cs="Calibri"/>
                <w:sz w:val="22"/>
                <w:szCs w:val="22"/>
              </w:rPr>
              <w:t xml:space="preserve">de ouders het </w:t>
            </w:r>
            <w:r w:rsidR="000B5C2D">
              <w:rPr>
                <w:rFonts w:ascii="Calibri" w:hAnsi="Calibri" w:cs="Calibri"/>
                <w:sz w:val="22"/>
                <w:szCs w:val="22"/>
              </w:rPr>
              <w:t>aanvraag</w:t>
            </w:r>
            <w:r w:rsidRPr="00647550">
              <w:rPr>
                <w:rFonts w:ascii="Calibri" w:hAnsi="Calibri" w:cs="Calibri"/>
                <w:sz w:val="22"/>
                <w:szCs w:val="22"/>
              </w:rPr>
              <w:t xml:space="preserve"> tot het toestaan van vervangende leerplicht ondertekenen;</w:t>
            </w:r>
          </w:p>
          <w:p w14:paraId="55A133A0" w14:textId="3E90673B" w:rsidR="00BC12BF" w:rsidRPr="00647550" w:rsidRDefault="0084293A" w:rsidP="002E12C8">
            <w:pPr>
              <w:pStyle w:val="Lijstalinea"/>
              <w:numPr>
                <w:ilvl w:val="0"/>
                <w:numId w:val="41"/>
              </w:numPr>
              <w:tabs>
                <w:tab w:val="left" w:pos="2022"/>
              </w:tabs>
              <w:ind w:right="32"/>
              <w:rPr>
                <w:rFonts w:ascii="Calibri" w:hAnsi="Calibri" w:cs="Calibri"/>
                <w:sz w:val="22"/>
                <w:szCs w:val="22"/>
              </w:rPr>
            </w:pPr>
            <w:r>
              <w:rPr>
                <w:rFonts w:ascii="Calibri" w:hAnsi="Calibri" w:cs="Calibri"/>
                <w:sz w:val="22"/>
                <w:szCs w:val="22"/>
              </w:rPr>
              <w:t>de aanvraag</w:t>
            </w:r>
            <w:r w:rsidR="00BC12BF" w:rsidRPr="00647550">
              <w:rPr>
                <w:rFonts w:ascii="Calibri" w:hAnsi="Calibri" w:cs="Calibri"/>
                <w:sz w:val="22"/>
                <w:szCs w:val="22"/>
              </w:rPr>
              <w:t xml:space="preserve"> wordt ingediend bij het college.</w:t>
            </w:r>
          </w:p>
          <w:p w14:paraId="71B69501" w14:textId="677317FB" w:rsidR="00BC12BF" w:rsidRPr="00647550" w:rsidRDefault="00BC12BF" w:rsidP="002E12C8">
            <w:pPr>
              <w:tabs>
                <w:tab w:val="left" w:pos="2022"/>
              </w:tabs>
              <w:ind w:right="32"/>
              <w:rPr>
                <w:rFonts w:ascii="Calibri" w:hAnsi="Calibri" w:cs="Calibri"/>
                <w:sz w:val="22"/>
                <w:szCs w:val="22"/>
              </w:rPr>
            </w:pPr>
          </w:p>
        </w:tc>
      </w:tr>
    </w:tbl>
    <w:p w14:paraId="5F5AECE1" w14:textId="77777777" w:rsidR="00362703" w:rsidRDefault="00362703">
      <w:r>
        <w:br w:type="page"/>
      </w:r>
    </w:p>
    <w:tbl>
      <w:tblPr>
        <w:tblStyle w:val="Tabelraster"/>
        <w:tblW w:w="10774" w:type="dxa"/>
        <w:tblInd w:w="-851" w:type="dxa"/>
        <w:tblLook w:val="04A0" w:firstRow="1" w:lastRow="0" w:firstColumn="1" w:lastColumn="0" w:noHBand="0" w:noVBand="1"/>
      </w:tblPr>
      <w:tblGrid>
        <w:gridCol w:w="3261"/>
        <w:gridCol w:w="7513"/>
      </w:tblGrid>
      <w:tr w:rsidR="007B7A6F" w:rsidRPr="00FF1052" w14:paraId="1CA0F04E" w14:textId="77777777" w:rsidTr="009B4F0A">
        <w:tc>
          <w:tcPr>
            <w:tcW w:w="3261" w:type="dxa"/>
            <w:tcBorders>
              <w:top w:val="nil"/>
              <w:left w:val="nil"/>
              <w:bottom w:val="nil"/>
              <w:right w:val="nil"/>
            </w:tcBorders>
            <w:shd w:val="clear" w:color="auto" w:fill="F2F2F2" w:themeFill="background1" w:themeFillShade="F2"/>
          </w:tcPr>
          <w:p w14:paraId="63E09C1C" w14:textId="4161C8A3" w:rsidR="007B7A6F" w:rsidRPr="00793F32" w:rsidRDefault="007B7A6F" w:rsidP="00793F32">
            <w:pPr>
              <w:rPr>
                <w:rFonts w:ascii="Calibri" w:hAnsi="Calibri" w:cs="Calibri"/>
                <w:b/>
                <w:bCs/>
                <w:sz w:val="22"/>
                <w:szCs w:val="22"/>
              </w:rPr>
            </w:pPr>
            <w:r w:rsidRPr="00793F32">
              <w:rPr>
                <w:rFonts w:ascii="Calibri" w:hAnsi="Calibri" w:cs="Calibri"/>
                <w:b/>
                <w:bCs/>
                <w:sz w:val="22"/>
                <w:szCs w:val="22"/>
              </w:rPr>
              <w:lastRenderedPageBreak/>
              <w:t>Melding Arbeidsinspectie</w:t>
            </w:r>
          </w:p>
        </w:tc>
        <w:tc>
          <w:tcPr>
            <w:tcW w:w="7513" w:type="dxa"/>
            <w:tcBorders>
              <w:top w:val="nil"/>
              <w:left w:val="nil"/>
              <w:bottom w:val="nil"/>
              <w:right w:val="nil"/>
            </w:tcBorders>
            <w:shd w:val="clear" w:color="auto" w:fill="F2F2F2" w:themeFill="background1" w:themeFillShade="F2"/>
          </w:tcPr>
          <w:p w14:paraId="3AD1C5E0" w14:textId="3B5E769A" w:rsidR="007B7A6F" w:rsidRPr="00BC12BF" w:rsidRDefault="00BC12BF" w:rsidP="002E12C8">
            <w:pPr>
              <w:pStyle w:val="Lijstalinea"/>
              <w:numPr>
                <w:ilvl w:val="0"/>
                <w:numId w:val="36"/>
              </w:numPr>
              <w:tabs>
                <w:tab w:val="left" w:pos="2022"/>
              </w:tabs>
              <w:ind w:right="32"/>
              <w:rPr>
                <w:rFonts w:ascii="Calibri" w:hAnsi="Calibri" w:cs="Calibri"/>
                <w:sz w:val="22"/>
                <w:szCs w:val="22"/>
              </w:rPr>
            </w:pPr>
            <w:r w:rsidRPr="00FA183A">
              <w:rPr>
                <w:rFonts w:ascii="Calibri" w:hAnsi="Calibri" w:cs="Calibri"/>
                <w:sz w:val="22"/>
                <w:szCs w:val="22"/>
              </w:rPr>
              <w:t xml:space="preserve">De medewerker leerplicht draagt zorg voor een adequate </w:t>
            </w:r>
            <w:r w:rsidRPr="00647550">
              <w:rPr>
                <w:rFonts w:ascii="Calibri" w:hAnsi="Calibri" w:cs="Calibri"/>
                <w:sz w:val="22"/>
                <w:szCs w:val="22"/>
              </w:rPr>
              <w:t>informatieverstrekking aan het districtshoofd van de Arbeidsinspectie van het Ministerie van Sociale Zaken en Werkgelegenheid</w:t>
            </w:r>
            <w:r w:rsidR="001C0FCC">
              <w:rPr>
                <w:rFonts w:ascii="Calibri" w:hAnsi="Calibri" w:cs="Calibri"/>
                <w:sz w:val="22"/>
                <w:szCs w:val="22"/>
              </w:rPr>
              <w:t xml:space="preserve"> (hierna: SZW)</w:t>
            </w:r>
            <w:r w:rsidRPr="00647550">
              <w:rPr>
                <w:rFonts w:ascii="Calibri" w:hAnsi="Calibri" w:cs="Calibri"/>
                <w:sz w:val="22"/>
                <w:szCs w:val="22"/>
              </w:rPr>
              <w:t>, overeenkomstig artikel 3b van de wet</w:t>
            </w:r>
            <w:r w:rsidR="00235C83">
              <w:rPr>
                <w:rFonts w:ascii="Calibri" w:hAnsi="Calibri" w:cs="Calibri"/>
                <w:sz w:val="22"/>
                <w:szCs w:val="22"/>
              </w:rPr>
              <w:t xml:space="preserve"> en artikel 5 van de Leerplichtregeling 19</w:t>
            </w:r>
            <w:r w:rsidR="002C5011">
              <w:rPr>
                <w:rFonts w:ascii="Calibri" w:hAnsi="Calibri" w:cs="Calibri"/>
                <w:sz w:val="22"/>
                <w:szCs w:val="22"/>
              </w:rPr>
              <w:t xml:space="preserve">95. </w:t>
            </w:r>
          </w:p>
        </w:tc>
      </w:tr>
    </w:tbl>
    <w:p w14:paraId="2C8F803D" w14:textId="77777777" w:rsidR="007B7A6F" w:rsidRDefault="007B7A6F" w:rsidP="0071397B">
      <w:pPr>
        <w:spacing w:after="0"/>
      </w:pPr>
    </w:p>
    <w:p w14:paraId="79CAC147" w14:textId="77777777" w:rsidR="007C2532" w:rsidRDefault="007C2532"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AE1415" w:rsidRPr="00FF1052" w14:paraId="3F87FA9B" w14:textId="77777777" w:rsidTr="002C5D27">
        <w:tc>
          <w:tcPr>
            <w:tcW w:w="3261" w:type="dxa"/>
            <w:tcBorders>
              <w:top w:val="nil"/>
              <w:left w:val="nil"/>
              <w:bottom w:val="nil"/>
              <w:right w:val="nil"/>
            </w:tcBorders>
            <w:shd w:val="clear" w:color="auto" w:fill="D1D1D1" w:themeFill="background2" w:themeFillShade="E6"/>
          </w:tcPr>
          <w:p w14:paraId="16828D5A" w14:textId="365CB2DB" w:rsidR="00AE1415" w:rsidRPr="00894BFB" w:rsidRDefault="00AE1415" w:rsidP="00894BFB">
            <w:pPr>
              <w:pStyle w:val="Kop1"/>
              <w:spacing w:before="0" w:after="0"/>
              <w:rPr>
                <w:rFonts w:ascii="Calibri" w:hAnsi="Calibri" w:cs="Calibri"/>
                <w:b/>
                <w:bCs/>
                <w:u w:val="single"/>
              </w:rPr>
            </w:pPr>
            <w:bookmarkStart w:id="21" w:name="_Toc225864012"/>
            <w:r w:rsidRPr="00894BFB">
              <w:rPr>
                <w:rFonts w:ascii="Calibri" w:hAnsi="Calibri" w:cs="Calibri"/>
                <w:b/>
                <w:bCs/>
                <w:color w:val="auto"/>
                <w:sz w:val="22"/>
                <w:szCs w:val="22"/>
                <w:u w:val="single"/>
              </w:rPr>
              <w:t>Vrijstelling van leerplicht wegens het volgen van ander onderwijs</w:t>
            </w:r>
            <w:bookmarkEnd w:id="21"/>
          </w:p>
        </w:tc>
        <w:tc>
          <w:tcPr>
            <w:tcW w:w="7513" w:type="dxa"/>
            <w:tcBorders>
              <w:top w:val="nil"/>
              <w:left w:val="nil"/>
              <w:bottom w:val="nil"/>
              <w:right w:val="nil"/>
            </w:tcBorders>
            <w:shd w:val="clear" w:color="auto" w:fill="D1D1D1" w:themeFill="background2" w:themeFillShade="E6"/>
          </w:tcPr>
          <w:p w14:paraId="29757EFA" w14:textId="45EF3C12" w:rsidR="00AE1415" w:rsidRPr="004F0DEF" w:rsidRDefault="00AE1415" w:rsidP="004F0DEF">
            <w:pPr>
              <w:pStyle w:val="Kop1"/>
              <w:spacing w:before="0" w:after="0"/>
              <w:rPr>
                <w:rFonts w:ascii="Calibri" w:hAnsi="Calibri" w:cs="Calibri"/>
                <w:b/>
                <w:bCs/>
                <w:color w:val="auto"/>
                <w:sz w:val="22"/>
                <w:szCs w:val="22"/>
                <w:u w:val="single"/>
              </w:rPr>
            </w:pPr>
            <w:bookmarkStart w:id="22" w:name="_Toc225864013"/>
            <w:r w:rsidRPr="004F0DEF">
              <w:rPr>
                <w:rFonts w:ascii="Calibri" w:hAnsi="Calibri" w:cs="Calibri"/>
                <w:b/>
                <w:bCs/>
                <w:color w:val="auto"/>
                <w:sz w:val="22"/>
                <w:szCs w:val="22"/>
                <w:u w:val="single"/>
              </w:rPr>
              <w:t>Artikel 10</w:t>
            </w:r>
            <w:bookmarkEnd w:id="22"/>
          </w:p>
          <w:p w14:paraId="1B950906" w14:textId="2E36B7CC" w:rsidR="00AE1415" w:rsidRPr="00FF1052" w:rsidRDefault="00AE1415" w:rsidP="002C5D27">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 xml:space="preserve">dere uitvoering aan artikel </w:t>
            </w:r>
            <w:r w:rsidR="00F14BC3">
              <w:rPr>
                <w:rFonts w:ascii="Calibri" w:hAnsi="Calibri" w:cs="Calibri"/>
                <w:i/>
                <w:iCs/>
                <w:sz w:val="22"/>
                <w:szCs w:val="22"/>
              </w:rPr>
              <w:t>15 van de wet en wordt toegepast met inachtneming van artikel 4a van die wet</w:t>
            </w:r>
            <w:r w:rsidRPr="00FF1052">
              <w:rPr>
                <w:rFonts w:ascii="Calibri" w:hAnsi="Calibri" w:cs="Calibri"/>
                <w:i/>
                <w:iCs/>
                <w:sz w:val="22"/>
                <w:szCs w:val="22"/>
              </w:rPr>
              <w:t>]</w:t>
            </w:r>
          </w:p>
        </w:tc>
      </w:tr>
      <w:tr w:rsidR="00AE1415" w:rsidRPr="00FF1052" w14:paraId="6C70B083" w14:textId="77777777" w:rsidTr="002C5D27">
        <w:tc>
          <w:tcPr>
            <w:tcW w:w="3261" w:type="dxa"/>
            <w:tcBorders>
              <w:top w:val="nil"/>
              <w:left w:val="nil"/>
              <w:bottom w:val="nil"/>
              <w:right w:val="nil"/>
            </w:tcBorders>
            <w:shd w:val="clear" w:color="auto" w:fill="D1D1D1" w:themeFill="background2" w:themeFillShade="E6"/>
          </w:tcPr>
          <w:p w14:paraId="5EA5D477" w14:textId="77777777" w:rsidR="00AE1415" w:rsidRPr="00FF1052" w:rsidRDefault="00AE1415" w:rsidP="002C5D27">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1AD4B000" w14:textId="77777777" w:rsidR="00AE1415" w:rsidRPr="00FF1052" w:rsidRDefault="00AE1415" w:rsidP="002C5D27">
            <w:pPr>
              <w:tabs>
                <w:tab w:val="left" w:pos="2022"/>
              </w:tabs>
              <w:rPr>
                <w:rFonts w:ascii="Calibri" w:hAnsi="Calibri" w:cs="Calibri"/>
                <w:b/>
                <w:bCs/>
                <w:sz w:val="22"/>
                <w:szCs w:val="22"/>
                <w:u w:val="single"/>
              </w:rPr>
            </w:pPr>
          </w:p>
        </w:tc>
      </w:tr>
      <w:tr w:rsidR="00AE1415" w:rsidRPr="00FF1052" w14:paraId="17A23DA8" w14:textId="77777777" w:rsidTr="009B4F0A">
        <w:tc>
          <w:tcPr>
            <w:tcW w:w="3261" w:type="dxa"/>
            <w:tcBorders>
              <w:top w:val="nil"/>
              <w:left w:val="nil"/>
              <w:bottom w:val="nil"/>
              <w:right w:val="nil"/>
            </w:tcBorders>
            <w:shd w:val="clear" w:color="auto" w:fill="F2F2F2" w:themeFill="background1" w:themeFillShade="F2"/>
          </w:tcPr>
          <w:p w14:paraId="3A307A7D" w14:textId="1EC10856" w:rsidR="00AE1415" w:rsidRPr="00793F32" w:rsidRDefault="00F14BC3" w:rsidP="00793F32">
            <w:pPr>
              <w:rPr>
                <w:rFonts w:ascii="Calibri" w:hAnsi="Calibri" w:cs="Calibri"/>
                <w:b/>
                <w:bCs/>
                <w:sz w:val="22"/>
                <w:szCs w:val="22"/>
              </w:rPr>
            </w:pPr>
            <w:r w:rsidRPr="00793F32">
              <w:rPr>
                <w:rFonts w:ascii="Calibri" w:hAnsi="Calibri" w:cs="Calibri"/>
                <w:b/>
                <w:bCs/>
                <w:sz w:val="22"/>
                <w:szCs w:val="22"/>
              </w:rPr>
              <w:t>Besluit bevoegdheid</w:t>
            </w:r>
          </w:p>
        </w:tc>
        <w:tc>
          <w:tcPr>
            <w:tcW w:w="7513" w:type="dxa"/>
            <w:tcBorders>
              <w:top w:val="nil"/>
              <w:left w:val="nil"/>
              <w:bottom w:val="nil"/>
              <w:right w:val="nil"/>
            </w:tcBorders>
            <w:shd w:val="clear" w:color="auto" w:fill="F2F2F2" w:themeFill="background1" w:themeFillShade="F2"/>
          </w:tcPr>
          <w:p w14:paraId="30A59845" w14:textId="77777777" w:rsidR="00AE1415" w:rsidRPr="00647550" w:rsidRDefault="00A825FB" w:rsidP="004F0DEF">
            <w:pPr>
              <w:pStyle w:val="Lijstalinea"/>
              <w:numPr>
                <w:ilvl w:val="0"/>
                <w:numId w:val="42"/>
              </w:numPr>
              <w:tabs>
                <w:tab w:val="left" w:pos="2022"/>
              </w:tabs>
              <w:rPr>
                <w:rFonts w:ascii="Calibri" w:hAnsi="Calibri" w:cs="Calibri"/>
                <w:sz w:val="22"/>
                <w:szCs w:val="22"/>
              </w:rPr>
            </w:pPr>
            <w:r w:rsidRPr="00647550">
              <w:rPr>
                <w:rFonts w:ascii="Calibri" w:hAnsi="Calibri" w:cs="Calibri"/>
                <w:sz w:val="22"/>
                <w:szCs w:val="22"/>
              </w:rPr>
              <w:t>De medewerker leerplicht besluit namens het college op een aanvraag tot toepassing van vrijstelling wegens het volgen van ander onderwijs, overeenkomstig artikel 15 van de wet.</w:t>
            </w:r>
          </w:p>
          <w:p w14:paraId="27844044" w14:textId="45B65A9A" w:rsidR="00A825FB" w:rsidRPr="00647550" w:rsidRDefault="00A825FB" w:rsidP="004F0DEF">
            <w:pPr>
              <w:tabs>
                <w:tab w:val="left" w:pos="2022"/>
              </w:tabs>
              <w:rPr>
                <w:rFonts w:ascii="Calibri" w:hAnsi="Calibri" w:cs="Calibri"/>
                <w:sz w:val="22"/>
                <w:szCs w:val="22"/>
              </w:rPr>
            </w:pPr>
          </w:p>
        </w:tc>
      </w:tr>
      <w:tr w:rsidR="00AE1415" w:rsidRPr="00FF1052" w14:paraId="23832541" w14:textId="77777777" w:rsidTr="009B4F0A">
        <w:tc>
          <w:tcPr>
            <w:tcW w:w="3261" w:type="dxa"/>
            <w:tcBorders>
              <w:top w:val="nil"/>
              <w:left w:val="nil"/>
              <w:bottom w:val="nil"/>
              <w:right w:val="nil"/>
            </w:tcBorders>
            <w:shd w:val="clear" w:color="auto" w:fill="F2F2F2" w:themeFill="background1" w:themeFillShade="F2"/>
          </w:tcPr>
          <w:p w14:paraId="46241E69" w14:textId="703A4118" w:rsidR="00AE1415" w:rsidRPr="00793F32" w:rsidRDefault="00F14BC3" w:rsidP="00793F32">
            <w:pPr>
              <w:rPr>
                <w:rFonts w:ascii="Calibri" w:hAnsi="Calibri" w:cs="Calibri"/>
                <w:b/>
                <w:bCs/>
                <w:sz w:val="22"/>
                <w:szCs w:val="22"/>
              </w:rPr>
            </w:pPr>
            <w:r w:rsidRPr="00793F32">
              <w:rPr>
                <w:rFonts w:ascii="Calibri" w:hAnsi="Calibri" w:cs="Calibri"/>
                <w:b/>
                <w:bCs/>
                <w:sz w:val="22"/>
                <w:szCs w:val="22"/>
              </w:rPr>
              <w:t>Beoordeling onderwijs</w:t>
            </w:r>
          </w:p>
        </w:tc>
        <w:tc>
          <w:tcPr>
            <w:tcW w:w="7513" w:type="dxa"/>
            <w:tcBorders>
              <w:top w:val="nil"/>
              <w:left w:val="nil"/>
              <w:bottom w:val="nil"/>
              <w:right w:val="nil"/>
            </w:tcBorders>
            <w:shd w:val="clear" w:color="auto" w:fill="F2F2F2" w:themeFill="background1" w:themeFillShade="F2"/>
          </w:tcPr>
          <w:p w14:paraId="74DDF557" w14:textId="75557E6D" w:rsidR="00AE1415" w:rsidRPr="00647550" w:rsidRDefault="00CE4CCB" w:rsidP="004F0DEF">
            <w:pPr>
              <w:pStyle w:val="Lijstalinea"/>
              <w:numPr>
                <w:ilvl w:val="0"/>
                <w:numId w:val="42"/>
              </w:numPr>
              <w:tabs>
                <w:tab w:val="left" w:pos="2022"/>
              </w:tabs>
              <w:ind w:right="32"/>
              <w:rPr>
                <w:rFonts w:ascii="Calibri" w:hAnsi="Calibri" w:cs="Calibri"/>
                <w:sz w:val="22"/>
                <w:szCs w:val="22"/>
              </w:rPr>
            </w:pPr>
            <w:r w:rsidRPr="00CE4CCB">
              <w:rPr>
                <w:rFonts w:ascii="Calibri" w:hAnsi="Calibri" w:cs="Calibri"/>
                <w:sz w:val="22"/>
                <w:szCs w:val="22"/>
              </w:rPr>
              <w:t>Op de vraag of de jongere op andere wijze voldoende onderwijs geniet, neemt de medewerker leerplicht de volgende punten mee in zijn afweging:</w:t>
            </w:r>
          </w:p>
          <w:p w14:paraId="36D4C5C0" w14:textId="553971D7" w:rsidR="002F2D5F" w:rsidRPr="00647550" w:rsidRDefault="002F2D5F" w:rsidP="004F0DEF">
            <w:pPr>
              <w:pStyle w:val="Lijstalinea"/>
              <w:numPr>
                <w:ilvl w:val="0"/>
                <w:numId w:val="43"/>
              </w:numPr>
              <w:tabs>
                <w:tab w:val="left" w:pos="2022"/>
              </w:tabs>
              <w:ind w:right="32"/>
              <w:rPr>
                <w:rFonts w:ascii="Calibri" w:hAnsi="Calibri" w:cs="Calibri"/>
                <w:sz w:val="22"/>
                <w:szCs w:val="22"/>
              </w:rPr>
            </w:pPr>
            <w:r w:rsidRPr="00647550">
              <w:rPr>
                <w:rFonts w:ascii="Calibri" w:hAnsi="Calibri" w:cs="Calibri"/>
                <w:sz w:val="22"/>
                <w:szCs w:val="22"/>
              </w:rPr>
              <w:t>de vraag of het onderwijs bijdraagt aan het behalen van een startkwalificatie;</w:t>
            </w:r>
          </w:p>
          <w:p w14:paraId="1BB31BFC" w14:textId="69162C22" w:rsidR="002F2D5F" w:rsidRPr="00647550" w:rsidRDefault="002F2D5F" w:rsidP="004F0DEF">
            <w:pPr>
              <w:pStyle w:val="Lijstalinea"/>
              <w:numPr>
                <w:ilvl w:val="0"/>
                <w:numId w:val="43"/>
              </w:numPr>
              <w:tabs>
                <w:tab w:val="left" w:pos="2022"/>
              </w:tabs>
              <w:ind w:right="32"/>
              <w:rPr>
                <w:rFonts w:ascii="Calibri" w:hAnsi="Calibri" w:cs="Calibri"/>
                <w:sz w:val="22"/>
                <w:szCs w:val="22"/>
              </w:rPr>
            </w:pPr>
            <w:r w:rsidRPr="00647550">
              <w:rPr>
                <w:rFonts w:ascii="Calibri" w:hAnsi="Calibri" w:cs="Calibri"/>
                <w:sz w:val="22"/>
                <w:szCs w:val="22"/>
              </w:rPr>
              <w:t>de vraag of de hoeveelheid tijd die met het onderwijs is gemoeid in redelijke verhouding staat tot de omvang van het onderwijs.</w:t>
            </w:r>
          </w:p>
          <w:p w14:paraId="4FE25A0A" w14:textId="77777777" w:rsidR="00DD3D1E" w:rsidRPr="00647550" w:rsidRDefault="002F2D5F" w:rsidP="004F0DEF">
            <w:pPr>
              <w:pStyle w:val="Lijstalinea"/>
              <w:numPr>
                <w:ilvl w:val="0"/>
                <w:numId w:val="43"/>
              </w:numPr>
              <w:tabs>
                <w:tab w:val="left" w:pos="2022"/>
              </w:tabs>
              <w:ind w:right="32"/>
              <w:rPr>
                <w:rFonts w:ascii="Calibri" w:hAnsi="Calibri" w:cs="Calibri"/>
                <w:sz w:val="22"/>
                <w:szCs w:val="22"/>
              </w:rPr>
            </w:pPr>
            <w:r w:rsidRPr="00647550">
              <w:rPr>
                <w:rFonts w:ascii="Calibri" w:hAnsi="Calibri" w:cs="Calibri"/>
                <w:sz w:val="22"/>
                <w:szCs w:val="22"/>
              </w:rPr>
              <w:t>De medewerker leerplicht kan aan het besluit voorwaarden verbinden.</w:t>
            </w:r>
          </w:p>
          <w:p w14:paraId="3E1E17C8" w14:textId="153C276E" w:rsidR="002F2D5F" w:rsidRPr="00647550" w:rsidRDefault="002F2D5F" w:rsidP="004F0DEF">
            <w:pPr>
              <w:tabs>
                <w:tab w:val="left" w:pos="2022"/>
              </w:tabs>
              <w:ind w:right="32"/>
              <w:rPr>
                <w:rFonts w:ascii="Calibri" w:hAnsi="Calibri" w:cs="Calibri"/>
                <w:sz w:val="22"/>
                <w:szCs w:val="22"/>
              </w:rPr>
            </w:pPr>
          </w:p>
        </w:tc>
      </w:tr>
      <w:tr w:rsidR="00AE1415" w:rsidRPr="00FF1052" w14:paraId="2FF668DD" w14:textId="77777777" w:rsidTr="009B4F0A">
        <w:tc>
          <w:tcPr>
            <w:tcW w:w="3261" w:type="dxa"/>
            <w:tcBorders>
              <w:top w:val="nil"/>
              <w:left w:val="nil"/>
              <w:bottom w:val="nil"/>
              <w:right w:val="nil"/>
            </w:tcBorders>
            <w:shd w:val="clear" w:color="auto" w:fill="F2F2F2" w:themeFill="background1" w:themeFillShade="F2"/>
          </w:tcPr>
          <w:p w14:paraId="79390108" w14:textId="088DE32A" w:rsidR="00AE1415" w:rsidRPr="00793F32" w:rsidRDefault="00F14BC3" w:rsidP="00793F32">
            <w:pPr>
              <w:rPr>
                <w:rFonts w:ascii="Calibri" w:hAnsi="Calibri" w:cs="Calibri"/>
                <w:b/>
                <w:bCs/>
                <w:sz w:val="22"/>
                <w:szCs w:val="22"/>
              </w:rPr>
            </w:pPr>
            <w:r w:rsidRPr="00793F32">
              <w:rPr>
                <w:rFonts w:ascii="Calibri" w:hAnsi="Calibri" w:cs="Calibri"/>
                <w:b/>
                <w:bCs/>
                <w:sz w:val="22"/>
                <w:szCs w:val="22"/>
              </w:rPr>
              <w:t xml:space="preserve">Vrijstelling bij Defensie </w:t>
            </w:r>
          </w:p>
        </w:tc>
        <w:tc>
          <w:tcPr>
            <w:tcW w:w="7513" w:type="dxa"/>
            <w:tcBorders>
              <w:top w:val="nil"/>
              <w:left w:val="nil"/>
              <w:bottom w:val="nil"/>
              <w:right w:val="nil"/>
            </w:tcBorders>
            <w:shd w:val="clear" w:color="auto" w:fill="F2F2F2" w:themeFill="background1" w:themeFillShade="F2"/>
          </w:tcPr>
          <w:p w14:paraId="22E6D3E9" w14:textId="77777777" w:rsidR="00AE1415" w:rsidRPr="00647550" w:rsidRDefault="00E55C37" w:rsidP="004F0DEF">
            <w:pPr>
              <w:pStyle w:val="Lijstalinea"/>
              <w:numPr>
                <w:ilvl w:val="0"/>
                <w:numId w:val="42"/>
              </w:numPr>
              <w:tabs>
                <w:tab w:val="left" w:pos="2022"/>
              </w:tabs>
              <w:ind w:right="32"/>
              <w:rPr>
                <w:rFonts w:ascii="Calibri" w:hAnsi="Calibri" w:cs="Calibri"/>
                <w:sz w:val="22"/>
                <w:szCs w:val="22"/>
              </w:rPr>
            </w:pPr>
            <w:r w:rsidRPr="00647550">
              <w:rPr>
                <w:rFonts w:ascii="Calibri" w:hAnsi="Calibri" w:cs="Calibri"/>
                <w:sz w:val="22"/>
                <w:szCs w:val="22"/>
              </w:rPr>
              <w:t>Indien een jongere van zeventien jaar in dienst treedt bij Defensie, verstrekt de jongere aan de medewerker leerplicht een kopie van de aanstellingsbrief waarin wordt verklaard dat de jongere bij Defensie in dienst is en voor welke functie hij of zij is bestemd.</w:t>
            </w:r>
            <w:r w:rsidRPr="00647550">
              <w:rPr>
                <w:rStyle w:val="Voetnootmarkering"/>
                <w:rFonts w:ascii="Calibri" w:hAnsi="Calibri" w:cs="Calibri"/>
                <w:sz w:val="22"/>
                <w:szCs w:val="22"/>
              </w:rPr>
              <w:footnoteReference w:id="4"/>
            </w:r>
            <w:r w:rsidRPr="00647550">
              <w:rPr>
                <w:rFonts w:ascii="Calibri" w:hAnsi="Calibri" w:cs="Calibri"/>
                <w:sz w:val="22"/>
                <w:szCs w:val="22"/>
              </w:rPr>
              <w:t xml:space="preserve"> De medewerker leerplicht:</w:t>
            </w:r>
          </w:p>
          <w:p w14:paraId="4BD69B2E" w14:textId="1A763290" w:rsidR="00827FD5" w:rsidRPr="00647550" w:rsidRDefault="00827FD5" w:rsidP="004F0DEF">
            <w:pPr>
              <w:pStyle w:val="Lijstalinea"/>
              <w:numPr>
                <w:ilvl w:val="0"/>
                <w:numId w:val="44"/>
              </w:numPr>
              <w:tabs>
                <w:tab w:val="left" w:pos="2022"/>
              </w:tabs>
              <w:ind w:right="32"/>
              <w:rPr>
                <w:rFonts w:ascii="Calibri" w:hAnsi="Calibri" w:cs="Calibri"/>
                <w:sz w:val="22"/>
                <w:szCs w:val="22"/>
              </w:rPr>
            </w:pPr>
            <w:r w:rsidRPr="00647550">
              <w:rPr>
                <w:rFonts w:ascii="Calibri" w:hAnsi="Calibri" w:cs="Calibri"/>
                <w:sz w:val="22"/>
                <w:szCs w:val="22"/>
              </w:rPr>
              <w:t>toetst de aanstellingsbrief marginaal;</w:t>
            </w:r>
          </w:p>
          <w:p w14:paraId="030C0C81" w14:textId="3C687FB7" w:rsidR="00827FD5" w:rsidRPr="00647550" w:rsidRDefault="00827FD5" w:rsidP="004F0DEF">
            <w:pPr>
              <w:pStyle w:val="Lijstalinea"/>
              <w:numPr>
                <w:ilvl w:val="0"/>
                <w:numId w:val="44"/>
              </w:numPr>
              <w:tabs>
                <w:tab w:val="left" w:pos="2022"/>
              </w:tabs>
              <w:ind w:right="32"/>
              <w:rPr>
                <w:rFonts w:ascii="Calibri" w:hAnsi="Calibri" w:cs="Calibri"/>
                <w:sz w:val="22"/>
                <w:szCs w:val="22"/>
              </w:rPr>
            </w:pPr>
            <w:r w:rsidRPr="00647550">
              <w:rPr>
                <w:rFonts w:ascii="Calibri" w:hAnsi="Calibri" w:cs="Calibri"/>
                <w:sz w:val="22"/>
                <w:szCs w:val="22"/>
              </w:rPr>
              <w:t>verleent op grond daarvan vrijstelling van de leerplicht aan de jongere en diens ouders overeenkomstig artikel 15 van de wet;</w:t>
            </w:r>
          </w:p>
          <w:p w14:paraId="00486DB6" w14:textId="66E956AF" w:rsidR="00827FD5" w:rsidRPr="00647550" w:rsidRDefault="00827FD5" w:rsidP="004F0DEF">
            <w:pPr>
              <w:pStyle w:val="Lijstalinea"/>
              <w:numPr>
                <w:ilvl w:val="0"/>
                <w:numId w:val="44"/>
              </w:numPr>
              <w:tabs>
                <w:tab w:val="left" w:pos="2022"/>
              </w:tabs>
              <w:ind w:right="32"/>
              <w:rPr>
                <w:rFonts w:ascii="Calibri" w:hAnsi="Calibri" w:cs="Calibri"/>
                <w:sz w:val="22"/>
                <w:szCs w:val="22"/>
              </w:rPr>
            </w:pPr>
            <w:r w:rsidRPr="00647550">
              <w:rPr>
                <w:rFonts w:ascii="Calibri" w:hAnsi="Calibri" w:cs="Calibri"/>
                <w:sz w:val="22"/>
                <w:szCs w:val="22"/>
              </w:rPr>
              <w:t>vermeldt in de vrijstellingsbrief het defensiepersoneelsnummer van de jongere;</w:t>
            </w:r>
          </w:p>
          <w:p w14:paraId="3B93B931" w14:textId="77777777" w:rsidR="00E55C37" w:rsidRPr="00647550" w:rsidRDefault="00827FD5" w:rsidP="004F0DEF">
            <w:pPr>
              <w:pStyle w:val="Lijstalinea"/>
              <w:numPr>
                <w:ilvl w:val="0"/>
                <w:numId w:val="44"/>
              </w:numPr>
              <w:tabs>
                <w:tab w:val="left" w:pos="2022"/>
              </w:tabs>
              <w:ind w:right="32"/>
              <w:rPr>
                <w:rFonts w:ascii="Calibri" w:hAnsi="Calibri" w:cs="Calibri"/>
                <w:sz w:val="22"/>
                <w:szCs w:val="22"/>
              </w:rPr>
            </w:pPr>
            <w:r w:rsidRPr="00647550">
              <w:rPr>
                <w:rFonts w:ascii="Calibri" w:hAnsi="Calibri" w:cs="Calibri"/>
                <w:sz w:val="22"/>
                <w:szCs w:val="22"/>
              </w:rPr>
              <w:t>zendt de vrijstellingsbrief aan de jongere en diens ouders en een afschrift aan het Dienstencentrum Human Resources van Defensie.</w:t>
            </w:r>
            <w:r w:rsidR="0071416F" w:rsidRPr="00647550">
              <w:rPr>
                <w:rStyle w:val="Voetnootmarkering"/>
                <w:rFonts w:ascii="Calibri" w:hAnsi="Calibri" w:cs="Calibri"/>
                <w:sz w:val="22"/>
                <w:szCs w:val="22"/>
              </w:rPr>
              <w:footnoteReference w:id="5"/>
            </w:r>
          </w:p>
          <w:p w14:paraId="10DE01C4" w14:textId="783BDD5B" w:rsidR="0071416F" w:rsidRPr="00647550" w:rsidRDefault="0071416F" w:rsidP="004F0DEF">
            <w:pPr>
              <w:tabs>
                <w:tab w:val="left" w:pos="2022"/>
              </w:tabs>
              <w:ind w:right="32"/>
              <w:rPr>
                <w:rFonts w:ascii="Calibri" w:hAnsi="Calibri" w:cs="Calibri"/>
                <w:sz w:val="22"/>
                <w:szCs w:val="22"/>
              </w:rPr>
            </w:pPr>
          </w:p>
        </w:tc>
      </w:tr>
      <w:tr w:rsidR="00AE1415" w:rsidRPr="00FF1052" w14:paraId="70ED6C12" w14:textId="77777777" w:rsidTr="009B4F0A">
        <w:tc>
          <w:tcPr>
            <w:tcW w:w="3261" w:type="dxa"/>
            <w:tcBorders>
              <w:top w:val="nil"/>
              <w:left w:val="nil"/>
              <w:bottom w:val="nil"/>
              <w:right w:val="nil"/>
            </w:tcBorders>
            <w:shd w:val="clear" w:color="auto" w:fill="F2F2F2" w:themeFill="background1" w:themeFillShade="F2"/>
          </w:tcPr>
          <w:p w14:paraId="1B21A3A7" w14:textId="1B412063" w:rsidR="00AE1415" w:rsidRPr="00793F32" w:rsidRDefault="00F14BC3" w:rsidP="00793F32">
            <w:pPr>
              <w:rPr>
                <w:rFonts w:ascii="Calibri" w:hAnsi="Calibri" w:cs="Calibri"/>
                <w:b/>
                <w:bCs/>
                <w:sz w:val="22"/>
                <w:szCs w:val="22"/>
              </w:rPr>
            </w:pPr>
            <w:r w:rsidRPr="00793F32">
              <w:rPr>
                <w:rFonts w:ascii="Calibri" w:hAnsi="Calibri" w:cs="Calibri"/>
                <w:b/>
                <w:bCs/>
                <w:sz w:val="22"/>
                <w:szCs w:val="22"/>
              </w:rPr>
              <w:t>Beëindiging vrijstelling</w:t>
            </w:r>
          </w:p>
        </w:tc>
        <w:tc>
          <w:tcPr>
            <w:tcW w:w="7513" w:type="dxa"/>
            <w:tcBorders>
              <w:top w:val="nil"/>
              <w:left w:val="nil"/>
              <w:bottom w:val="nil"/>
              <w:right w:val="nil"/>
            </w:tcBorders>
            <w:shd w:val="clear" w:color="auto" w:fill="F2F2F2" w:themeFill="background1" w:themeFillShade="F2"/>
          </w:tcPr>
          <w:p w14:paraId="381FFBD9" w14:textId="77777777" w:rsidR="00E7405F" w:rsidRDefault="00E7405F" w:rsidP="00E7405F">
            <w:pPr>
              <w:pStyle w:val="Lijstalinea"/>
              <w:numPr>
                <w:ilvl w:val="0"/>
                <w:numId w:val="42"/>
              </w:numPr>
              <w:tabs>
                <w:tab w:val="left" w:pos="2022"/>
              </w:tabs>
              <w:ind w:right="32"/>
              <w:rPr>
                <w:rFonts w:ascii="Calibri" w:hAnsi="Calibri" w:cs="Calibri"/>
                <w:sz w:val="22"/>
                <w:szCs w:val="22"/>
              </w:rPr>
            </w:pPr>
            <w:r w:rsidRPr="00E7405F">
              <w:rPr>
                <w:rFonts w:ascii="Calibri" w:hAnsi="Calibri" w:cs="Calibri"/>
                <w:sz w:val="22"/>
                <w:szCs w:val="22"/>
              </w:rPr>
              <w:t xml:space="preserve">Indien de aanstelling bij Defensie vóór het bereiken van de leeftijd van achttien jaar wordt beëindigd, doet Defensie hiervan melding aan de afdeling Leerplicht van de woongemeente. In dat geval: </w:t>
            </w:r>
          </w:p>
          <w:p w14:paraId="333121C3" w14:textId="77777777" w:rsidR="0085024C" w:rsidRDefault="0085024C" w:rsidP="004F0DEF">
            <w:pPr>
              <w:pStyle w:val="Lijstalinea"/>
              <w:numPr>
                <w:ilvl w:val="0"/>
                <w:numId w:val="46"/>
              </w:numPr>
              <w:tabs>
                <w:tab w:val="left" w:pos="2022"/>
              </w:tabs>
              <w:ind w:right="32"/>
              <w:rPr>
                <w:rFonts w:ascii="Calibri" w:hAnsi="Calibri" w:cs="Calibri"/>
                <w:sz w:val="22"/>
                <w:szCs w:val="22"/>
              </w:rPr>
            </w:pPr>
            <w:r w:rsidRPr="0085024C">
              <w:rPr>
                <w:rFonts w:ascii="Calibri" w:hAnsi="Calibri" w:cs="Calibri"/>
                <w:sz w:val="22"/>
                <w:szCs w:val="22"/>
              </w:rPr>
              <w:t>vermeldt Defensie in de ontslagbrief dat dit ontslag de grond voor vrijstelling van de leerplicht vervalt;</w:t>
            </w:r>
          </w:p>
          <w:p w14:paraId="15058204" w14:textId="48700FBF" w:rsidR="00661DBF" w:rsidRDefault="00E33BEC" w:rsidP="004F0DEF">
            <w:pPr>
              <w:pStyle w:val="Lijstalinea"/>
              <w:numPr>
                <w:ilvl w:val="0"/>
                <w:numId w:val="46"/>
              </w:numPr>
              <w:tabs>
                <w:tab w:val="left" w:pos="2022"/>
              </w:tabs>
              <w:ind w:right="32"/>
              <w:rPr>
                <w:rFonts w:ascii="Calibri" w:hAnsi="Calibri" w:cs="Calibri"/>
                <w:sz w:val="22"/>
                <w:szCs w:val="22"/>
              </w:rPr>
            </w:pPr>
            <w:r w:rsidRPr="00E33BEC">
              <w:rPr>
                <w:rFonts w:ascii="Calibri" w:hAnsi="Calibri" w:cs="Calibri"/>
                <w:sz w:val="22"/>
                <w:szCs w:val="22"/>
              </w:rPr>
              <w:t xml:space="preserve">vermeldt Defensie in de ontslagbrief dat de betrokkene zich bij een </w:t>
            </w:r>
            <w:r w:rsidR="00A7665D">
              <w:rPr>
                <w:rFonts w:ascii="Calibri" w:hAnsi="Calibri" w:cs="Calibri"/>
                <w:sz w:val="22"/>
                <w:szCs w:val="22"/>
              </w:rPr>
              <w:t>school of i</w:t>
            </w:r>
            <w:r w:rsidRPr="00E33BEC">
              <w:rPr>
                <w:rFonts w:ascii="Calibri" w:hAnsi="Calibri" w:cs="Calibri"/>
                <w:sz w:val="22"/>
                <w:szCs w:val="22"/>
              </w:rPr>
              <w:t>nstelling moet melden voor het behalen van een startkwalificatie.</w:t>
            </w:r>
          </w:p>
          <w:p w14:paraId="1872387A" w14:textId="34114F33" w:rsidR="00E33BEC" w:rsidRPr="00E33BEC" w:rsidRDefault="00E33BEC" w:rsidP="00E33BEC">
            <w:pPr>
              <w:tabs>
                <w:tab w:val="left" w:pos="2022"/>
              </w:tabs>
              <w:ind w:right="32"/>
              <w:rPr>
                <w:rFonts w:ascii="Calibri" w:hAnsi="Calibri" w:cs="Calibri"/>
                <w:sz w:val="22"/>
                <w:szCs w:val="22"/>
              </w:rPr>
            </w:pPr>
          </w:p>
        </w:tc>
      </w:tr>
      <w:tr w:rsidR="00AE1415" w:rsidRPr="00FF1052" w14:paraId="7396D7F2" w14:textId="77777777" w:rsidTr="009B4F0A">
        <w:tc>
          <w:tcPr>
            <w:tcW w:w="3261" w:type="dxa"/>
            <w:tcBorders>
              <w:top w:val="nil"/>
              <w:left w:val="nil"/>
              <w:bottom w:val="nil"/>
              <w:right w:val="nil"/>
            </w:tcBorders>
            <w:shd w:val="clear" w:color="auto" w:fill="F2F2F2" w:themeFill="background1" w:themeFillShade="F2"/>
          </w:tcPr>
          <w:p w14:paraId="5F57E0E1" w14:textId="60F20203" w:rsidR="00AE1415" w:rsidRPr="00793F32" w:rsidRDefault="00F14BC3" w:rsidP="00793F32">
            <w:pPr>
              <w:rPr>
                <w:rFonts w:ascii="Calibri" w:hAnsi="Calibri" w:cs="Calibri"/>
                <w:b/>
                <w:bCs/>
                <w:sz w:val="22"/>
                <w:szCs w:val="22"/>
              </w:rPr>
            </w:pPr>
            <w:r w:rsidRPr="00793F32">
              <w:rPr>
                <w:rFonts w:ascii="Calibri" w:hAnsi="Calibri" w:cs="Calibri"/>
                <w:b/>
                <w:bCs/>
                <w:sz w:val="22"/>
                <w:szCs w:val="22"/>
              </w:rPr>
              <w:lastRenderedPageBreak/>
              <w:t>Controle kwalificatieplicht</w:t>
            </w:r>
          </w:p>
        </w:tc>
        <w:tc>
          <w:tcPr>
            <w:tcW w:w="7513" w:type="dxa"/>
            <w:tcBorders>
              <w:top w:val="nil"/>
              <w:left w:val="nil"/>
              <w:bottom w:val="nil"/>
              <w:right w:val="nil"/>
            </w:tcBorders>
            <w:shd w:val="clear" w:color="auto" w:fill="F2F2F2" w:themeFill="background1" w:themeFillShade="F2"/>
          </w:tcPr>
          <w:p w14:paraId="1B49A6F5" w14:textId="21ECBE6F" w:rsidR="00AE1415" w:rsidRPr="00661DBF" w:rsidRDefault="00E2158A" w:rsidP="004F0DEF">
            <w:pPr>
              <w:pStyle w:val="Lijstalinea"/>
              <w:numPr>
                <w:ilvl w:val="0"/>
                <w:numId w:val="42"/>
              </w:numPr>
              <w:tabs>
                <w:tab w:val="left" w:pos="2022"/>
              </w:tabs>
              <w:ind w:right="32"/>
              <w:rPr>
                <w:rFonts w:ascii="Calibri" w:hAnsi="Calibri" w:cs="Calibri"/>
                <w:sz w:val="22"/>
                <w:szCs w:val="22"/>
              </w:rPr>
            </w:pPr>
            <w:r w:rsidRPr="00D019B1">
              <w:rPr>
                <w:rFonts w:ascii="Calibri" w:hAnsi="Calibri" w:cs="Calibri"/>
                <w:sz w:val="22"/>
                <w:szCs w:val="22"/>
              </w:rPr>
              <w:t xml:space="preserve">Nadat de jongere </w:t>
            </w:r>
            <w:r w:rsidR="001B1B1D" w:rsidRPr="001B1B1D">
              <w:rPr>
                <w:rFonts w:ascii="Calibri" w:hAnsi="Calibri" w:cs="Calibri"/>
                <w:sz w:val="22"/>
                <w:szCs w:val="22"/>
              </w:rPr>
              <w:t xml:space="preserve">uit dienst is getreden en wordt gemeld </w:t>
            </w:r>
            <w:r w:rsidRPr="00D019B1">
              <w:rPr>
                <w:rFonts w:ascii="Calibri" w:hAnsi="Calibri" w:cs="Calibri"/>
                <w:sz w:val="22"/>
                <w:szCs w:val="22"/>
              </w:rPr>
              <w:t xml:space="preserve">bij de afdeling leerplicht van de woongemeente, controleert de </w:t>
            </w:r>
            <w:r w:rsidRPr="00647550">
              <w:rPr>
                <w:rFonts w:ascii="Calibri" w:hAnsi="Calibri" w:cs="Calibri"/>
                <w:sz w:val="22"/>
                <w:szCs w:val="22"/>
              </w:rPr>
              <w:t>medewerker leerplicht of de kwalificatieplicht wordt nageleefd, overeenkomstig artikel 4a van de wet.</w:t>
            </w:r>
          </w:p>
        </w:tc>
      </w:tr>
    </w:tbl>
    <w:p w14:paraId="787136CE" w14:textId="77777777" w:rsidR="0037500C" w:rsidRDefault="0037500C" w:rsidP="0071397B">
      <w:pPr>
        <w:spacing w:after="0"/>
      </w:pPr>
    </w:p>
    <w:p w14:paraId="5612184A" w14:textId="77777777" w:rsidR="00362703" w:rsidRDefault="00362703"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37500C" w:rsidRPr="00FF1052" w14:paraId="4D56B8A8" w14:textId="77777777" w:rsidTr="00E51481">
        <w:tc>
          <w:tcPr>
            <w:tcW w:w="3261" w:type="dxa"/>
            <w:tcBorders>
              <w:top w:val="nil"/>
              <w:left w:val="nil"/>
              <w:bottom w:val="nil"/>
              <w:right w:val="nil"/>
            </w:tcBorders>
            <w:shd w:val="clear" w:color="auto" w:fill="D1D1D1" w:themeFill="background2" w:themeFillShade="E6"/>
          </w:tcPr>
          <w:p w14:paraId="42B53334" w14:textId="66C86258" w:rsidR="0037500C" w:rsidRPr="00894BFB" w:rsidRDefault="0037500C" w:rsidP="00894BFB">
            <w:pPr>
              <w:pStyle w:val="Kop1"/>
              <w:spacing w:before="0" w:after="0"/>
              <w:rPr>
                <w:rFonts w:ascii="Calibri" w:hAnsi="Calibri" w:cs="Calibri"/>
                <w:b/>
                <w:bCs/>
                <w:sz w:val="22"/>
                <w:szCs w:val="22"/>
                <w:u w:val="single"/>
              </w:rPr>
            </w:pPr>
            <w:bookmarkStart w:id="23" w:name="_Toc225864014"/>
            <w:r w:rsidRPr="00894BFB">
              <w:rPr>
                <w:rFonts w:ascii="Calibri" w:hAnsi="Calibri" w:cs="Calibri"/>
                <w:b/>
                <w:bCs/>
                <w:color w:val="auto"/>
                <w:sz w:val="22"/>
                <w:szCs w:val="22"/>
                <w:u w:val="single"/>
              </w:rPr>
              <w:t>Vrijstelling van de inschrijfplicht</w:t>
            </w:r>
            <w:bookmarkEnd w:id="23"/>
          </w:p>
        </w:tc>
        <w:tc>
          <w:tcPr>
            <w:tcW w:w="7513" w:type="dxa"/>
            <w:tcBorders>
              <w:top w:val="nil"/>
              <w:left w:val="nil"/>
              <w:bottom w:val="nil"/>
              <w:right w:val="nil"/>
            </w:tcBorders>
            <w:shd w:val="clear" w:color="auto" w:fill="D1D1D1" w:themeFill="background2" w:themeFillShade="E6"/>
          </w:tcPr>
          <w:p w14:paraId="3C7A334C" w14:textId="6C751ED4" w:rsidR="0037500C" w:rsidRPr="00264754" w:rsidRDefault="0037500C" w:rsidP="00264754">
            <w:pPr>
              <w:pStyle w:val="Kop1"/>
              <w:spacing w:before="0" w:after="0"/>
              <w:rPr>
                <w:rFonts w:ascii="Calibri" w:hAnsi="Calibri" w:cs="Calibri"/>
                <w:b/>
                <w:bCs/>
                <w:color w:val="auto"/>
                <w:sz w:val="22"/>
                <w:szCs w:val="22"/>
                <w:u w:val="single"/>
              </w:rPr>
            </w:pPr>
            <w:bookmarkStart w:id="24" w:name="_Toc225864015"/>
            <w:r w:rsidRPr="00264754">
              <w:rPr>
                <w:rFonts w:ascii="Calibri" w:hAnsi="Calibri" w:cs="Calibri"/>
                <w:b/>
                <w:bCs/>
                <w:color w:val="auto"/>
                <w:sz w:val="22"/>
                <w:szCs w:val="22"/>
                <w:u w:val="single"/>
              </w:rPr>
              <w:t>Artikel 11</w:t>
            </w:r>
            <w:bookmarkEnd w:id="24"/>
          </w:p>
          <w:p w14:paraId="370EC98B" w14:textId="7FC971E4" w:rsidR="0037500C" w:rsidRPr="00FF1052" w:rsidRDefault="0037500C"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 xml:space="preserve">dere uitvoering aan artikel </w:t>
            </w:r>
            <w:r w:rsidR="002F7F76">
              <w:rPr>
                <w:rFonts w:ascii="Calibri" w:hAnsi="Calibri" w:cs="Calibri"/>
                <w:i/>
                <w:iCs/>
                <w:sz w:val="22"/>
                <w:szCs w:val="22"/>
              </w:rPr>
              <w:t>5, 6, 7, 8 en 9 van de wet en artikel 5 van de Leerplichtregeling 1995</w:t>
            </w:r>
            <w:r w:rsidRPr="00FF1052">
              <w:rPr>
                <w:rFonts w:ascii="Calibri" w:hAnsi="Calibri" w:cs="Calibri"/>
                <w:i/>
                <w:iCs/>
                <w:sz w:val="22"/>
                <w:szCs w:val="22"/>
              </w:rPr>
              <w:t>]</w:t>
            </w:r>
          </w:p>
        </w:tc>
      </w:tr>
      <w:tr w:rsidR="0037500C" w:rsidRPr="00FF1052" w14:paraId="57062AAD" w14:textId="77777777" w:rsidTr="00E51481">
        <w:tc>
          <w:tcPr>
            <w:tcW w:w="3261" w:type="dxa"/>
            <w:tcBorders>
              <w:top w:val="nil"/>
              <w:left w:val="nil"/>
              <w:bottom w:val="nil"/>
              <w:right w:val="nil"/>
            </w:tcBorders>
            <w:shd w:val="clear" w:color="auto" w:fill="D1D1D1" w:themeFill="background2" w:themeFillShade="E6"/>
          </w:tcPr>
          <w:p w14:paraId="12F6D2BC" w14:textId="77777777" w:rsidR="0037500C" w:rsidRPr="00FF1052" w:rsidRDefault="0037500C"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21FF37A3" w14:textId="77777777" w:rsidR="0037500C" w:rsidRPr="00FF1052" w:rsidRDefault="0037500C" w:rsidP="00E51481">
            <w:pPr>
              <w:tabs>
                <w:tab w:val="left" w:pos="2022"/>
              </w:tabs>
              <w:rPr>
                <w:rFonts w:ascii="Calibri" w:hAnsi="Calibri" w:cs="Calibri"/>
                <w:b/>
                <w:bCs/>
                <w:sz w:val="22"/>
                <w:szCs w:val="22"/>
                <w:u w:val="single"/>
              </w:rPr>
            </w:pPr>
          </w:p>
        </w:tc>
      </w:tr>
      <w:tr w:rsidR="0037500C" w:rsidRPr="00FF1052" w14:paraId="35BD6300" w14:textId="77777777" w:rsidTr="009B4F0A">
        <w:tc>
          <w:tcPr>
            <w:tcW w:w="3261" w:type="dxa"/>
            <w:tcBorders>
              <w:top w:val="nil"/>
              <w:left w:val="nil"/>
              <w:bottom w:val="nil"/>
              <w:right w:val="nil"/>
            </w:tcBorders>
            <w:shd w:val="clear" w:color="auto" w:fill="F2F2F2" w:themeFill="background1" w:themeFillShade="F2"/>
          </w:tcPr>
          <w:p w14:paraId="22A00D1C" w14:textId="7857931A" w:rsidR="0037500C" w:rsidRPr="00793F32" w:rsidRDefault="002F7F76" w:rsidP="00793F32">
            <w:pPr>
              <w:rPr>
                <w:rFonts w:ascii="Calibri" w:hAnsi="Calibri" w:cs="Calibri"/>
                <w:b/>
                <w:bCs/>
                <w:sz w:val="22"/>
                <w:szCs w:val="22"/>
              </w:rPr>
            </w:pPr>
            <w:r w:rsidRPr="00793F32">
              <w:rPr>
                <w:rFonts w:ascii="Calibri" w:hAnsi="Calibri" w:cs="Calibri"/>
                <w:b/>
                <w:bCs/>
                <w:sz w:val="22"/>
                <w:szCs w:val="22"/>
              </w:rPr>
              <w:t xml:space="preserve">Ontvangst kennisgeving </w:t>
            </w:r>
          </w:p>
        </w:tc>
        <w:tc>
          <w:tcPr>
            <w:tcW w:w="7513" w:type="dxa"/>
            <w:tcBorders>
              <w:top w:val="nil"/>
              <w:left w:val="nil"/>
              <w:bottom w:val="nil"/>
              <w:right w:val="nil"/>
            </w:tcBorders>
            <w:shd w:val="clear" w:color="auto" w:fill="F2F2F2" w:themeFill="background1" w:themeFillShade="F2"/>
          </w:tcPr>
          <w:p w14:paraId="7B91FA16" w14:textId="520D717B" w:rsidR="0037500C" w:rsidRPr="00647550" w:rsidRDefault="004F7D19" w:rsidP="00264754">
            <w:pPr>
              <w:pStyle w:val="Lijstalinea"/>
              <w:numPr>
                <w:ilvl w:val="0"/>
                <w:numId w:val="48"/>
              </w:numPr>
              <w:tabs>
                <w:tab w:val="left" w:pos="2022"/>
              </w:tabs>
              <w:rPr>
                <w:rFonts w:ascii="Calibri" w:hAnsi="Calibri" w:cs="Calibri"/>
                <w:sz w:val="22"/>
                <w:szCs w:val="22"/>
              </w:rPr>
            </w:pPr>
            <w:r w:rsidRPr="00647550">
              <w:rPr>
                <w:rFonts w:ascii="Calibri" w:hAnsi="Calibri" w:cs="Calibri"/>
                <w:sz w:val="22"/>
                <w:szCs w:val="22"/>
              </w:rPr>
              <w:t xml:space="preserve">De medewerker leerplicht neemt een </w:t>
            </w:r>
            <w:r w:rsidR="00565F86" w:rsidRPr="00647550">
              <w:rPr>
                <w:rFonts w:ascii="Calibri" w:hAnsi="Calibri" w:cs="Calibri"/>
                <w:sz w:val="22"/>
                <w:szCs w:val="22"/>
              </w:rPr>
              <w:t>kennisgeving</w:t>
            </w:r>
            <w:r w:rsidR="00195A6F">
              <w:rPr>
                <w:rFonts w:ascii="Calibri" w:hAnsi="Calibri" w:cs="Calibri"/>
                <w:sz w:val="22"/>
                <w:szCs w:val="22"/>
              </w:rPr>
              <w:t xml:space="preserve"> </w:t>
            </w:r>
            <w:r w:rsidRPr="00647550">
              <w:rPr>
                <w:rFonts w:ascii="Calibri" w:hAnsi="Calibri" w:cs="Calibri"/>
                <w:sz w:val="22"/>
                <w:szCs w:val="22"/>
              </w:rPr>
              <w:t>van een beroep op vrijstelling van de inschrijvingsplicht</w:t>
            </w:r>
            <w:r w:rsidR="006F625E" w:rsidRPr="00647550">
              <w:rPr>
                <w:rFonts w:ascii="Calibri" w:hAnsi="Calibri" w:cs="Calibri"/>
                <w:sz w:val="22"/>
                <w:szCs w:val="22"/>
              </w:rPr>
              <w:t>,</w:t>
            </w:r>
            <w:r w:rsidR="006F625E">
              <w:rPr>
                <w:rFonts w:ascii="Calibri" w:hAnsi="Calibri" w:cs="Calibri"/>
                <w:sz w:val="22"/>
                <w:szCs w:val="22"/>
              </w:rPr>
              <w:t xml:space="preserve"> als bedoeld in artikel 6 van de wet, </w:t>
            </w:r>
            <w:r w:rsidRPr="00647550">
              <w:rPr>
                <w:rFonts w:ascii="Calibri" w:hAnsi="Calibri" w:cs="Calibri"/>
                <w:sz w:val="22"/>
                <w:szCs w:val="22"/>
              </w:rPr>
              <w:t>in ontvangst</w:t>
            </w:r>
            <w:r w:rsidR="00565F86">
              <w:rPr>
                <w:rFonts w:ascii="Calibri" w:hAnsi="Calibri" w:cs="Calibri"/>
                <w:sz w:val="22"/>
                <w:szCs w:val="22"/>
              </w:rPr>
              <w:t xml:space="preserve">. </w:t>
            </w:r>
            <w:r w:rsidRPr="00647550">
              <w:rPr>
                <w:rFonts w:ascii="Calibri" w:hAnsi="Calibri" w:cs="Calibri"/>
                <w:sz w:val="22"/>
                <w:szCs w:val="22"/>
              </w:rPr>
              <w:t>De medewerker leerplicht:</w:t>
            </w:r>
          </w:p>
          <w:p w14:paraId="59035D0A" w14:textId="03C9855A" w:rsidR="00492171" w:rsidRPr="00647550" w:rsidRDefault="00492171" w:rsidP="00264754">
            <w:pPr>
              <w:pStyle w:val="Lijstalinea"/>
              <w:numPr>
                <w:ilvl w:val="0"/>
                <w:numId w:val="49"/>
              </w:numPr>
              <w:tabs>
                <w:tab w:val="left" w:pos="2022"/>
              </w:tabs>
              <w:rPr>
                <w:rFonts w:ascii="Calibri" w:hAnsi="Calibri" w:cs="Calibri"/>
                <w:sz w:val="22"/>
                <w:szCs w:val="22"/>
              </w:rPr>
            </w:pPr>
            <w:r w:rsidRPr="00647550">
              <w:rPr>
                <w:rFonts w:ascii="Calibri" w:hAnsi="Calibri" w:cs="Calibri"/>
                <w:sz w:val="22"/>
                <w:szCs w:val="22"/>
              </w:rPr>
              <w:t>zendt de ouders een ontvangstbevestiging;</w:t>
            </w:r>
          </w:p>
          <w:p w14:paraId="52D93E61" w14:textId="77777777" w:rsidR="00D05469" w:rsidRPr="00647550" w:rsidRDefault="00492171" w:rsidP="00264754">
            <w:pPr>
              <w:pStyle w:val="Lijstalinea"/>
              <w:numPr>
                <w:ilvl w:val="0"/>
                <w:numId w:val="49"/>
              </w:numPr>
              <w:tabs>
                <w:tab w:val="left" w:pos="2022"/>
              </w:tabs>
              <w:rPr>
                <w:rFonts w:ascii="Calibri" w:hAnsi="Calibri" w:cs="Calibri"/>
                <w:sz w:val="22"/>
                <w:szCs w:val="22"/>
              </w:rPr>
            </w:pPr>
            <w:r w:rsidRPr="00647550">
              <w:rPr>
                <w:rFonts w:ascii="Calibri" w:hAnsi="Calibri" w:cs="Calibri"/>
                <w:sz w:val="22"/>
                <w:szCs w:val="22"/>
              </w:rPr>
              <w:t>deelt daarbij mee binnen welke termijn zij bericht ontvangen over de ontvankelijkheid van het beroep op vrijstelling.</w:t>
            </w:r>
          </w:p>
          <w:p w14:paraId="016FB69D" w14:textId="06A8670C" w:rsidR="00492171" w:rsidRPr="00647550" w:rsidRDefault="00492171" w:rsidP="00264754">
            <w:pPr>
              <w:tabs>
                <w:tab w:val="left" w:pos="2022"/>
              </w:tabs>
              <w:rPr>
                <w:rFonts w:ascii="Calibri" w:hAnsi="Calibri" w:cs="Calibri"/>
                <w:sz w:val="22"/>
                <w:szCs w:val="22"/>
              </w:rPr>
            </w:pPr>
          </w:p>
        </w:tc>
      </w:tr>
      <w:tr w:rsidR="0037500C" w:rsidRPr="00FF1052" w14:paraId="3EF96B12" w14:textId="77777777" w:rsidTr="009B4F0A">
        <w:tc>
          <w:tcPr>
            <w:tcW w:w="3261" w:type="dxa"/>
            <w:tcBorders>
              <w:top w:val="nil"/>
              <w:left w:val="nil"/>
              <w:bottom w:val="nil"/>
              <w:right w:val="nil"/>
            </w:tcBorders>
            <w:shd w:val="clear" w:color="auto" w:fill="F2F2F2" w:themeFill="background1" w:themeFillShade="F2"/>
          </w:tcPr>
          <w:p w14:paraId="3D8BD928" w14:textId="6E2FEDC9" w:rsidR="0037500C" w:rsidRPr="00793F32" w:rsidRDefault="002F7F76" w:rsidP="00793F32">
            <w:pPr>
              <w:rPr>
                <w:rFonts w:ascii="Calibri" w:hAnsi="Calibri" w:cs="Calibri"/>
                <w:b/>
                <w:bCs/>
                <w:sz w:val="22"/>
                <w:szCs w:val="22"/>
              </w:rPr>
            </w:pPr>
            <w:r w:rsidRPr="00793F32">
              <w:rPr>
                <w:rFonts w:ascii="Calibri" w:hAnsi="Calibri" w:cs="Calibri"/>
                <w:b/>
                <w:bCs/>
                <w:sz w:val="22"/>
                <w:szCs w:val="22"/>
              </w:rPr>
              <w:t xml:space="preserve">Vrijstellingsgrond a </w:t>
            </w:r>
          </w:p>
        </w:tc>
        <w:tc>
          <w:tcPr>
            <w:tcW w:w="7513" w:type="dxa"/>
            <w:tcBorders>
              <w:top w:val="nil"/>
              <w:left w:val="nil"/>
              <w:bottom w:val="nil"/>
              <w:right w:val="nil"/>
            </w:tcBorders>
            <w:shd w:val="clear" w:color="auto" w:fill="F2F2F2" w:themeFill="background1" w:themeFillShade="F2"/>
          </w:tcPr>
          <w:p w14:paraId="17D6A5C0" w14:textId="61205375" w:rsidR="00E536D7" w:rsidRPr="00647550" w:rsidRDefault="00E536D7" w:rsidP="00264754">
            <w:pPr>
              <w:pStyle w:val="Lijstalinea"/>
              <w:numPr>
                <w:ilvl w:val="0"/>
                <w:numId w:val="48"/>
              </w:numPr>
              <w:tabs>
                <w:tab w:val="left" w:pos="2022"/>
              </w:tabs>
              <w:ind w:right="32"/>
              <w:rPr>
                <w:rFonts w:ascii="Calibri" w:hAnsi="Calibri" w:cs="Calibri"/>
                <w:sz w:val="22"/>
                <w:szCs w:val="22"/>
              </w:rPr>
            </w:pPr>
            <w:r w:rsidRPr="00647550">
              <w:rPr>
                <w:rFonts w:ascii="Calibri" w:hAnsi="Calibri" w:cs="Calibri"/>
                <w:sz w:val="22"/>
                <w:szCs w:val="22"/>
              </w:rPr>
              <w:t xml:space="preserve">Indien de kennisgeving </w:t>
            </w:r>
            <w:r w:rsidRPr="00EE1654">
              <w:rPr>
                <w:rFonts w:ascii="Calibri" w:hAnsi="Calibri" w:cs="Calibri"/>
                <w:sz w:val="22"/>
                <w:szCs w:val="22"/>
              </w:rPr>
              <w:t xml:space="preserve">betrekking heeft op de </w:t>
            </w:r>
            <w:r w:rsidR="006F625E">
              <w:rPr>
                <w:rFonts w:ascii="Calibri" w:hAnsi="Calibri" w:cs="Calibri"/>
                <w:sz w:val="22"/>
                <w:szCs w:val="22"/>
              </w:rPr>
              <w:t>vrijstellin</w:t>
            </w:r>
            <w:r w:rsidR="003B365A">
              <w:rPr>
                <w:rFonts w:ascii="Calibri" w:hAnsi="Calibri" w:cs="Calibri"/>
                <w:sz w:val="22"/>
                <w:szCs w:val="22"/>
              </w:rPr>
              <w:t>g</w:t>
            </w:r>
            <w:r w:rsidR="006F625E">
              <w:rPr>
                <w:rFonts w:ascii="Calibri" w:hAnsi="Calibri" w:cs="Calibri"/>
                <w:sz w:val="22"/>
                <w:szCs w:val="22"/>
              </w:rPr>
              <w:t>s</w:t>
            </w:r>
            <w:r w:rsidRPr="00EE1654">
              <w:rPr>
                <w:rFonts w:ascii="Calibri" w:hAnsi="Calibri" w:cs="Calibri"/>
                <w:sz w:val="22"/>
                <w:szCs w:val="22"/>
              </w:rPr>
              <w:t xml:space="preserve">grond bedoeld in artikel 5, onderdeel a, van de wet, draagt de medewerker leerplicht </w:t>
            </w:r>
            <w:r w:rsidR="00050936" w:rsidRPr="00EE1654">
              <w:rPr>
                <w:rFonts w:ascii="Calibri" w:hAnsi="Calibri" w:cs="Calibri"/>
                <w:sz w:val="22"/>
                <w:szCs w:val="22"/>
              </w:rPr>
              <w:t xml:space="preserve">zorg voor </w:t>
            </w:r>
            <w:r w:rsidRPr="00EE1654">
              <w:rPr>
                <w:rFonts w:ascii="Calibri" w:hAnsi="Calibri" w:cs="Calibri"/>
                <w:sz w:val="22"/>
                <w:szCs w:val="22"/>
              </w:rPr>
              <w:t xml:space="preserve">dat een door de gemeente aangewezen </w:t>
            </w:r>
            <w:r w:rsidRPr="00647550">
              <w:rPr>
                <w:rFonts w:ascii="Calibri" w:hAnsi="Calibri" w:cs="Calibri"/>
                <w:sz w:val="22"/>
                <w:szCs w:val="22"/>
              </w:rPr>
              <w:t>deskundige de jongere onderzoekt en een schriftelijke verklaring afgeeft over de geschiktheid van de jongere voor het onderwijs. In dat kader:</w:t>
            </w:r>
          </w:p>
          <w:p w14:paraId="50CB6C4F" w14:textId="3FC34371" w:rsidR="00F9721A" w:rsidRPr="00647550" w:rsidRDefault="00F9721A" w:rsidP="00264754">
            <w:pPr>
              <w:pStyle w:val="Lijstalinea"/>
              <w:numPr>
                <w:ilvl w:val="0"/>
                <w:numId w:val="50"/>
              </w:numPr>
              <w:tabs>
                <w:tab w:val="left" w:pos="2022"/>
              </w:tabs>
              <w:ind w:right="32"/>
              <w:rPr>
                <w:rFonts w:ascii="Calibri" w:hAnsi="Calibri" w:cs="Calibri"/>
                <w:sz w:val="22"/>
                <w:szCs w:val="22"/>
              </w:rPr>
            </w:pPr>
            <w:r w:rsidRPr="00647550">
              <w:rPr>
                <w:rFonts w:ascii="Calibri" w:hAnsi="Calibri" w:cs="Calibri"/>
                <w:sz w:val="22"/>
                <w:szCs w:val="22"/>
              </w:rPr>
              <w:t>tracht hij te bewerkstelligen dat het onderzoek binnen twintig werkdagen plaatsvindt;</w:t>
            </w:r>
          </w:p>
          <w:p w14:paraId="2706E353" w14:textId="7C35448C" w:rsidR="00F9721A" w:rsidRPr="00647550" w:rsidRDefault="00F9721A" w:rsidP="00264754">
            <w:pPr>
              <w:pStyle w:val="Lijstalinea"/>
              <w:numPr>
                <w:ilvl w:val="0"/>
                <w:numId w:val="50"/>
              </w:numPr>
              <w:tabs>
                <w:tab w:val="left" w:pos="2022"/>
              </w:tabs>
              <w:ind w:right="32"/>
              <w:rPr>
                <w:rFonts w:ascii="Calibri" w:hAnsi="Calibri" w:cs="Calibri"/>
                <w:sz w:val="22"/>
                <w:szCs w:val="22"/>
              </w:rPr>
            </w:pPr>
            <w:r w:rsidRPr="00647550">
              <w:rPr>
                <w:rFonts w:ascii="Calibri" w:hAnsi="Calibri" w:cs="Calibri"/>
                <w:sz w:val="22"/>
                <w:szCs w:val="22"/>
              </w:rPr>
              <w:t>vraagt hij de ouders toestemming zodat de deskundige een overleg kan voeren met het samenwerkingsverband waarbij de jongere is aangesloten.</w:t>
            </w:r>
          </w:p>
          <w:p w14:paraId="33CE0AAB" w14:textId="68E9B394" w:rsidR="002B79D8" w:rsidRPr="00647550" w:rsidRDefault="002B79D8" w:rsidP="00264754">
            <w:pPr>
              <w:pStyle w:val="Lijstalinea"/>
              <w:numPr>
                <w:ilvl w:val="0"/>
                <w:numId w:val="50"/>
              </w:numPr>
              <w:tabs>
                <w:tab w:val="left" w:pos="2022"/>
              </w:tabs>
              <w:ind w:right="32"/>
              <w:rPr>
                <w:rFonts w:ascii="Calibri" w:hAnsi="Calibri" w:cs="Calibri"/>
                <w:sz w:val="22"/>
                <w:szCs w:val="22"/>
              </w:rPr>
            </w:pPr>
            <w:r w:rsidRPr="00647550">
              <w:rPr>
                <w:rFonts w:ascii="Calibri" w:hAnsi="Calibri" w:cs="Calibri"/>
                <w:sz w:val="22"/>
                <w:szCs w:val="22"/>
              </w:rPr>
              <w:t>De medewerker leerplicht bericht de ouders binnen tien werkdagen na ontvangst van de verklaring van de deskundige</w:t>
            </w:r>
            <w:r w:rsidR="004524A5">
              <w:rPr>
                <w:rFonts w:ascii="Calibri" w:hAnsi="Calibri" w:cs="Calibri"/>
                <w:sz w:val="22"/>
                <w:szCs w:val="22"/>
              </w:rPr>
              <w:t xml:space="preserve"> of is voldaan aan de wettelijke vereisten voor het ontstaan van de vrijstelling.</w:t>
            </w:r>
          </w:p>
          <w:p w14:paraId="68C3EA1E" w14:textId="68E2AB9F" w:rsidR="00F9721A" w:rsidRPr="00647550" w:rsidRDefault="00F9721A" w:rsidP="00264754">
            <w:pPr>
              <w:tabs>
                <w:tab w:val="left" w:pos="2022"/>
              </w:tabs>
              <w:ind w:right="32"/>
              <w:rPr>
                <w:rFonts w:ascii="Calibri" w:hAnsi="Calibri" w:cs="Calibri"/>
                <w:sz w:val="22"/>
                <w:szCs w:val="22"/>
              </w:rPr>
            </w:pPr>
          </w:p>
        </w:tc>
      </w:tr>
      <w:tr w:rsidR="0037500C" w:rsidRPr="00FF1052" w14:paraId="56544875" w14:textId="77777777" w:rsidTr="009B4F0A">
        <w:tc>
          <w:tcPr>
            <w:tcW w:w="3261" w:type="dxa"/>
            <w:tcBorders>
              <w:top w:val="nil"/>
              <w:left w:val="nil"/>
              <w:bottom w:val="nil"/>
              <w:right w:val="nil"/>
            </w:tcBorders>
            <w:shd w:val="clear" w:color="auto" w:fill="F2F2F2" w:themeFill="background1" w:themeFillShade="F2"/>
          </w:tcPr>
          <w:p w14:paraId="018D7A25" w14:textId="745B7A41" w:rsidR="002F7F76" w:rsidRPr="00793F32" w:rsidRDefault="002F7F76" w:rsidP="00793F32">
            <w:pPr>
              <w:rPr>
                <w:rFonts w:ascii="Calibri" w:hAnsi="Calibri" w:cs="Calibri"/>
                <w:b/>
                <w:bCs/>
                <w:sz w:val="22"/>
                <w:szCs w:val="22"/>
              </w:rPr>
            </w:pPr>
            <w:r w:rsidRPr="00793F32">
              <w:rPr>
                <w:rFonts w:ascii="Calibri" w:hAnsi="Calibri" w:cs="Calibri"/>
                <w:b/>
                <w:bCs/>
                <w:sz w:val="22"/>
                <w:szCs w:val="22"/>
              </w:rPr>
              <w:t xml:space="preserve">Vrijstellingsgrond b </w:t>
            </w:r>
          </w:p>
        </w:tc>
        <w:tc>
          <w:tcPr>
            <w:tcW w:w="7513" w:type="dxa"/>
            <w:tcBorders>
              <w:top w:val="nil"/>
              <w:left w:val="nil"/>
              <w:bottom w:val="nil"/>
              <w:right w:val="nil"/>
            </w:tcBorders>
            <w:shd w:val="clear" w:color="auto" w:fill="F2F2F2" w:themeFill="background1" w:themeFillShade="F2"/>
          </w:tcPr>
          <w:p w14:paraId="79DBC1A6" w14:textId="77777777" w:rsidR="0037500C" w:rsidRPr="00647550" w:rsidRDefault="00871E30" w:rsidP="00264754">
            <w:pPr>
              <w:pStyle w:val="Lijstalinea"/>
              <w:numPr>
                <w:ilvl w:val="0"/>
                <w:numId w:val="48"/>
              </w:numPr>
              <w:tabs>
                <w:tab w:val="left" w:pos="2022"/>
              </w:tabs>
              <w:ind w:right="32"/>
              <w:rPr>
                <w:rFonts w:ascii="Calibri" w:hAnsi="Calibri" w:cs="Calibri"/>
                <w:sz w:val="22"/>
                <w:szCs w:val="22"/>
              </w:rPr>
            </w:pPr>
            <w:r w:rsidRPr="00647550">
              <w:rPr>
                <w:rFonts w:ascii="Calibri" w:hAnsi="Calibri" w:cs="Calibri"/>
                <w:sz w:val="22"/>
                <w:szCs w:val="22"/>
              </w:rPr>
              <w:t>Indien de kennisgeving betrekking heeft op de grond bedoeld in artikel 5, onderdeel b, van de wet, onderzoekt de medewerker leerplicht de bij de kennisgeving overgelegde bescheiden. In dat kader:</w:t>
            </w:r>
          </w:p>
          <w:p w14:paraId="013C0BAE" w14:textId="3D90F005" w:rsidR="00465283" w:rsidRPr="00647550" w:rsidRDefault="00465283" w:rsidP="00264754">
            <w:pPr>
              <w:pStyle w:val="Lijstalinea"/>
              <w:numPr>
                <w:ilvl w:val="0"/>
                <w:numId w:val="51"/>
              </w:numPr>
              <w:tabs>
                <w:tab w:val="left" w:pos="2022"/>
              </w:tabs>
              <w:ind w:right="32"/>
              <w:rPr>
                <w:rFonts w:ascii="Calibri" w:hAnsi="Calibri" w:cs="Calibri"/>
                <w:sz w:val="22"/>
                <w:szCs w:val="22"/>
              </w:rPr>
            </w:pPr>
            <w:r w:rsidRPr="00647550">
              <w:rPr>
                <w:rFonts w:ascii="Calibri" w:hAnsi="Calibri" w:cs="Calibri"/>
                <w:sz w:val="22"/>
                <w:szCs w:val="22"/>
              </w:rPr>
              <w:t>nodigt hij de ouders uit voor een toelichting;</w:t>
            </w:r>
          </w:p>
          <w:p w14:paraId="09839B26" w14:textId="7C5A236D" w:rsidR="00E10F3D" w:rsidRPr="00647550" w:rsidRDefault="00262767" w:rsidP="00264754">
            <w:pPr>
              <w:pStyle w:val="Lijstalinea"/>
              <w:numPr>
                <w:ilvl w:val="0"/>
                <w:numId w:val="51"/>
              </w:numPr>
              <w:tabs>
                <w:tab w:val="left" w:pos="2022"/>
              </w:tabs>
              <w:ind w:right="32"/>
              <w:rPr>
                <w:rFonts w:ascii="Calibri" w:hAnsi="Calibri" w:cs="Calibri"/>
                <w:sz w:val="22"/>
                <w:szCs w:val="22"/>
              </w:rPr>
            </w:pPr>
            <w:r>
              <w:rPr>
                <w:rFonts w:ascii="Calibri" w:hAnsi="Calibri" w:cs="Calibri"/>
                <w:sz w:val="22"/>
                <w:szCs w:val="22"/>
              </w:rPr>
              <w:t>stelt hij vast of een verklaring is overlegd waaruit blijkt dat de ouders bedenkingen hebben tegen de richting van het onderwijs op alle scholen of instellingen binnen redelijke afstand van de woning;</w:t>
            </w:r>
          </w:p>
          <w:p w14:paraId="399FF13A" w14:textId="6F44ABCF" w:rsidR="00465283" w:rsidRPr="00647550" w:rsidRDefault="00465283" w:rsidP="00264754">
            <w:pPr>
              <w:pStyle w:val="Lijstalinea"/>
              <w:numPr>
                <w:ilvl w:val="0"/>
                <w:numId w:val="51"/>
              </w:numPr>
              <w:tabs>
                <w:tab w:val="left" w:pos="2022"/>
              </w:tabs>
              <w:ind w:right="32"/>
              <w:rPr>
                <w:rFonts w:ascii="Calibri" w:hAnsi="Calibri" w:cs="Calibri"/>
                <w:sz w:val="22"/>
                <w:szCs w:val="22"/>
              </w:rPr>
            </w:pPr>
            <w:r w:rsidRPr="00647550">
              <w:rPr>
                <w:rFonts w:ascii="Calibri" w:hAnsi="Calibri" w:cs="Calibri"/>
                <w:sz w:val="22"/>
                <w:szCs w:val="22"/>
              </w:rPr>
              <w:t>gaat hij na of de jongere eerder op een school of instelling ingeschreven is geweest.</w:t>
            </w:r>
          </w:p>
          <w:p w14:paraId="5191077F" w14:textId="120A64F0" w:rsidR="00871E30" w:rsidRPr="00647550" w:rsidRDefault="00465283" w:rsidP="00264754">
            <w:pPr>
              <w:pStyle w:val="Lijstalinea"/>
              <w:numPr>
                <w:ilvl w:val="0"/>
                <w:numId w:val="51"/>
              </w:numPr>
              <w:tabs>
                <w:tab w:val="left" w:pos="2022"/>
              </w:tabs>
              <w:ind w:right="32"/>
              <w:rPr>
                <w:rFonts w:ascii="Calibri" w:hAnsi="Calibri" w:cs="Calibri"/>
                <w:sz w:val="22"/>
                <w:szCs w:val="22"/>
              </w:rPr>
            </w:pPr>
            <w:r w:rsidRPr="00647550">
              <w:rPr>
                <w:rFonts w:ascii="Calibri" w:hAnsi="Calibri" w:cs="Calibri"/>
                <w:sz w:val="22"/>
                <w:szCs w:val="22"/>
              </w:rPr>
              <w:t xml:space="preserve">De medewerker leerplicht bericht de ouders </w:t>
            </w:r>
            <w:r w:rsidR="00057BBF">
              <w:rPr>
                <w:rFonts w:ascii="Calibri" w:hAnsi="Calibri" w:cs="Calibri"/>
                <w:sz w:val="22"/>
                <w:szCs w:val="22"/>
              </w:rPr>
              <w:t xml:space="preserve">schriftelijk </w:t>
            </w:r>
            <w:r w:rsidRPr="00647550">
              <w:rPr>
                <w:rFonts w:ascii="Calibri" w:hAnsi="Calibri" w:cs="Calibri"/>
                <w:sz w:val="22"/>
                <w:szCs w:val="22"/>
              </w:rPr>
              <w:t xml:space="preserve">binnen twintig werkdagen </w:t>
            </w:r>
            <w:r w:rsidR="000A22F0">
              <w:rPr>
                <w:rFonts w:ascii="Calibri" w:hAnsi="Calibri" w:cs="Calibri"/>
                <w:sz w:val="22"/>
                <w:szCs w:val="22"/>
              </w:rPr>
              <w:t>na ontvangst van de kennisgeving of is voldaan aan de wettelijke vereisten voor het ontstaan van de vrijstelling.</w:t>
            </w:r>
          </w:p>
          <w:p w14:paraId="77A37F37" w14:textId="4C1B2ED7" w:rsidR="00465283" w:rsidRPr="00647550" w:rsidRDefault="00465283" w:rsidP="00264754">
            <w:pPr>
              <w:tabs>
                <w:tab w:val="left" w:pos="2022"/>
              </w:tabs>
              <w:ind w:right="32"/>
              <w:rPr>
                <w:rFonts w:ascii="Calibri" w:hAnsi="Calibri" w:cs="Calibri"/>
                <w:sz w:val="22"/>
                <w:szCs w:val="22"/>
              </w:rPr>
            </w:pPr>
          </w:p>
        </w:tc>
      </w:tr>
      <w:tr w:rsidR="0037500C" w:rsidRPr="00FF1052" w14:paraId="3A1E0583" w14:textId="77777777" w:rsidTr="009B4F0A">
        <w:tc>
          <w:tcPr>
            <w:tcW w:w="3261" w:type="dxa"/>
            <w:tcBorders>
              <w:top w:val="nil"/>
              <w:left w:val="nil"/>
              <w:bottom w:val="nil"/>
              <w:right w:val="nil"/>
            </w:tcBorders>
            <w:shd w:val="clear" w:color="auto" w:fill="F2F2F2" w:themeFill="background1" w:themeFillShade="F2"/>
          </w:tcPr>
          <w:p w14:paraId="7A6C847F" w14:textId="7E9B92D6" w:rsidR="0037500C" w:rsidRPr="00793F32" w:rsidRDefault="002F7F76" w:rsidP="00793F32">
            <w:pPr>
              <w:rPr>
                <w:rFonts w:ascii="Calibri" w:hAnsi="Calibri" w:cs="Calibri"/>
                <w:b/>
                <w:bCs/>
                <w:sz w:val="22"/>
                <w:szCs w:val="22"/>
              </w:rPr>
            </w:pPr>
            <w:r w:rsidRPr="00793F32">
              <w:rPr>
                <w:rFonts w:ascii="Calibri" w:hAnsi="Calibri" w:cs="Calibri"/>
                <w:b/>
                <w:bCs/>
                <w:sz w:val="22"/>
                <w:szCs w:val="22"/>
              </w:rPr>
              <w:t>Vrijstellingsgrond c</w:t>
            </w:r>
          </w:p>
        </w:tc>
        <w:tc>
          <w:tcPr>
            <w:tcW w:w="7513" w:type="dxa"/>
            <w:tcBorders>
              <w:top w:val="nil"/>
              <w:left w:val="nil"/>
              <w:bottom w:val="nil"/>
              <w:right w:val="nil"/>
            </w:tcBorders>
            <w:shd w:val="clear" w:color="auto" w:fill="F2F2F2" w:themeFill="background1" w:themeFillShade="F2"/>
          </w:tcPr>
          <w:p w14:paraId="4AE79359" w14:textId="0E18EE7A" w:rsidR="00A40F63" w:rsidRDefault="005C3F1F" w:rsidP="00264754">
            <w:pPr>
              <w:pStyle w:val="Lijstalinea"/>
              <w:numPr>
                <w:ilvl w:val="0"/>
                <w:numId w:val="48"/>
              </w:numPr>
              <w:tabs>
                <w:tab w:val="left" w:pos="2022"/>
              </w:tabs>
              <w:ind w:right="32"/>
              <w:rPr>
                <w:rFonts w:ascii="Calibri" w:hAnsi="Calibri" w:cs="Calibri"/>
                <w:sz w:val="22"/>
                <w:szCs w:val="22"/>
              </w:rPr>
            </w:pPr>
            <w:r w:rsidRPr="005C3F1F">
              <w:rPr>
                <w:rFonts w:ascii="Calibri" w:hAnsi="Calibri" w:cs="Calibri"/>
                <w:sz w:val="22"/>
                <w:szCs w:val="22"/>
              </w:rPr>
              <w:t>Indien de kennisgeving betrekking heeft op de grond bedoeld in artikel 5, onderdeel c, van de wet, en nog geen verklaring van de directeur van de buiten Nederland gelegen school of instelling is overgelegd, beoordeelt de medewerker leerplicht de kennisgeving. In dat kader:</w:t>
            </w:r>
          </w:p>
          <w:p w14:paraId="2E035FFE" w14:textId="77777777" w:rsidR="005C3F1F" w:rsidRDefault="005C3F1F" w:rsidP="005C3F1F">
            <w:pPr>
              <w:pStyle w:val="Lijstalinea"/>
              <w:numPr>
                <w:ilvl w:val="0"/>
                <w:numId w:val="124"/>
              </w:numPr>
              <w:tabs>
                <w:tab w:val="left" w:pos="2022"/>
              </w:tabs>
              <w:ind w:right="32"/>
              <w:rPr>
                <w:rFonts w:ascii="Calibri" w:hAnsi="Calibri" w:cs="Calibri"/>
                <w:sz w:val="22"/>
                <w:szCs w:val="22"/>
              </w:rPr>
            </w:pPr>
            <w:r>
              <w:rPr>
                <w:rFonts w:ascii="Calibri" w:hAnsi="Calibri" w:cs="Calibri"/>
                <w:sz w:val="22"/>
                <w:szCs w:val="22"/>
              </w:rPr>
              <w:t>informeert hij de ouders op welke wijze en op welk moment moet worden aangetoond dat de jongere in het buitenland onderwijs volgt.</w:t>
            </w:r>
          </w:p>
          <w:p w14:paraId="709909E8" w14:textId="27E60603" w:rsidR="005C3F1F" w:rsidRPr="00362703" w:rsidRDefault="005C3F1F" w:rsidP="005C3F1F">
            <w:pPr>
              <w:pStyle w:val="Lijstalinea"/>
              <w:numPr>
                <w:ilvl w:val="0"/>
                <w:numId w:val="124"/>
              </w:numPr>
              <w:tabs>
                <w:tab w:val="left" w:pos="2022"/>
              </w:tabs>
              <w:ind w:right="32"/>
              <w:rPr>
                <w:rFonts w:ascii="Calibri" w:hAnsi="Calibri" w:cs="Calibri"/>
                <w:sz w:val="22"/>
                <w:szCs w:val="22"/>
              </w:rPr>
            </w:pPr>
            <w:r>
              <w:rPr>
                <w:rFonts w:ascii="Calibri" w:hAnsi="Calibri" w:cs="Calibri"/>
                <w:sz w:val="22"/>
                <w:szCs w:val="22"/>
              </w:rPr>
              <w:lastRenderedPageBreak/>
              <w:t xml:space="preserve">De medewerker leerplicht bericht de ouders schriftelijk binnen twintig werkdagen </w:t>
            </w:r>
            <w:r w:rsidR="00CC43B9">
              <w:rPr>
                <w:rFonts w:ascii="Calibri" w:hAnsi="Calibri" w:cs="Calibri"/>
                <w:sz w:val="22"/>
                <w:szCs w:val="22"/>
              </w:rPr>
              <w:t>na ontvangst van de kennisgeving of is voldaan aan de wettelijke vereisten voor het ontstaan van de vrijstelling.</w:t>
            </w:r>
          </w:p>
        </w:tc>
      </w:tr>
    </w:tbl>
    <w:p w14:paraId="103146ED" w14:textId="0F3AACC5" w:rsidR="00264754" w:rsidRDefault="00264754"/>
    <w:tbl>
      <w:tblPr>
        <w:tblStyle w:val="Tabelraster"/>
        <w:tblW w:w="10774" w:type="dxa"/>
        <w:tblInd w:w="-851" w:type="dxa"/>
        <w:tblLook w:val="04A0" w:firstRow="1" w:lastRow="0" w:firstColumn="1" w:lastColumn="0" w:noHBand="0" w:noVBand="1"/>
      </w:tblPr>
      <w:tblGrid>
        <w:gridCol w:w="3261"/>
        <w:gridCol w:w="7513"/>
      </w:tblGrid>
      <w:tr w:rsidR="0037500C" w:rsidRPr="00FF1052" w14:paraId="3F20840F" w14:textId="77777777" w:rsidTr="009B4F0A">
        <w:tc>
          <w:tcPr>
            <w:tcW w:w="3261" w:type="dxa"/>
            <w:tcBorders>
              <w:top w:val="nil"/>
              <w:left w:val="nil"/>
              <w:bottom w:val="nil"/>
              <w:right w:val="nil"/>
            </w:tcBorders>
            <w:shd w:val="clear" w:color="auto" w:fill="F2F2F2" w:themeFill="background1" w:themeFillShade="F2"/>
          </w:tcPr>
          <w:p w14:paraId="2CC652B9" w14:textId="2441ED17" w:rsidR="0037500C" w:rsidRPr="00793F32" w:rsidRDefault="002F7F76" w:rsidP="00793F32">
            <w:pPr>
              <w:rPr>
                <w:rFonts w:ascii="Calibri" w:hAnsi="Calibri" w:cs="Calibri"/>
                <w:b/>
                <w:bCs/>
                <w:sz w:val="22"/>
                <w:szCs w:val="22"/>
              </w:rPr>
            </w:pPr>
            <w:r w:rsidRPr="00793F32">
              <w:rPr>
                <w:rFonts w:ascii="Calibri" w:hAnsi="Calibri" w:cs="Calibri"/>
                <w:b/>
                <w:bCs/>
                <w:sz w:val="22"/>
                <w:szCs w:val="22"/>
              </w:rPr>
              <w:t xml:space="preserve">Beoordeling </w:t>
            </w:r>
          </w:p>
        </w:tc>
        <w:tc>
          <w:tcPr>
            <w:tcW w:w="7513" w:type="dxa"/>
            <w:tcBorders>
              <w:top w:val="nil"/>
              <w:left w:val="nil"/>
              <w:bottom w:val="nil"/>
              <w:right w:val="nil"/>
            </w:tcBorders>
            <w:shd w:val="clear" w:color="auto" w:fill="F2F2F2" w:themeFill="background1" w:themeFillShade="F2"/>
          </w:tcPr>
          <w:p w14:paraId="7BFA7381" w14:textId="77777777" w:rsidR="0037500C" w:rsidRPr="00647550" w:rsidRDefault="0040752B" w:rsidP="00264754">
            <w:pPr>
              <w:pStyle w:val="Lijstalinea"/>
              <w:numPr>
                <w:ilvl w:val="0"/>
                <w:numId w:val="48"/>
              </w:numPr>
              <w:tabs>
                <w:tab w:val="left" w:pos="2022"/>
              </w:tabs>
              <w:ind w:right="32"/>
              <w:rPr>
                <w:rFonts w:ascii="Calibri" w:hAnsi="Calibri" w:cs="Calibri"/>
                <w:sz w:val="22"/>
                <w:szCs w:val="22"/>
              </w:rPr>
            </w:pPr>
            <w:r w:rsidRPr="00647550">
              <w:rPr>
                <w:rFonts w:ascii="Calibri" w:hAnsi="Calibri" w:cs="Calibri"/>
                <w:sz w:val="22"/>
                <w:szCs w:val="22"/>
              </w:rPr>
              <w:t>Indien de kennisgeving niet voldoet aan de wettelijke eisen, stelt de medewerker leerplicht de ouders in de gelegenheid de jongere alsnog in te schrijven op een school of instelling binnen een redelijke termijn van doorgaans ten hoogste twintig werkdagen. Indien de kennisgeving voldoet aan de wettelijke eisen:</w:t>
            </w:r>
          </w:p>
          <w:p w14:paraId="189F44C1" w14:textId="224742F6" w:rsidR="002E14AD" w:rsidRPr="00647550" w:rsidRDefault="002E14AD" w:rsidP="00264754">
            <w:pPr>
              <w:pStyle w:val="Lijstalinea"/>
              <w:numPr>
                <w:ilvl w:val="0"/>
                <w:numId w:val="52"/>
              </w:numPr>
              <w:tabs>
                <w:tab w:val="left" w:pos="2022"/>
              </w:tabs>
              <w:ind w:right="32"/>
              <w:rPr>
                <w:rFonts w:ascii="Calibri" w:hAnsi="Calibri" w:cs="Calibri"/>
                <w:sz w:val="22"/>
                <w:szCs w:val="22"/>
              </w:rPr>
            </w:pPr>
            <w:r w:rsidRPr="00647550">
              <w:rPr>
                <w:rFonts w:ascii="Calibri" w:hAnsi="Calibri" w:cs="Calibri"/>
                <w:sz w:val="22"/>
                <w:szCs w:val="22"/>
              </w:rPr>
              <w:t>deelt de medewerker leerplicht de ouders mee voor welke periode de vrijstelling geldt;</w:t>
            </w:r>
          </w:p>
          <w:p w14:paraId="311D4DE5" w14:textId="2EC65D72" w:rsidR="002E14AD" w:rsidRPr="00647550" w:rsidRDefault="002E14AD" w:rsidP="00264754">
            <w:pPr>
              <w:pStyle w:val="Lijstalinea"/>
              <w:numPr>
                <w:ilvl w:val="0"/>
                <w:numId w:val="52"/>
              </w:numPr>
              <w:tabs>
                <w:tab w:val="left" w:pos="2022"/>
              </w:tabs>
              <w:ind w:right="32"/>
              <w:rPr>
                <w:rFonts w:ascii="Calibri" w:hAnsi="Calibri" w:cs="Calibri"/>
                <w:sz w:val="22"/>
                <w:szCs w:val="22"/>
              </w:rPr>
            </w:pPr>
            <w:r w:rsidRPr="00647550">
              <w:rPr>
                <w:rFonts w:ascii="Calibri" w:hAnsi="Calibri" w:cs="Calibri"/>
                <w:sz w:val="22"/>
                <w:szCs w:val="22"/>
              </w:rPr>
              <w:t>vermeldt hij vóór welke datum een nieuwe kennisgeving moet worden ingediend indien opnieuw een beroep op vrijstelling wordt gedaan;</w:t>
            </w:r>
          </w:p>
          <w:p w14:paraId="1CF5FE3A" w14:textId="77777777" w:rsidR="0040752B" w:rsidRPr="00647550" w:rsidRDefault="002E14AD" w:rsidP="00264754">
            <w:pPr>
              <w:pStyle w:val="Lijstalinea"/>
              <w:numPr>
                <w:ilvl w:val="0"/>
                <w:numId w:val="52"/>
              </w:numPr>
              <w:tabs>
                <w:tab w:val="left" w:pos="2022"/>
              </w:tabs>
              <w:ind w:right="32"/>
              <w:rPr>
                <w:rFonts w:ascii="Calibri" w:hAnsi="Calibri" w:cs="Calibri"/>
                <w:sz w:val="22"/>
                <w:szCs w:val="22"/>
              </w:rPr>
            </w:pPr>
            <w:r w:rsidRPr="00647550">
              <w:rPr>
                <w:rFonts w:ascii="Calibri" w:hAnsi="Calibri" w:cs="Calibri"/>
                <w:sz w:val="22"/>
                <w:szCs w:val="22"/>
              </w:rPr>
              <w:t>wordt de vrijstelling geregistreerd in het ROD.</w:t>
            </w:r>
          </w:p>
          <w:p w14:paraId="4F605EC5" w14:textId="338CEC78" w:rsidR="002E14AD" w:rsidRPr="00647550" w:rsidRDefault="002E14AD" w:rsidP="00264754">
            <w:pPr>
              <w:tabs>
                <w:tab w:val="left" w:pos="2022"/>
              </w:tabs>
              <w:ind w:right="32"/>
              <w:rPr>
                <w:rFonts w:ascii="Calibri" w:hAnsi="Calibri" w:cs="Calibri"/>
                <w:sz w:val="22"/>
                <w:szCs w:val="22"/>
              </w:rPr>
            </w:pPr>
          </w:p>
        </w:tc>
      </w:tr>
      <w:tr w:rsidR="002F7F76" w:rsidRPr="00FF1052" w14:paraId="209F0AF4" w14:textId="77777777" w:rsidTr="009B4F0A">
        <w:tc>
          <w:tcPr>
            <w:tcW w:w="3261" w:type="dxa"/>
            <w:tcBorders>
              <w:top w:val="nil"/>
              <w:left w:val="nil"/>
              <w:bottom w:val="nil"/>
              <w:right w:val="nil"/>
            </w:tcBorders>
            <w:shd w:val="clear" w:color="auto" w:fill="F2F2F2" w:themeFill="background1" w:themeFillShade="F2"/>
          </w:tcPr>
          <w:p w14:paraId="4B4E40E5" w14:textId="1F1B6FBC" w:rsidR="002F7F76" w:rsidRPr="00793F32" w:rsidRDefault="002F7F76" w:rsidP="00793F32">
            <w:pPr>
              <w:rPr>
                <w:rFonts w:ascii="Calibri" w:hAnsi="Calibri" w:cs="Calibri"/>
                <w:b/>
                <w:bCs/>
                <w:sz w:val="22"/>
                <w:szCs w:val="22"/>
              </w:rPr>
            </w:pPr>
            <w:r w:rsidRPr="00793F32">
              <w:rPr>
                <w:rFonts w:ascii="Calibri" w:hAnsi="Calibri" w:cs="Calibri"/>
                <w:b/>
                <w:bCs/>
                <w:sz w:val="22"/>
                <w:szCs w:val="22"/>
              </w:rPr>
              <w:t xml:space="preserve">Melding Arbeidsinspectie </w:t>
            </w:r>
          </w:p>
        </w:tc>
        <w:tc>
          <w:tcPr>
            <w:tcW w:w="7513" w:type="dxa"/>
            <w:tcBorders>
              <w:top w:val="nil"/>
              <w:left w:val="nil"/>
              <w:bottom w:val="nil"/>
              <w:right w:val="nil"/>
            </w:tcBorders>
            <w:shd w:val="clear" w:color="auto" w:fill="F2F2F2" w:themeFill="background1" w:themeFillShade="F2"/>
          </w:tcPr>
          <w:p w14:paraId="141C66C3" w14:textId="6DFCA033" w:rsidR="002F7F76" w:rsidRPr="002E14AD" w:rsidRDefault="004F61C2" w:rsidP="00264754">
            <w:pPr>
              <w:pStyle w:val="Lijstalinea"/>
              <w:numPr>
                <w:ilvl w:val="0"/>
                <w:numId w:val="48"/>
              </w:numPr>
              <w:tabs>
                <w:tab w:val="left" w:pos="2022"/>
              </w:tabs>
              <w:ind w:right="32"/>
              <w:rPr>
                <w:rFonts w:ascii="Calibri" w:hAnsi="Calibri" w:cs="Calibri"/>
                <w:sz w:val="22"/>
                <w:szCs w:val="22"/>
              </w:rPr>
            </w:pPr>
            <w:r w:rsidRPr="006C180A">
              <w:rPr>
                <w:rFonts w:ascii="Calibri" w:hAnsi="Calibri" w:cs="Calibri"/>
                <w:sz w:val="22"/>
                <w:szCs w:val="22"/>
              </w:rPr>
              <w:t>Indien de vrijstelling betrekking heeft op</w:t>
            </w:r>
            <w:r w:rsidR="00DB2C55">
              <w:rPr>
                <w:rFonts w:ascii="Calibri" w:hAnsi="Calibri" w:cs="Calibri"/>
                <w:sz w:val="22"/>
                <w:szCs w:val="22"/>
              </w:rPr>
              <w:t xml:space="preserve"> de grond bedoeld in artikel 5, onderdeel a of b, van de wet, en de</w:t>
            </w:r>
            <w:r w:rsidRPr="006C180A">
              <w:rPr>
                <w:rFonts w:ascii="Calibri" w:hAnsi="Calibri" w:cs="Calibri"/>
                <w:sz w:val="22"/>
                <w:szCs w:val="22"/>
              </w:rPr>
              <w:t xml:space="preserve"> jongere </w:t>
            </w:r>
            <w:r w:rsidR="00DB2C55">
              <w:rPr>
                <w:rFonts w:ascii="Calibri" w:hAnsi="Calibri" w:cs="Calibri"/>
                <w:sz w:val="22"/>
                <w:szCs w:val="22"/>
              </w:rPr>
              <w:t xml:space="preserve">de leeftijd </w:t>
            </w:r>
            <w:r w:rsidRPr="006C180A">
              <w:rPr>
                <w:rFonts w:ascii="Calibri" w:hAnsi="Calibri" w:cs="Calibri"/>
                <w:sz w:val="22"/>
                <w:szCs w:val="22"/>
              </w:rPr>
              <w:t>van zestien of zeventien jaa</w:t>
            </w:r>
            <w:r w:rsidR="00DB2C55">
              <w:rPr>
                <w:rFonts w:ascii="Calibri" w:hAnsi="Calibri" w:cs="Calibri"/>
                <w:sz w:val="22"/>
                <w:szCs w:val="22"/>
              </w:rPr>
              <w:t>r heeft</w:t>
            </w:r>
            <w:r>
              <w:rPr>
                <w:rFonts w:ascii="Calibri" w:hAnsi="Calibri" w:cs="Calibri"/>
                <w:sz w:val="22"/>
                <w:szCs w:val="22"/>
              </w:rPr>
              <w:t>,</w:t>
            </w:r>
            <w:r w:rsidRPr="006C180A">
              <w:rPr>
                <w:rFonts w:ascii="Calibri" w:hAnsi="Calibri" w:cs="Calibri"/>
                <w:sz w:val="22"/>
                <w:szCs w:val="22"/>
              </w:rPr>
              <w:t xml:space="preserve"> informeert de medewerker leerplicht de Arbeidsinspectie overeenkomstig </w:t>
            </w:r>
            <w:r w:rsidRPr="00DB2C55">
              <w:rPr>
                <w:rFonts w:ascii="Calibri" w:hAnsi="Calibri" w:cs="Calibri"/>
                <w:sz w:val="22"/>
                <w:szCs w:val="22"/>
              </w:rPr>
              <w:t>artikel 5 van de Leerplichtregeling 1995.</w:t>
            </w:r>
          </w:p>
        </w:tc>
      </w:tr>
    </w:tbl>
    <w:p w14:paraId="3D3957E5" w14:textId="77777777" w:rsidR="00663DB0" w:rsidRDefault="00663DB0" w:rsidP="0071397B">
      <w:pPr>
        <w:spacing w:after="0"/>
      </w:pPr>
    </w:p>
    <w:p w14:paraId="37079D95" w14:textId="77777777" w:rsidR="00585C79" w:rsidRDefault="00585C79"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F13ABE" w:rsidRPr="00FF1052" w14:paraId="093B5957" w14:textId="77777777" w:rsidTr="00E51481">
        <w:tc>
          <w:tcPr>
            <w:tcW w:w="3261" w:type="dxa"/>
            <w:tcBorders>
              <w:top w:val="nil"/>
              <w:left w:val="nil"/>
              <w:bottom w:val="nil"/>
              <w:right w:val="nil"/>
            </w:tcBorders>
            <w:shd w:val="clear" w:color="auto" w:fill="D1D1D1" w:themeFill="background2" w:themeFillShade="E6"/>
          </w:tcPr>
          <w:p w14:paraId="3B468F9C" w14:textId="77777777" w:rsidR="00F13ABE" w:rsidRPr="00894BFB" w:rsidRDefault="00F13ABE" w:rsidP="00894BFB">
            <w:pPr>
              <w:pStyle w:val="Kop1"/>
              <w:spacing w:before="0" w:after="0"/>
              <w:rPr>
                <w:rFonts w:ascii="Calibri" w:hAnsi="Calibri" w:cs="Calibri"/>
                <w:b/>
                <w:bCs/>
                <w:u w:val="single"/>
              </w:rPr>
            </w:pPr>
            <w:bookmarkStart w:id="25" w:name="_Toc225864016"/>
            <w:r w:rsidRPr="00894BFB">
              <w:rPr>
                <w:rFonts w:ascii="Calibri" w:hAnsi="Calibri" w:cs="Calibri"/>
                <w:b/>
                <w:bCs/>
                <w:color w:val="auto"/>
                <w:sz w:val="22"/>
                <w:szCs w:val="22"/>
                <w:u w:val="single"/>
              </w:rPr>
              <w:t>Vaststelling of een onderwijsvoorziening als school in de zin van de Leerplichtwet kan worden aangemerkt</w:t>
            </w:r>
            <w:bookmarkEnd w:id="25"/>
            <w:r w:rsidRPr="00894BFB">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1D002B0A" w14:textId="77777777" w:rsidR="00F13ABE" w:rsidRPr="00FE044E" w:rsidRDefault="00F13ABE" w:rsidP="00FE044E">
            <w:pPr>
              <w:pStyle w:val="Kop1"/>
              <w:spacing w:before="0" w:after="0"/>
              <w:rPr>
                <w:rFonts w:ascii="Calibri" w:hAnsi="Calibri" w:cs="Calibri"/>
                <w:b/>
                <w:bCs/>
                <w:color w:val="auto"/>
                <w:sz w:val="22"/>
                <w:szCs w:val="22"/>
                <w:u w:val="single"/>
              </w:rPr>
            </w:pPr>
            <w:bookmarkStart w:id="26" w:name="_Toc225864017"/>
            <w:r w:rsidRPr="00FE044E">
              <w:rPr>
                <w:rFonts w:ascii="Calibri" w:hAnsi="Calibri" w:cs="Calibri"/>
                <w:b/>
                <w:bCs/>
                <w:color w:val="auto"/>
                <w:sz w:val="22"/>
                <w:szCs w:val="22"/>
                <w:u w:val="single"/>
              </w:rPr>
              <w:t>Artikel 12</w:t>
            </w:r>
            <w:bookmarkEnd w:id="26"/>
          </w:p>
          <w:p w14:paraId="2A7FF088" w14:textId="77777777" w:rsidR="00F13ABE" w:rsidRPr="00FF1052" w:rsidRDefault="00F13ABE"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1, onderdeel b, 1a, 1a1 en 22, vierde lid, van de wet</w:t>
            </w:r>
            <w:r w:rsidRPr="00FF1052">
              <w:rPr>
                <w:rFonts w:ascii="Calibri" w:hAnsi="Calibri" w:cs="Calibri"/>
                <w:i/>
                <w:iCs/>
                <w:sz w:val="22"/>
                <w:szCs w:val="22"/>
              </w:rPr>
              <w:t>]</w:t>
            </w:r>
          </w:p>
        </w:tc>
      </w:tr>
      <w:tr w:rsidR="00F13ABE" w:rsidRPr="00FF1052" w14:paraId="34CDAB5F" w14:textId="77777777" w:rsidTr="00671758">
        <w:trPr>
          <w:cantSplit/>
        </w:trPr>
        <w:tc>
          <w:tcPr>
            <w:tcW w:w="3261" w:type="dxa"/>
            <w:tcBorders>
              <w:top w:val="nil"/>
              <w:left w:val="nil"/>
              <w:bottom w:val="nil"/>
              <w:right w:val="nil"/>
            </w:tcBorders>
            <w:shd w:val="clear" w:color="auto" w:fill="D1D1D1" w:themeFill="background2" w:themeFillShade="E6"/>
          </w:tcPr>
          <w:p w14:paraId="44DF2078" w14:textId="77777777" w:rsidR="00F13ABE" w:rsidRPr="00FF1052" w:rsidRDefault="00F13ABE"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3EED6878" w14:textId="77777777" w:rsidR="00F13ABE" w:rsidRPr="00FF1052" w:rsidRDefault="00F13ABE" w:rsidP="00E51481">
            <w:pPr>
              <w:tabs>
                <w:tab w:val="left" w:pos="2022"/>
              </w:tabs>
              <w:rPr>
                <w:rFonts w:ascii="Calibri" w:hAnsi="Calibri" w:cs="Calibri"/>
                <w:b/>
                <w:bCs/>
                <w:sz w:val="22"/>
                <w:szCs w:val="22"/>
                <w:u w:val="single"/>
              </w:rPr>
            </w:pPr>
          </w:p>
        </w:tc>
      </w:tr>
      <w:tr w:rsidR="00F13ABE" w:rsidRPr="00FF1052" w14:paraId="0F9034D1" w14:textId="77777777" w:rsidTr="00671758">
        <w:trPr>
          <w:cantSplit/>
        </w:trPr>
        <w:tc>
          <w:tcPr>
            <w:tcW w:w="3261" w:type="dxa"/>
            <w:tcBorders>
              <w:top w:val="nil"/>
              <w:left w:val="nil"/>
              <w:bottom w:val="nil"/>
              <w:right w:val="nil"/>
            </w:tcBorders>
            <w:shd w:val="clear" w:color="auto" w:fill="F2F2F2" w:themeFill="background1" w:themeFillShade="F2"/>
          </w:tcPr>
          <w:p w14:paraId="513424F1" w14:textId="77777777" w:rsidR="00F13ABE" w:rsidRPr="00793F32" w:rsidRDefault="00F13ABE" w:rsidP="00793F32">
            <w:pPr>
              <w:rPr>
                <w:rFonts w:ascii="Calibri" w:hAnsi="Calibri" w:cs="Calibri"/>
                <w:b/>
                <w:bCs/>
                <w:sz w:val="22"/>
                <w:szCs w:val="22"/>
              </w:rPr>
            </w:pPr>
            <w:r w:rsidRPr="00793F32">
              <w:rPr>
                <w:rFonts w:ascii="Calibri" w:hAnsi="Calibri" w:cs="Calibri"/>
                <w:b/>
                <w:bCs/>
                <w:sz w:val="22"/>
                <w:szCs w:val="22"/>
              </w:rPr>
              <w:t>Onderzoek naar de onderwijsvoorziening</w:t>
            </w:r>
          </w:p>
        </w:tc>
        <w:tc>
          <w:tcPr>
            <w:tcW w:w="7513" w:type="dxa"/>
            <w:tcBorders>
              <w:top w:val="nil"/>
              <w:left w:val="nil"/>
              <w:bottom w:val="nil"/>
              <w:right w:val="nil"/>
            </w:tcBorders>
            <w:shd w:val="clear" w:color="auto" w:fill="F2F2F2" w:themeFill="background1" w:themeFillShade="F2"/>
          </w:tcPr>
          <w:p w14:paraId="325B2E46" w14:textId="0F143FC8" w:rsidR="00E30B86" w:rsidRPr="00647550" w:rsidRDefault="002D637F" w:rsidP="00FE044E">
            <w:pPr>
              <w:pStyle w:val="Lijstalinea"/>
              <w:numPr>
                <w:ilvl w:val="0"/>
                <w:numId w:val="53"/>
              </w:numPr>
              <w:tabs>
                <w:tab w:val="left" w:pos="2022"/>
              </w:tabs>
              <w:rPr>
                <w:rFonts w:ascii="Calibri" w:hAnsi="Calibri" w:cs="Calibri"/>
                <w:sz w:val="22"/>
                <w:szCs w:val="22"/>
              </w:rPr>
            </w:pPr>
            <w:r>
              <w:rPr>
                <w:rFonts w:ascii="Calibri" w:hAnsi="Calibri" w:cs="Calibri"/>
                <w:sz w:val="22"/>
                <w:szCs w:val="22"/>
              </w:rPr>
              <w:t>Indien d</w:t>
            </w:r>
            <w:r w:rsidR="00E30B86" w:rsidRPr="00647550">
              <w:rPr>
                <w:rFonts w:ascii="Calibri" w:hAnsi="Calibri" w:cs="Calibri"/>
                <w:sz w:val="22"/>
                <w:szCs w:val="22"/>
              </w:rPr>
              <w:t>e medewerker leerplicht</w:t>
            </w:r>
            <w:r>
              <w:rPr>
                <w:rFonts w:ascii="Calibri" w:hAnsi="Calibri" w:cs="Calibri"/>
                <w:sz w:val="22"/>
                <w:szCs w:val="22"/>
              </w:rPr>
              <w:t xml:space="preserve"> van de ouders de melding ontvangt dat een jongere onderwijs volgt bij een</w:t>
            </w:r>
            <w:r w:rsidR="00E30B86" w:rsidRPr="00647550">
              <w:rPr>
                <w:rFonts w:ascii="Calibri" w:hAnsi="Calibri" w:cs="Calibri"/>
                <w:sz w:val="22"/>
                <w:szCs w:val="22"/>
              </w:rPr>
              <w:t xml:space="preserve"> </w:t>
            </w:r>
            <w:r w:rsidR="00680F67">
              <w:rPr>
                <w:rFonts w:ascii="Calibri" w:hAnsi="Calibri" w:cs="Calibri"/>
                <w:sz w:val="22"/>
                <w:szCs w:val="22"/>
              </w:rPr>
              <w:t>nog niet erkende p</w:t>
            </w:r>
            <w:r w:rsidR="00E30B86" w:rsidRPr="00647550">
              <w:rPr>
                <w:rFonts w:ascii="Calibri" w:hAnsi="Calibri" w:cs="Calibri"/>
                <w:sz w:val="22"/>
                <w:szCs w:val="22"/>
              </w:rPr>
              <w:t>articuliere of niet-bekostigde onderwijsvoorziening</w:t>
            </w:r>
            <w:r w:rsidR="00B16942">
              <w:rPr>
                <w:rFonts w:ascii="Calibri" w:hAnsi="Calibri" w:cs="Calibri"/>
                <w:sz w:val="22"/>
                <w:szCs w:val="22"/>
              </w:rPr>
              <w:t>, onderzoekt hij of deze onderwijsvoorziening kan</w:t>
            </w:r>
            <w:r w:rsidR="00E30B86" w:rsidRPr="00647550">
              <w:rPr>
                <w:rFonts w:ascii="Calibri" w:hAnsi="Calibri" w:cs="Calibri"/>
                <w:sz w:val="22"/>
                <w:szCs w:val="22"/>
              </w:rPr>
              <w:t xml:space="preserve"> worden aangemerkt als een school in de zin van de wet. In dat kader:</w:t>
            </w:r>
          </w:p>
          <w:p w14:paraId="5D1F4C7B" w14:textId="77777777" w:rsidR="00F13ABE" w:rsidRPr="00647550" w:rsidRDefault="00F13ABE" w:rsidP="00FE044E">
            <w:pPr>
              <w:pStyle w:val="Lijstalinea"/>
              <w:numPr>
                <w:ilvl w:val="0"/>
                <w:numId w:val="54"/>
              </w:numPr>
              <w:tabs>
                <w:tab w:val="left" w:pos="2022"/>
              </w:tabs>
              <w:rPr>
                <w:rFonts w:ascii="Calibri" w:hAnsi="Calibri" w:cs="Calibri"/>
                <w:sz w:val="22"/>
                <w:szCs w:val="22"/>
              </w:rPr>
            </w:pPr>
            <w:r w:rsidRPr="00647550">
              <w:rPr>
                <w:rFonts w:ascii="Calibri" w:hAnsi="Calibri" w:cs="Calibri"/>
                <w:sz w:val="22"/>
                <w:szCs w:val="22"/>
              </w:rPr>
              <w:t>neemt hij contact op met de Inspectie van het Onderwijs om te verifiëren of de onderwijsvoorziening bij de inspectie bekend is en of, en zo ja wanneer, een advies wordt uitgebracht over de vraag of de voorziening als school in de zin van de wet kan worden beschouwd;</w:t>
            </w:r>
          </w:p>
          <w:p w14:paraId="14C5F9F4" w14:textId="77777777" w:rsidR="00F13ABE" w:rsidRPr="00647550" w:rsidRDefault="00F13ABE" w:rsidP="00FE044E">
            <w:pPr>
              <w:pStyle w:val="Lijstalinea"/>
              <w:numPr>
                <w:ilvl w:val="0"/>
                <w:numId w:val="54"/>
              </w:numPr>
              <w:tabs>
                <w:tab w:val="left" w:pos="2022"/>
              </w:tabs>
              <w:rPr>
                <w:rFonts w:ascii="Calibri" w:hAnsi="Calibri" w:cs="Calibri"/>
                <w:sz w:val="22"/>
                <w:szCs w:val="22"/>
              </w:rPr>
            </w:pPr>
            <w:r w:rsidRPr="00647550">
              <w:rPr>
                <w:rFonts w:ascii="Calibri" w:hAnsi="Calibri" w:cs="Calibri"/>
                <w:sz w:val="22"/>
                <w:szCs w:val="22"/>
              </w:rPr>
              <w:t>wijst hij ouders erop dat zij, indien zij zelf een particuliere school oprichten, binnen vier weken na feitelijke start hiervan melding moeten doen bij DUO, overeenkomstig artikel 1a en 1a1 van de wet.</w:t>
            </w:r>
          </w:p>
          <w:p w14:paraId="0A12D55E" w14:textId="77777777" w:rsidR="00F13ABE" w:rsidRPr="00647550" w:rsidRDefault="00F13ABE" w:rsidP="00FE044E">
            <w:pPr>
              <w:tabs>
                <w:tab w:val="left" w:pos="2022"/>
              </w:tabs>
              <w:rPr>
                <w:rFonts w:ascii="Calibri" w:hAnsi="Calibri" w:cs="Calibri"/>
                <w:sz w:val="22"/>
                <w:szCs w:val="22"/>
              </w:rPr>
            </w:pPr>
          </w:p>
        </w:tc>
      </w:tr>
      <w:tr w:rsidR="00F13ABE" w:rsidRPr="00FF1052" w14:paraId="7F9FE581" w14:textId="77777777" w:rsidTr="00583F94">
        <w:tc>
          <w:tcPr>
            <w:tcW w:w="3261" w:type="dxa"/>
            <w:tcBorders>
              <w:top w:val="nil"/>
              <w:left w:val="nil"/>
              <w:bottom w:val="nil"/>
              <w:right w:val="nil"/>
            </w:tcBorders>
            <w:shd w:val="clear" w:color="auto" w:fill="F2F2F2" w:themeFill="background1" w:themeFillShade="F2"/>
          </w:tcPr>
          <w:p w14:paraId="2A46FC36" w14:textId="77777777" w:rsidR="00F13ABE" w:rsidRPr="00793F32" w:rsidRDefault="00F13ABE" w:rsidP="00793F32">
            <w:pPr>
              <w:rPr>
                <w:rFonts w:ascii="Calibri" w:hAnsi="Calibri" w:cs="Calibri"/>
                <w:b/>
                <w:bCs/>
                <w:sz w:val="22"/>
                <w:szCs w:val="22"/>
              </w:rPr>
            </w:pPr>
            <w:r w:rsidRPr="00793F32">
              <w:rPr>
                <w:rFonts w:ascii="Calibri" w:hAnsi="Calibri" w:cs="Calibri"/>
                <w:b/>
                <w:bCs/>
                <w:sz w:val="22"/>
                <w:szCs w:val="22"/>
              </w:rPr>
              <w:t xml:space="preserve">Inschrijving pas na erkenning </w:t>
            </w:r>
          </w:p>
        </w:tc>
        <w:tc>
          <w:tcPr>
            <w:tcW w:w="7513" w:type="dxa"/>
            <w:tcBorders>
              <w:top w:val="nil"/>
              <w:left w:val="nil"/>
              <w:bottom w:val="nil"/>
              <w:right w:val="nil"/>
            </w:tcBorders>
            <w:shd w:val="clear" w:color="auto" w:fill="F2F2F2" w:themeFill="background1" w:themeFillShade="F2"/>
          </w:tcPr>
          <w:p w14:paraId="004665A2" w14:textId="6D817ADC" w:rsidR="00F13ABE" w:rsidRPr="00647550" w:rsidRDefault="00F13ABE" w:rsidP="00FE044E">
            <w:pPr>
              <w:pStyle w:val="Lijstalinea"/>
              <w:numPr>
                <w:ilvl w:val="0"/>
                <w:numId w:val="53"/>
              </w:numPr>
              <w:tabs>
                <w:tab w:val="left" w:pos="2022"/>
              </w:tabs>
              <w:ind w:right="32"/>
              <w:rPr>
                <w:rFonts w:ascii="Calibri" w:hAnsi="Calibri" w:cs="Calibri"/>
                <w:sz w:val="22"/>
                <w:szCs w:val="22"/>
              </w:rPr>
            </w:pPr>
            <w:r w:rsidRPr="00647550">
              <w:rPr>
                <w:rFonts w:ascii="Calibri" w:hAnsi="Calibri" w:cs="Calibri"/>
                <w:sz w:val="22"/>
                <w:szCs w:val="22"/>
              </w:rPr>
              <w:t xml:space="preserve">Indien een jongere reeds staat ingeschreven bij een school of instelling, wordt </w:t>
            </w:r>
            <w:r w:rsidR="00A64749">
              <w:rPr>
                <w:rFonts w:ascii="Calibri" w:hAnsi="Calibri" w:cs="Calibri"/>
                <w:sz w:val="22"/>
                <w:szCs w:val="22"/>
              </w:rPr>
              <w:t>pas</w:t>
            </w:r>
            <w:r w:rsidRPr="00647550">
              <w:rPr>
                <w:rFonts w:ascii="Calibri" w:hAnsi="Calibri" w:cs="Calibri"/>
                <w:sz w:val="22"/>
                <w:szCs w:val="22"/>
              </w:rPr>
              <w:t xml:space="preserve"> tot uitschrijving overgegaan nadat de nieuwe onderwijsvoorziening </w:t>
            </w:r>
            <w:r w:rsidR="00A64749">
              <w:rPr>
                <w:rFonts w:ascii="Calibri" w:hAnsi="Calibri" w:cs="Calibri"/>
                <w:sz w:val="22"/>
                <w:szCs w:val="22"/>
              </w:rPr>
              <w:t xml:space="preserve">erkend is </w:t>
            </w:r>
            <w:r w:rsidRPr="00647550">
              <w:rPr>
                <w:rFonts w:ascii="Calibri" w:hAnsi="Calibri" w:cs="Calibri"/>
                <w:sz w:val="22"/>
                <w:szCs w:val="22"/>
              </w:rPr>
              <w:t>als school in de zin van de wet.</w:t>
            </w:r>
          </w:p>
          <w:p w14:paraId="27B5AC4E" w14:textId="77777777" w:rsidR="00F13ABE" w:rsidRPr="00647550" w:rsidRDefault="00F13ABE" w:rsidP="00FE044E">
            <w:pPr>
              <w:tabs>
                <w:tab w:val="left" w:pos="2022"/>
              </w:tabs>
              <w:ind w:right="32"/>
              <w:rPr>
                <w:rFonts w:ascii="Calibri" w:hAnsi="Calibri" w:cs="Calibri"/>
                <w:sz w:val="22"/>
                <w:szCs w:val="22"/>
              </w:rPr>
            </w:pPr>
          </w:p>
        </w:tc>
      </w:tr>
      <w:tr w:rsidR="00F13ABE" w:rsidRPr="00FF1052" w14:paraId="546FA244" w14:textId="77777777" w:rsidTr="00583F94">
        <w:tc>
          <w:tcPr>
            <w:tcW w:w="3261" w:type="dxa"/>
            <w:tcBorders>
              <w:top w:val="nil"/>
              <w:left w:val="nil"/>
              <w:bottom w:val="nil"/>
              <w:right w:val="nil"/>
            </w:tcBorders>
            <w:shd w:val="clear" w:color="auto" w:fill="F2F2F2" w:themeFill="background1" w:themeFillShade="F2"/>
          </w:tcPr>
          <w:p w14:paraId="343484CB" w14:textId="77777777" w:rsidR="00F13ABE" w:rsidRPr="00793F32" w:rsidRDefault="00F13ABE" w:rsidP="00793F32">
            <w:pPr>
              <w:rPr>
                <w:rFonts w:ascii="Calibri" w:hAnsi="Calibri" w:cs="Calibri"/>
                <w:b/>
                <w:bCs/>
                <w:sz w:val="22"/>
                <w:szCs w:val="22"/>
              </w:rPr>
            </w:pPr>
            <w:r w:rsidRPr="00793F32">
              <w:rPr>
                <w:rFonts w:ascii="Calibri" w:hAnsi="Calibri" w:cs="Calibri"/>
                <w:b/>
                <w:bCs/>
                <w:sz w:val="22"/>
                <w:szCs w:val="22"/>
              </w:rPr>
              <w:t>Volgen van het inspectieadvies</w:t>
            </w:r>
          </w:p>
        </w:tc>
        <w:tc>
          <w:tcPr>
            <w:tcW w:w="7513" w:type="dxa"/>
            <w:tcBorders>
              <w:top w:val="nil"/>
              <w:left w:val="nil"/>
              <w:bottom w:val="nil"/>
              <w:right w:val="nil"/>
            </w:tcBorders>
            <w:shd w:val="clear" w:color="auto" w:fill="F2F2F2" w:themeFill="background1" w:themeFillShade="F2"/>
          </w:tcPr>
          <w:p w14:paraId="5DD72E32" w14:textId="77777777" w:rsidR="00F13ABE" w:rsidRPr="00647550" w:rsidRDefault="00F13ABE" w:rsidP="00FE044E">
            <w:pPr>
              <w:pStyle w:val="Lijstalinea"/>
              <w:numPr>
                <w:ilvl w:val="0"/>
                <w:numId w:val="53"/>
              </w:numPr>
              <w:tabs>
                <w:tab w:val="left" w:pos="2022"/>
              </w:tabs>
              <w:ind w:right="32"/>
              <w:rPr>
                <w:rFonts w:ascii="Calibri" w:hAnsi="Calibri" w:cs="Calibri"/>
                <w:sz w:val="22"/>
                <w:szCs w:val="22"/>
              </w:rPr>
            </w:pPr>
            <w:r w:rsidRPr="00647550">
              <w:rPr>
                <w:rFonts w:ascii="Calibri" w:hAnsi="Calibri" w:cs="Calibri"/>
                <w:sz w:val="22"/>
                <w:szCs w:val="22"/>
              </w:rPr>
              <w:t>De medewerker leerplicht volgt het advies van de Inspectie van het Onderwijs over de vraag of de onderwijsvoorziening een school is als bedoeld in de wet.</w:t>
            </w:r>
          </w:p>
          <w:p w14:paraId="231414D3" w14:textId="77777777" w:rsidR="00F13ABE" w:rsidRPr="00647550" w:rsidRDefault="00F13ABE" w:rsidP="00FE044E">
            <w:pPr>
              <w:pStyle w:val="Lijstalinea"/>
              <w:tabs>
                <w:tab w:val="left" w:pos="2022"/>
              </w:tabs>
              <w:ind w:right="32"/>
              <w:rPr>
                <w:rFonts w:ascii="Calibri" w:hAnsi="Calibri" w:cs="Calibri"/>
                <w:sz w:val="22"/>
                <w:szCs w:val="22"/>
              </w:rPr>
            </w:pPr>
          </w:p>
        </w:tc>
      </w:tr>
    </w:tbl>
    <w:p w14:paraId="173E5CF1" w14:textId="77777777" w:rsidR="0046793E" w:rsidRDefault="0046793E"/>
    <w:tbl>
      <w:tblPr>
        <w:tblStyle w:val="Tabelraster"/>
        <w:tblW w:w="10774" w:type="dxa"/>
        <w:tblInd w:w="-851" w:type="dxa"/>
        <w:tblLook w:val="04A0" w:firstRow="1" w:lastRow="0" w:firstColumn="1" w:lastColumn="0" w:noHBand="0" w:noVBand="1"/>
      </w:tblPr>
      <w:tblGrid>
        <w:gridCol w:w="3261"/>
        <w:gridCol w:w="7513"/>
      </w:tblGrid>
      <w:tr w:rsidR="00F13ABE" w:rsidRPr="00FF1052" w14:paraId="37144424" w14:textId="77777777" w:rsidTr="00583F94">
        <w:tc>
          <w:tcPr>
            <w:tcW w:w="3261" w:type="dxa"/>
            <w:tcBorders>
              <w:top w:val="nil"/>
              <w:left w:val="nil"/>
              <w:bottom w:val="nil"/>
              <w:right w:val="nil"/>
            </w:tcBorders>
            <w:shd w:val="clear" w:color="auto" w:fill="F2F2F2" w:themeFill="background1" w:themeFillShade="F2"/>
          </w:tcPr>
          <w:p w14:paraId="59B0ECB5" w14:textId="693CDCFD" w:rsidR="00F13ABE" w:rsidRPr="00793F32" w:rsidRDefault="00F13ABE" w:rsidP="00793F32">
            <w:pPr>
              <w:rPr>
                <w:rFonts w:ascii="Calibri" w:hAnsi="Calibri" w:cs="Calibri"/>
                <w:b/>
                <w:bCs/>
                <w:sz w:val="22"/>
                <w:szCs w:val="22"/>
              </w:rPr>
            </w:pPr>
            <w:r w:rsidRPr="00793F32">
              <w:rPr>
                <w:rFonts w:ascii="Calibri" w:hAnsi="Calibri" w:cs="Calibri"/>
                <w:b/>
                <w:bCs/>
                <w:sz w:val="22"/>
                <w:szCs w:val="22"/>
              </w:rPr>
              <w:lastRenderedPageBreak/>
              <w:t>Mededeling aan ouders bij verlies van status</w:t>
            </w:r>
          </w:p>
        </w:tc>
        <w:tc>
          <w:tcPr>
            <w:tcW w:w="7513" w:type="dxa"/>
            <w:tcBorders>
              <w:top w:val="nil"/>
              <w:left w:val="nil"/>
              <w:bottom w:val="nil"/>
              <w:right w:val="nil"/>
            </w:tcBorders>
            <w:shd w:val="clear" w:color="auto" w:fill="F2F2F2" w:themeFill="background1" w:themeFillShade="F2"/>
          </w:tcPr>
          <w:p w14:paraId="7375CC12" w14:textId="77777777" w:rsidR="00F13ABE" w:rsidRDefault="00F13ABE" w:rsidP="00FE044E">
            <w:pPr>
              <w:pStyle w:val="Lijstalinea"/>
              <w:numPr>
                <w:ilvl w:val="0"/>
                <w:numId w:val="53"/>
              </w:numPr>
              <w:tabs>
                <w:tab w:val="left" w:pos="2022"/>
              </w:tabs>
              <w:ind w:right="32"/>
              <w:rPr>
                <w:rFonts w:ascii="Calibri" w:hAnsi="Calibri" w:cs="Calibri"/>
                <w:sz w:val="22"/>
                <w:szCs w:val="22"/>
              </w:rPr>
            </w:pPr>
            <w:r w:rsidRPr="0002070D">
              <w:rPr>
                <w:rFonts w:ascii="Calibri" w:hAnsi="Calibri" w:cs="Calibri"/>
                <w:sz w:val="22"/>
                <w:szCs w:val="22"/>
              </w:rPr>
              <w:t xml:space="preserve">Indien de Inspectie van het Onderwijs vaststelt dat een onderwijsvoorziening niet </w:t>
            </w:r>
            <w:r>
              <w:rPr>
                <w:rFonts w:ascii="Calibri" w:hAnsi="Calibri" w:cs="Calibri"/>
                <w:sz w:val="22"/>
                <w:szCs w:val="22"/>
              </w:rPr>
              <w:t xml:space="preserve">of niet </w:t>
            </w:r>
            <w:r w:rsidRPr="0002070D">
              <w:rPr>
                <w:rFonts w:ascii="Calibri" w:hAnsi="Calibri" w:cs="Calibri"/>
                <w:sz w:val="22"/>
                <w:szCs w:val="22"/>
              </w:rPr>
              <w:t>langer voldoet aan de criteria om als school in de zin van de wet te worden aangemerkt, stelt de medewerker leerplicht:</w:t>
            </w:r>
          </w:p>
          <w:p w14:paraId="0922B319" w14:textId="77777777" w:rsidR="00F13ABE" w:rsidRPr="00894BC7" w:rsidRDefault="00F13ABE" w:rsidP="00FE044E">
            <w:pPr>
              <w:pStyle w:val="Lijstalinea"/>
              <w:numPr>
                <w:ilvl w:val="0"/>
                <w:numId w:val="55"/>
              </w:numPr>
              <w:tabs>
                <w:tab w:val="left" w:pos="2022"/>
              </w:tabs>
              <w:ind w:right="32"/>
              <w:rPr>
                <w:rFonts w:ascii="Calibri" w:hAnsi="Calibri" w:cs="Calibri"/>
                <w:sz w:val="22"/>
                <w:szCs w:val="22"/>
              </w:rPr>
            </w:pPr>
            <w:r w:rsidRPr="00894BC7">
              <w:rPr>
                <w:rFonts w:ascii="Calibri" w:hAnsi="Calibri" w:cs="Calibri"/>
                <w:sz w:val="22"/>
                <w:szCs w:val="22"/>
              </w:rPr>
              <w:t>de ouders van de betrokken leerlingen binnen zeven dagen schriftelijk op de hoogte van dit feit; of</w:t>
            </w:r>
          </w:p>
          <w:p w14:paraId="133D7092" w14:textId="77777777" w:rsidR="00F13ABE" w:rsidRPr="007E1ECF" w:rsidRDefault="00F13ABE" w:rsidP="00FE044E">
            <w:pPr>
              <w:pStyle w:val="Lijstalinea"/>
              <w:numPr>
                <w:ilvl w:val="0"/>
                <w:numId w:val="55"/>
              </w:numPr>
              <w:tabs>
                <w:tab w:val="left" w:pos="2022"/>
              </w:tabs>
              <w:ind w:right="32"/>
              <w:rPr>
                <w:rFonts w:ascii="Calibri" w:hAnsi="Calibri" w:cs="Calibri"/>
                <w:sz w:val="22"/>
                <w:szCs w:val="22"/>
              </w:rPr>
            </w:pPr>
            <w:r w:rsidRPr="00894BC7">
              <w:rPr>
                <w:rFonts w:ascii="Calibri" w:hAnsi="Calibri" w:cs="Calibri"/>
                <w:sz w:val="22"/>
                <w:szCs w:val="22"/>
              </w:rPr>
              <w:t>verzekert hij zich ervan dat de onderwijsvoorziening de ouders schriftelijk van dit besluit in kennis heeft gesteld.</w:t>
            </w:r>
          </w:p>
        </w:tc>
      </w:tr>
    </w:tbl>
    <w:p w14:paraId="49B4622E" w14:textId="77777777" w:rsidR="00894BC7" w:rsidRDefault="00894BC7" w:rsidP="0071397B">
      <w:pPr>
        <w:spacing w:after="0"/>
      </w:pPr>
    </w:p>
    <w:p w14:paraId="6F9F25AB" w14:textId="77777777" w:rsidR="00894BC7" w:rsidRDefault="00894BC7"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894BC7" w:rsidRPr="00FF1052" w14:paraId="4842A6B7" w14:textId="77777777" w:rsidTr="00E51481">
        <w:tc>
          <w:tcPr>
            <w:tcW w:w="3261" w:type="dxa"/>
            <w:tcBorders>
              <w:top w:val="nil"/>
              <w:left w:val="nil"/>
              <w:bottom w:val="nil"/>
              <w:right w:val="nil"/>
            </w:tcBorders>
            <w:shd w:val="clear" w:color="auto" w:fill="D1D1D1" w:themeFill="background2" w:themeFillShade="E6"/>
          </w:tcPr>
          <w:p w14:paraId="37364F85" w14:textId="05CAE28E" w:rsidR="00894BC7" w:rsidRPr="00894BFB" w:rsidRDefault="00894BC7" w:rsidP="00894BFB">
            <w:pPr>
              <w:pStyle w:val="Kop1"/>
              <w:spacing w:before="0" w:after="0"/>
              <w:rPr>
                <w:rFonts w:ascii="Calibri" w:hAnsi="Calibri" w:cs="Calibri"/>
                <w:b/>
                <w:bCs/>
                <w:sz w:val="22"/>
                <w:szCs w:val="22"/>
                <w:u w:val="single"/>
              </w:rPr>
            </w:pPr>
            <w:bookmarkStart w:id="27" w:name="_Toc225864018"/>
            <w:r w:rsidRPr="00894BFB">
              <w:rPr>
                <w:rFonts w:ascii="Calibri" w:hAnsi="Calibri" w:cs="Calibri"/>
                <w:b/>
                <w:bCs/>
                <w:color w:val="auto"/>
                <w:sz w:val="22"/>
                <w:szCs w:val="22"/>
                <w:u w:val="single"/>
              </w:rPr>
              <w:t>Aanwijzing deskundige</w:t>
            </w:r>
            <w:bookmarkEnd w:id="27"/>
            <w:r w:rsidRPr="00894BFB">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39957610" w14:textId="66352585" w:rsidR="00894BC7" w:rsidRPr="00F82FF6" w:rsidRDefault="00894BC7" w:rsidP="00F82FF6">
            <w:pPr>
              <w:pStyle w:val="Kop1"/>
              <w:spacing w:before="0" w:after="0"/>
              <w:rPr>
                <w:rFonts w:ascii="Calibri" w:hAnsi="Calibri" w:cs="Calibri"/>
                <w:b/>
                <w:bCs/>
                <w:color w:val="auto"/>
                <w:sz w:val="22"/>
                <w:szCs w:val="22"/>
                <w:u w:val="single"/>
              </w:rPr>
            </w:pPr>
            <w:bookmarkStart w:id="28" w:name="_Toc225864019"/>
            <w:r w:rsidRPr="00F82FF6">
              <w:rPr>
                <w:rFonts w:ascii="Calibri" w:hAnsi="Calibri" w:cs="Calibri"/>
                <w:b/>
                <w:bCs/>
                <w:color w:val="auto"/>
                <w:sz w:val="22"/>
                <w:szCs w:val="22"/>
                <w:u w:val="single"/>
              </w:rPr>
              <w:t>Artikel 13</w:t>
            </w:r>
            <w:bookmarkEnd w:id="28"/>
          </w:p>
          <w:p w14:paraId="35DF0800" w14:textId="7A59B599" w:rsidR="00894BC7" w:rsidRPr="00FF1052" w:rsidRDefault="00894BC7"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7 van de wet</w:t>
            </w:r>
            <w:r w:rsidRPr="00FF1052">
              <w:rPr>
                <w:rFonts w:ascii="Calibri" w:hAnsi="Calibri" w:cs="Calibri"/>
                <w:i/>
                <w:iCs/>
                <w:sz w:val="22"/>
                <w:szCs w:val="22"/>
              </w:rPr>
              <w:t>]</w:t>
            </w:r>
          </w:p>
        </w:tc>
      </w:tr>
      <w:tr w:rsidR="00894BC7" w:rsidRPr="00FF1052" w14:paraId="15369367" w14:textId="77777777" w:rsidTr="00E51481">
        <w:tc>
          <w:tcPr>
            <w:tcW w:w="3261" w:type="dxa"/>
            <w:tcBorders>
              <w:top w:val="nil"/>
              <w:left w:val="nil"/>
              <w:bottom w:val="nil"/>
              <w:right w:val="nil"/>
            </w:tcBorders>
            <w:shd w:val="clear" w:color="auto" w:fill="D1D1D1" w:themeFill="background2" w:themeFillShade="E6"/>
          </w:tcPr>
          <w:p w14:paraId="40029598" w14:textId="77777777" w:rsidR="00894BC7" w:rsidRPr="00FF1052" w:rsidRDefault="00894BC7"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3E31BD43" w14:textId="77777777" w:rsidR="00894BC7" w:rsidRPr="00FF1052" w:rsidRDefault="00894BC7" w:rsidP="00E51481">
            <w:pPr>
              <w:tabs>
                <w:tab w:val="left" w:pos="2022"/>
              </w:tabs>
              <w:rPr>
                <w:rFonts w:ascii="Calibri" w:hAnsi="Calibri" w:cs="Calibri"/>
                <w:b/>
                <w:bCs/>
                <w:sz w:val="22"/>
                <w:szCs w:val="22"/>
                <w:u w:val="single"/>
              </w:rPr>
            </w:pPr>
          </w:p>
        </w:tc>
      </w:tr>
      <w:tr w:rsidR="00894BC7" w:rsidRPr="00FF1052" w14:paraId="79823E4C" w14:textId="77777777" w:rsidTr="00CA71E2">
        <w:tc>
          <w:tcPr>
            <w:tcW w:w="3261" w:type="dxa"/>
            <w:tcBorders>
              <w:top w:val="nil"/>
              <w:left w:val="nil"/>
              <w:bottom w:val="nil"/>
              <w:right w:val="nil"/>
            </w:tcBorders>
            <w:shd w:val="clear" w:color="auto" w:fill="F2F2F2" w:themeFill="background1" w:themeFillShade="F2"/>
          </w:tcPr>
          <w:p w14:paraId="69C184A6" w14:textId="460BEA0F" w:rsidR="00894BC7" w:rsidRPr="00793F32" w:rsidRDefault="00894BC7" w:rsidP="00793F32">
            <w:pPr>
              <w:rPr>
                <w:rFonts w:ascii="Calibri" w:hAnsi="Calibri" w:cs="Calibri"/>
                <w:b/>
                <w:bCs/>
                <w:sz w:val="22"/>
                <w:szCs w:val="22"/>
              </w:rPr>
            </w:pPr>
            <w:r w:rsidRPr="00793F32">
              <w:rPr>
                <w:rFonts w:ascii="Calibri" w:hAnsi="Calibri" w:cs="Calibri"/>
                <w:b/>
                <w:bCs/>
                <w:sz w:val="22"/>
                <w:szCs w:val="22"/>
              </w:rPr>
              <w:t xml:space="preserve">Aanwijzing en inzet deskundige </w:t>
            </w:r>
          </w:p>
        </w:tc>
        <w:tc>
          <w:tcPr>
            <w:tcW w:w="7513" w:type="dxa"/>
            <w:tcBorders>
              <w:top w:val="nil"/>
              <w:left w:val="nil"/>
              <w:bottom w:val="nil"/>
              <w:right w:val="nil"/>
            </w:tcBorders>
            <w:shd w:val="clear" w:color="auto" w:fill="F2F2F2" w:themeFill="background1" w:themeFillShade="F2"/>
          </w:tcPr>
          <w:p w14:paraId="48F1CCAE" w14:textId="6A0459F1" w:rsidR="005746B5" w:rsidRPr="00647550" w:rsidRDefault="005746B5" w:rsidP="00F82FF6">
            <w:pPr>
              <w:pStyle w:val="Lijstalinea"/>
              <w:numPr>
                <w:ilvl w:val="0"/>
                <w:numId w:val="56"/>
              </w:numPr>
              <w:tabs>
                <w:tab w:val="left" w:pos="2022"/>
              </w:tabs>
              <w:rPr>
                <w:rFonts w:ascii="Calibri" w:hAnsi="Calibri" w:cs="Calibri"/>
                <w:sz w:val="22"/>
                <w:szCs w:val="22"/>
              </w:rPr>
            </w:pPr>
            <w:r w:rsidRPr="00647550">
              <w:rPr>
                <w:rFonts w:ascii="Calibri" w:hAnsi="Calibri" w:cs="Calibri"/>
                <w:sz w:val="22"/>
                <w:szCs w:val="22"/>
              </w:rPr>
              <w:t xml:space="preserve">De medewerker leerplicht </w:t>
            </w:r>
            <w:r w:rsidR="00D633D2">
              <w:rPr>
                <w:rFonts w:ascii="Calibri" w:hAnsi="Calibri" w:cs="Calibri"/>
                <w:sz w:val="22"/>
                <w:szCs w:val="22"/>
              </w:rPr>
              <w:t xml:space="preserve">draagt zorg voor de </w:t>
            </w:r>
            <w:r w:rsidR="0066020D">
              <w:rPr>
                <w:rFonts w:ascii="Calibri" w:hAnsi="Calibri" w:cs="Calibri"/>
                <w:sz w:val="22"/>
                <w:szCs w:val="22"/>
              </w:rPr>
              <w:t>aanwijzing</w:t>
            </w:r>
            <w:r w:rsidR="00D633D2">
              <w:rPr>
                <w:rFonts w:ascii="Calibri" w:hAnsi="Calibri" w:cs="Calibri"/>
                <w:sz w:val="22"/>
                <w:szCs w:val="22"/>
              </w:rPr>
              <w:t xml:space="preserve"> door het college van een arts, pedagoog of psycholoog als deskundige die een verklaring afgeeft over de geschiktheid van een jongere </w:t>
            </w:r>
            <w:r w:rsidR="00CB2CEE">
              <w:rPr>
                <w:rFonts w:ascii="Calibri" w:hAnsi="Calibri" w:cs="Calibri"/>
                <w:sz w:val="22"/>
                <w:szCs w:val="22"/>
              </w:rPr>
              <w:t>v</w:t>
            </w:r>
            <w:r w:rsidR="00D633D2">
              <w:rPr>
                <w:rFonts w:ascii="Calibri" w:hAnsi="Calibri" w:cs="Calibri"/>
                <w:sz w:val="22"/>
                <w:szCs w:val="22"/>
              </w:rPr>
              <w:t xml:space="preserve">oor toelating tot een school of instelling. Met de deskundige maakt hij afspraken over de wijze waarop het onderzoek wordt uitgevoerd en een schriftelijke verklaring </w:t>
            </w:r>
            <w:r w:rsidR="0066020D">
              <w:rPr>
                <w:rFonts w:ascii="Calibri" w:hAnsi="Calibri" w:cs="Calibri"/>
                <w:sz w:val="22"/>
                <w:szCs w:val="22"/>
              </w:rPr>
              <w:t>wordt opgesteld</w:t>
            </w:r>
            <w:r w:rsidRPr="00647550">
              <w:rPr>
                <w:rFonts w:ascii="Calibri" w:hAnsi="Calibri" w:cs="Calibri"/>
                <w:sz w:val="22"/>
                <w:szCs w:val="22"/>
              </w:rPr>
              <w:t>, overeenkomstig artikel 7 van de wet.</w:t>
            </w:r>
          </w:p>
          <w:p w14:paraId="2CF621FA" w14:textId="4235E55C" w:rsidR="001E6FE4" w:rsidRPr="00647550" w:rsidRDefault="001E6FE4" w:rsidP="00F82FF6">
            <w:pPr>
              <w:pStyle w:val="Lijstalinea"/>
              <w:tabs>
                <w:tab w:val="left" w:pos="2022"/>
              </w:tabs>
              <w:rPr>
                <w:rFonts w:ascii="Calibri" w:hAnsi="Calibri" w:cs="Calibri"/>
                <w:sz w:val="22"/>
                <w:szCs w:val="22"/>
              </w:rPr>
            </w:pPr>
          </w:p>
        </w:tc>
      </w:tr>
      <w:tr w:rsidR="00894BC7" w:rsidRPr="00FF1052" w14:paraId="420EA7EB" w14:textId="77777777" w:rsidTr="00CA71E2">
        <w:tc>
          <w:tcPr>
            <w:tcW w:w="3261" w:type="dxa"/>
            <w:tcBorders>
              <w:top w:val="nil"/>
              <w:left w:val="nil"/>
              <w:bottom w:val="nil"/>
              <w:right w:val="nil"/>
            </w:tcBorders>
            <w:shd w:val="clear" w:color="auto" w:fill="F2F2F2" w:themeFill="background1" w:themeFillShade="F2"/>
          </w:tcPr>
          <w:p w14:paraId="149CD895" w14:textId="7FD0853D" w:rsidR="00894BC7" w:rsidRPr="00793F32" w:rsidRDefault="00894BC7" w:rsidP="00793F32">
            <w:pPr>
              <w:rPr>
                <w:rFonts w:ascii="Calibri" w:hAnsi="Calibri" w:cs="Calibri"/>
                <w:b/>
                <w:bCs/>
                <w:sz w:val="22"/>
                <w:szCs w:val="22"/>
              </w:rPr>
            </w:pPr>
            <w:r w:rsidRPr="00793F32">
              <w:rPr>
                <w:rFonts w:ascii="Calibri" w:hAnsi="Calibri" w:cs="Calibri"/>
                <w:b/>
                <w:bCs/>
                <w:sz w:val="22"/>
                <w:szCs w:val="22"/>
              </w:rPr>
              <w:t xml:space="preserve">Overleg met het samenwerkingsverband </w:t>
            </w:r>
          </w:p>
        </w:tc>
        <w:tc>
          <w:tcPr>
            <w:tcW w:w="7513" w:type="dxa"/>
            <w:tcBorders>
              <w:top w:val="nil"/>
              <w:left w:val="nil"/>
              <w:bottom w:val="nil"/>
              <w:right w:val="nil"/>
            </w:tcBorders>
            <w:shd w:val="clear" w:color="auto" w:fill="F2F2F2" w:themeFill="background1" w:themeFillShade="F2"/>
          </w:tcPr>
          <w:p w14:paraId="4C966E34" w14:textId="5EEA4574" w:rsidR="00CF5870" w:rsidRPr="00647550" w:rsidRDefault="00874A20" w:rsidP="00F82FF6">
            <w:pPr>
              <w:pStyle w:val="Lijstalinea"/>
              <w:numPr>
                <w:ilvl w:val="0"/>
                <w:numId w:val="56"/>
              </w:numPr>
              <w:tabs>
                <w:tab w:val="left" w:pos="2022"/>
              </w:tabs>
              <w:ind w:right="32"/>
              <w:rPr>
                <w:rFonts w:ascii="Calibri" w:hAnsi="Calibri" w:cs="Calibri"/>
                <w:sz w:val="22"/>
                <w:szCs w:val="22"/>
              </w:rPr>
            </w:pPr>
            <w:r w:rsidRPr="00647550">
              <w:rPr>
                <w:rFonts w:ascii="Calibri" w:hAnsi="Calibri" w:cs="Calibri"/>
                <w:sz w:val="22"/>
                <w:szCs w:val="22"/>
              </w:rPr>
              <w:t>Indien de ouders toestemming hebben gegeven en, voor zover de jongere zestien jaar of ouder is, tevens de jongere zelf, bevordert de medewerker leerplicht dat de deskundige overleg kan voeren met het samenwerkingsverband ove</w:t>
            </w:r>
            <w:r w:rsidR="00A67350">
              <w:rPr>
                <w:rFonts w:ascii="Calibri" w:hAnsi="Calibri" w:cs="Calibri"/>
                <w:sz w:val="22"/>
                <w:szCs w:val="22"/>
              </w:rPr>
              <w:t>r het onderwijskundig perspectief van de jongere.</w:t>
            </w:r>
            <w:r>
              <w:rPr>
                <w:rFonts w:ascii="Calibri" w:hAnsi="Calibri" w:cs="Calibri"/>
                <w:sz w:val="22"/>
                <w:szCs w:val="22"/>
              </w:rPr>
              <w:t xml:space="preserve"> </w:t>
            </w:r>
          </w:p>
        </w:tc>
      </w:tr>
    </w:tbl>
    <w:p w14:paraId="2F53C28F" w14:textId="77777777" w:rsidR="00CF5870" w:rsidRDefault="00CF5870" w:rsidP="0071397B">
      <w:pPr>
        <w:spacing w:after="0"/>
      </w:pPr>
    </w:p>
    <w:p w14:paraId="26902D20" w14:textId="77777777" w:rsidR="000B6D04" w:rsidRDefault="000B6D04"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0E0B5D" w:rsidRPr="00FF1052" w14:paraId="4499F62A" w14:textId="77777777" w:rsidTr="00E51481">
        <w:tc>
          <w:tcPr>
            <w:tcW w:w="3261" w:type="dxa"/>
            <w:tcBorders>
              <w:top w:val="nil"/>
              <w:left w:val="nil"/>
              <w:bottom w:val="nil"/>
              <w:right w:val="nil"/>
            </w:tcBorders>
            <w:shd w:val="clear" w:color="auto" w:fill="D1D1D1" w:themeFill="background2" w:themeFillShade="E6"/>
          </w:tcPr>
          <w:p w14:paraId="24E1EC10" w14:textId="184BF153" w:rsidR="000E0B5D" w:rsidRPr="00894BFB" w:rsidRDefault="000E0B5D" w:rsidP="00894BFB">
            <w:pPr>
              <w:pStyle w:val="Kop1"/>
              <w:spacing w:before="0" w:after="0"/>
              <w:rPr>
                <w:rFonts w:ascii="Calibri" w:hAnsi="Calibri" w:cs="Calibri"/>
                <w:b/>
                <w:bCs/>
                <w:u w:val="single"/>
              </w:rPr>
            </w:pPr>
            <w:bookmarkStart w:id="29" w:name="_Toc225864020"/>
            <w:r w:rsidRPr="00894BFB">
              <w:rPr>
                <w:rFonts w:ascii="Calibri" w:hAnsi="Calibri" w:cs="Calibri"/>
                <w:b/>
                <w:bCs/>
                <w:color w:val="auto"/>
                <w:sz w:val="22"/>
                <w:szCs w:val="22"/>
                <w:u w:val="single"/>
              </w:rPr>
              <w:t>Melding aan de R</w:t>
            </w:r>
            <w:r w:rsidR="00DB4529">
              <w:rPr>
                <w:rFonts w:ascii="Calibri" w:hAnsi="Calibri" w:cs="Calibri"/>
                <w:b/>
                <w:bCs/>
                <w:color w:val="auto"/>
                <w:sz w:val="22"/>
                <w:szCs w:val="22"/>
                <w:u w:val="single"/>
              </w:rPr>
              <w:t>aad voor de Kinderbescherming</w:t>
            </w:r>
            <w:bookmarkEnd w:id="29"/>
          </w:p>
        </w:tc>
        <w:tc>
          <w:tcPr>
            <w:tcW w:w="7513" w:type="dxa"/>
            <w:tcBorders>
              <w:top w:val="nil"/>
              <w:left w:val="nil"/>
              <w:bottom w:val="nil"/>
              <w:right w:val="nil"/>
            </w:tcBorders>
            <w:shd w:val="clear" w:color="auto" w:fill="D1D1D1" w:themeFill="background2" w:themeFillShade="E6"/>
          </w:tcPr>
          <w:p w14:paraId="0A29F4B0" w14:textId="77777777" w:rsidR="000E0B5D" w:rsidRPr="00A9206A" w:rsidRDefault="000E0B5D" w:rsidP="00A9206A">
            <w:pPr>
              <w:pStyle w:val="Kop1"/>
              <w:spacing w:before="0" w:after="0"/>
              <w:rPr>
                <w:rFonts w:ascii="Calibri" w:hAnsi="Calibri" w:cs="Calibri"/>
                <w:b/>
                <w:bCs/>
                <w:color w:val="auto"/>
                <w:sz w:val="22"/>
                <w:szCs w:val="22"/>
                <w:u w:val="single"/>
              </w:rPr>
            </w:pPr>
            <w:bookmarkStart w:id="30" w:name="_Toc225864021"/>
            <w:r w:rsidRPr="00A9206A">
              <w:rPr>
                <w:rFonts w:ascii="Calibri" w:hAnsi="Calibri" w:cs="Calibri"/>
                <w:b/>
                <w:bCs/>
                <w:color w:val="auto"/>
                <w:sz w:val="22"/>
                <w:szCs w:val="22"/>
                <w:u w:val="single"/>
              </w:rPr>
              <w:t>Artikel 14</w:t>
            </w:r>
            <w:bookmarkEnd w:id="30"/>
          </w:p>
          <w:p w14:paraId="069CB35F" w14:textId="176661E6" w:rsidR="000E0B5D" w:rsidRPr="00FF1052" w:rsidRDefault="000E0B5D"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22, vijfde lid, van de wet</w:t>
            </w:r>
            <w:r w:rsidR="00CB2CEE">
              <w:rPr>
                <w:rFonts w:ascii="Calibri" w:hAnsi="Calibri" w:cs="Calibri"/>
                <w:i/>
                <w:iCs/>
                <w:sz w:val="22"/>
                <w:szCs w:val="22"/>
              </w:rPr>
              <w:t xml:space="preserve"> en </w:t>
            </w:r>
            <w:r w:rsidR="0068304E">
              <w:rPr>
                <w:rFonts w:ascii="Calibri" w:hAnsi="Calibri" w:cs="Calibri"/>
                <w:i/>
                <w:iCs/>
                <w:sz w:val="22"/>
                <w:szCs w:val="22"/>
              </w:rPr>
              <w:t>artikel 494 van het Wetboek van Strafvordering]</w:t>
            </w:r>
          </w:p>
        </w:tc>
      </w:tr>
      <w:tr w:rsidR="000E0B5D" w:rsidRPr="00FF1052" w14:paraId="40644450" w14:textId="77777777" w:rsidTr="00E51481">
        <w:tc>
          <w:tcPr>
            <w:tcW w:w="3261" w:type="dxa"/>
            <w:tcBorders>
              <w:top w:val="nil"/>
              <w:left w:val="nil"/>
              <w:bottom w:val="nil"/>
              <w:right w:val="nil"/>
            </w:tcBorders>
            <w:shd w:val="clear" w:color="auto" w:fill="D1D1D1" w:themeFill="background2" w:themeFillShade="E6"/>
          </w:tcPr>
          <w:p w14:paraId="61857B01" w14:textId="77777777" w:rsidR="000E0B5D" w:rsidRPr="00FF1052" w:rsidRDefault="000E0B5D"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58CCB5B8" w14:textId="77777777" w:rsidR="000E0B5D" w:rsidRPr="00FF1052" w:rsidRDefault="000E0B5D" w:rsidP="00E51481">
            <w:pPr>
              <w:tabs>
                <w:tab w:val="left" w:pos="2022"/>
              </w:tabs>
              <w:rPr>
                <w:rFonts w:ascii="Calibri" w:hAnsi="Calibri" w:cs="Calibri"/>
                <w:b/>
                <w:bCs/>
                <w:sz w:val="22"/>
                <w:szCs w:val="22"/>
                <w:u w:val="single"/>
              </w:rPr>
            </w:pPr>
          </w:p>
        </w:tc>
      </w:tr>
      <w:tr w:rsidR="000E0B5D" w:rsidRPr="00FF1052" w14:paraId="479D1528" w14:textId="77777777" w:rsidTr="00CA71E2">
        <w:tc>
          <w:tcPr>
            <w:tcW w:w="3261" w:type="dxa"/>
            <w:tcBorders>
              <w:top w:val="nil"/>
              <w:left w:val="nil"/>
              <w:bottom w:val="nil"/>
              <w:right w:val="nil"/>
            </w:tcBorders>
            <w:shd w:val="clear" w:color="auto" w:fill="F2F2F2" w:themeFill="background1" w:themeFillShade="F2"/>
          </w:tcPr>
          <w:p w14:paraId="619D7D30" w14:textId="77777777" w:rsidR="000E0B5D" w:rsidRPr="00793F32" w:rsidRDefault="000E0B5D" w:rsidP="00793F32">
            <w:pPr>
              <w:rPr>
                <w:rFonts w:ascii="Calibri" w:hAnsi="Calibri" w:cs="Calibri"/>
                <w:b/>
                <w:bCs/>
                <w:sz w:val="22"/>
                <w:szCs w:val="22"/>
              </w:rPr>
            </w:pPr>
            <w:r w:rsidRPr="00793F32">
              <w:rPr>
                <w:rFonts w:ascii="Calibri" w:hAnsi="Calibri" w:cs="Calibri"/>
                <w:b/>
                <w:bCs/>
                <w:sz w:val="22"/>
                <w:szCs w:val="22"/>
              </w:rPr>
              <w:t xml:space="preserve">Doormelden van het proces-verbaal </w:t>
            </w:r>
          </w:p>
        </w:tc>
        <w:tc>
          <w:tcPr>
            <w:tcW w:w="7513" w:type="dxa"/>
            <w:tcBorders>
              <w:top w:val="nil"/>
              <w:left w:val="nil"/>
              <w:bottom w:val="nil"/>
              <w:right w:val="nil"/>
            </w:tcBorders>
            <w:shd w:val="clear" w:color="auto" w:fill="F2F2F2" w:themeFill="background1" w:themeFillShade="F2"/>
          </w:tcPr>
          <w:p w14:paraId="71D88941" w14:textId="77777777" w:rsidR="000E0B5D" w:rsidRDefault="000E0B5D" w:rsidP="00A9206A">
            <w:pPr>
              <w:pStyle w:val="Lijstalinea"/>
              <w:numPr>
                <w:ilvl w:val="0"/>
                <w:numId w:val="57"/>
              </w:numPr>
              <w:tabs>
                <w:tab w:val="left" w:pos="2022"/>
              </w:tabs>
              <w:rPr>
                <w:rFonts w:ascii="Calibri" w:hAnsi="Calibri" w:cs="Calibri"/>
                <w:sz w:val="22"/>
                <w:szCs w:val="22"/>
              </w:rPr>
            </w:pPr>
            <w:r w:rsidRPr="000E4E52">
              <w:rPr>
                <w:rFonts w:ascii="Calibri" w:hAnsi="Calibri" w:cs="Calibri"/>
                <w:sz w:val="22"/>
                <w:szCs w:val="22"/>
              </w:rPr>
              <w:t>Indien de medewerker leerplicht een proces-verbaal wegens relatief verzuim aan de officier van justitie zendt, zendt hij tevens een afschrift van dit proces-verbaal aan de Raad voor de Kinderbescherming (hierna: RvdK).</w:t>
            </w:r>
          </w:p>
          <w:p w14:paraId="1B167542" w14:textId="77777777" w:rsidR="000E0B5D" w:rsidRPr="000E4E52" w:rsidRDefault="000E0B5D" w:rsidP="00A9206A">
            <w:pPr>
              <w:tabs>
                <w:tab w:val="left" w:pos="2022"/>
              </w:tabs>
              <w:rPr>
                <w:rFonts w:ascii="Calibri" w:hAnsi="Calibri" w:cs="Calibri"/>
                <w:sz w:val="22"/>
                <w:szCs w:val="22"/>
              </w:rPr>
            </w:pPr>
          </w:p>
        </w:tc>
      </w:tr>
      <w:tr w:rsidR="000E0B5D" w:rsidRPr="00FF1052" w14:paraId="5149CD09" w14:textId="77777777" w:rsidTr="00CA71E2">
        <w:tc>
          <w:tcPr>
            <w:tcW w:w="3261" w:type="dxa"/>
            <w:tcBorders>
              <w:top w:val="nil"/>
              <w:left w:val="nil"/>
              <w:bottom w:val="nil"/>
              <w:right w:val="nil"/>
            </w:tcBorders>
            <w:shd w:val="clear" w:color="auto" w:fill="F2F2F2" w:themeFill="background1" w:themeFillShade="F2"/>
          </w:tcPr>
          <w:p w14:paraId="70417180" w14:textId="77777777" w:rsidR="000E0B5D" w:rsidRPr="00793F32" w:rsidRDefault="000E0B5D" w:rsidP="00793F32">
            <w:pPr>
              <w:rPr>
                <w:rFonts w:ascii="Calibri" w:hAnsi="Calibri" w:cs="Calibri"/>
                <w:b/>
                <w:bCs/>
                <w:sz w:val="22"/>
                <w:szCs w:val="22"/>
              </w:rPr>
            </w:pPr>
            <w:r w:rsidRPr="00793F32">
              <w:rPr>
                <w:rFonts w:ascii="Calibri" w:hAnsi="Calibri" w:cs="Calibri"/>
                <w:b/>
                <w:bCs/>
                <w:sz w:val="22"/>
                <w:szCs w:val="22"/>
              </w:rPr>
              <w:t xml:space="preserve">Recidivezaken </w:t>
            </w:r>
          </w:p>
        </w:tc>
        <w:tc>
          <w:tcPr>
            <w:tcW w:w="7513" w:type="dxa"/>
            <w:tcBorders>
              <w:top w:val="nil"/>
              <w:left w:val="nil"/>
              <w:bottom w:val="nil"/>
              <w:right w:val="nil"/>
            </w:tcBorders>
            <w:shd w:val="clear" w:color="auto" w:fill="F2F2F2" w:themeFill="background1" w:themeFillShade="F2"/>
          </w:tcPr>
          <w:p w14:paraId="19AC30C4" w14:textId="5B182576" w:rsidR="000E0B5D" w:rsidRDefault="000E0B5D" w:rsidP="00A9206A">
            <w:pPr>
              <w:pStyle w:val="Lijstalinea"/>
              <w:numPr>
                <w:ilvl w:val="0"/>
                <w:numId w:val="57"/>
              </w:numPr>
              <w:tabs>
                <w:tab w:val="left" w:pos="2022"/>
              </w:tabs>
              <w:ind w:right="32"/>
              <w:rPr>
                <w:rFonts w:ascii="Calibri" w:hAnsi="Calibri" w:cs="Calibri"/>
                <w:sz w:val="22"/>
                <w:szCs w:val="22"/>
              </w:rPr>
            </w:pPr>
            <w:r w:rsidRPr="008F3356">
              <w:rPr>
                <w:rFonts w:ascii="Calibri" w:hAnsi="Calibri" w:cs="Calibri"/>
                <w:sz w:val="22"/>
                <w:szCs w:val="22"/>
              </w:rPr>
              <w:t xml:space="preserve">Het eerste lid is van overeenkomstige toepassing indien sprake is van een proces-verbaal wegens recidive, waarbij ouders als verdachte zijn opgenomen. </w:t>
            </w:r>
          </w:p>
          <w:p w14:paraId="7DD78D04" w14:textId="77777777" w:rsidR="000E0B5D" w:rsidRPr="008F3356" w:rsidRDefault="000E0B5D" w:rsidP="00A9206A">
            <w:pPr>
              <w:tabs>
                <w:tab w:val="left" w:pos="2022"/>
              </w:tabs>
              <w:ind w:right="32"/>
              <w:rPr>
                <w:rFonts w:ascii="Calibri" w:hAnsi="Calibri" w:cs="Calibri"/>
                <w:sz w:val="22"/>
                <w:szCs w:val="22"/>
              </w:rPr>
            </w:pPr>
          </w:p>
        </w:tc>
      </w:tr>
      <w:tr w:rsidR="000E0B5D" w:rsidRPr="00FF1052" w14:paraId="224E19AD" w14:textId="77777777" w:rsidTr="00CA71E2">
        <w:tc>
          <w:tcPr>
            <w:tcW w:w="3261" w:type="dxa"/>
            <w:tcBorders>
              <w:top w:val="nil"/>
              <w:left w:val="nil"/>
              <w:bottom w:val="nil"/>
              <w:right w:val="nil"/>
            </w:tcBorders>
            <w:shd w:val="clear" w:color="auto" w:fill="F2F2F2" w:themeFill="background1" w:themeFillShade="F2"/>
          </w:tcPr>
          <w:p w14:paraId="174BB268" w14:textId="77777777" w:rsidR="000E0B5D" w:rsidRPr="00793F32" w:rsidRDefault="000E0B5D" w:rsidP="00793F32">
            <w:pPr>
              <w:rPr>
                <w:rFonts w:ascii="Calibri" w:hAnsi="Calibri" w:cs="Calibri"/>
                <w:b/>
                <w:bCs/>
                <w:sz w:val="22"/>
                <w:szCs w:val="22"/>
              </w:rPr>
            </w:pPr>
            <w:r w:rsidRPr="00793F32">
              <w:rPr>
                <w:rFonts w:ascii="Calibri" w:hAnsi="Calibri" w:cs="Calibri"/>
                <w:b/>
                <w:bCs/>
                <w:sz w:val="22"/>
                <w:szCs w:val="22"/>
              </w:rPr>
              <w:t>Consultatie voorafgaand aan het proces-verbaal</w:t>
            </w:r>
          </w:p>
        </w:tc>
        <w:tc>
          <w:tcPr>
            <w:tcW w:w="7513" w:type="dxa"/>
            <w:tcBorders>
              <w:top w:val="nil"/>
              <w:left w:val="nil"/>
              <w:bottom w:val="nil"/>
              <w:right w:val="nil"/>
            </w:tcBorders>
            <w:shd w:val="clear" w:color="auto" w:fill="F2F2F2" w:themeFill="background1" w:themeFillShade="F2"/>
          </w:tcPr>
          <w:p w14:paraId="4E07F4FB" w14:textId="77777777" w:rsidR="000E0B5D" w:rsidRPr="00663DB0" w:rsidRDefault="000E0B5D" w:rsidP="00A9206A">
            <w:pPr>
              <w:pStyle w:val="Lijstalinea"/>
              <w:numPr>
                <w:ilvl w:val="0"/>
                <w:numId w:val="57"/>
              </w:numPr>
              <w:tabs>
                <w:tab w:val="left" w:pos="2022"/>
              </w:tabs>
              <w:ind w:right="32"/>
              <w:rPr>
                <w:rFonts w:ascii="Calibri" w:hAnsi="Calibri" w:cs="Calibri"/>
                <w:sz w:val="22"/>
                <w:szCs w:val="22"/>
              </w:rPr>
            </w:pPr>
            <w:r>
              <w:rPr>
                <w:rFonts w:ascii="Calibri" w:hAnsi="Calibri" w:cs="Calibri"/>
                <w:sz w:val="22"/>
                <w:szCs w:val="22"/>
              </w:rPr>
              <w:t xml:space="preserve">Voordat een proces-verbaal wordt opgemaakt, kan de medewerker leerplicht advies inwinnen bij het Adviesteam van de RvdK over de voor de jongere en diens gezin aangewezen route, waaronder vrijwillige hulpverlening, verwijzing naar Halt, of een civielrechtelijk of strafrechtelijk traject.   </w:t>
            </w:r>
          </w:p>
        </w:tc>
      </w:tr>
    </w:tbl>
    <w:p w14:paraId="083B078E" w14:textId="77777777" w:rsidR="00CF5870" w:rsidRDefault="00CF5870" w:rsidP="0071397B">
      <w:pPr>
        <w:spacing w:after="0"/>
      </w:pPr>
    </w:p>
    <w:p w14:paraId="13DF89D2" w14:textId="77777777" w:rsidR="00663DB0" w:rsidRDefault="00663DB0" w:rsidP="0071397B">
      <w:pPr>
        <w:spacing w:after="0"/>
      </w:pPr>
    </w:p>
    <w:p w14:paraId="5F1C496A" w14:textId="77777777" w:rsidR="00A9206A" w:rsidRDefault="00A9206A" w:rsidP="0071397B">
      <w:pPr>
        <w:spacing w:after="0"/>
      </w:pPr>
    </w:p>
    <w:p w14:paraId="73E70A69" w14:textId="77777777" w:rsidR="00A9206A" w:rsidRDefault="00A9206A"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564D33" w:rsidRPr="00FF1052" w14:paraId="7F8B9D01" w14:textId="77777777" w:rsidTr="00E51481">
        <w:tc>
          <w:tcPr>
            <w:tcW w:w="3261" w:type="dxa"/>
            <w:tcBorders>
              <w:top w:val="nil"/>
              <w:left w:val="nil"/>
              <w:bottom w:val="nil"/>
              <w:right w:val="nil"/>
            </w:tcBorders>
            <w:shd w:val="clear" w:color="auto" w:fill="D1D1D1" w:themeFill="background2" w:themeFillShade="E6"/>
          </w:tcPr>
          <w:p w14:paraId="536C5C05" w14:textId="77777777" w:rsidR="00564D33" w:rsidRPr="00894BFB" w:rsidRDefault="00564D33" w:rsidP="00894BFB">
            <w:pPr>
              <w:pStyle w:val="Kop1"/>
              <w:spacing w:before="0" w:after="0"/>
              <w:rPr>
                <w:rFonts w:ascii="Calibri" w:hAnsi="Calibri" w:cs="Calibri"/>
                <w:b/>
                <w:bCs/>
                <w:u w:val="single"/>
              </w:rPr>
            </w:pPr>
            <w:bookmarkStart w:id="31" w:name="_Toc225864022"/>
            <w:r w:rsidRPr="00894BFB">
              <w:rPr>
                <w:rFonts w:ascii="Calibri" w:hAnsi="Calibri" w:cs="Calibri"/>
                <w:b/>
                <w:bCs/>
                <w:color w:val="auto"/>
                <w:sz w:val="22"/>
                <w:szCs w:val="22"/>
                <w:u w:val="single"/>
              </w:rPr>
              <w:lastRenderedPageBreak/>
              <w:t>Melding aan Veilig Thuis</w:t>
            </w:r>
            <w:bookmarkEnd w:id="31"/>
            <w:r w:rsidRPr="00894BFB">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7F1313E3" w14:textId="77777777" w:rsidR="00564D33" w:rsidRPr="00D730FF" w:rsidRDefault="00564D33" w:rsidP="00D730FF">
            <w:pPr>
              <w:pStyle w:val="Kop1"/>
              <w:spacing w:before="0" w:after="0"/>
              <w:rPr>
                <w:rFonts w:ascii="Calibri" w:hAnsi="Calibri" w:cs="Calibri"/>
                <w:b/>
                <w:bCs/>
                <w:color w:val="auto"/>
                <w:sz w:val="22"/>
                <w:szCs w:val="22"/>
                <w:u w:val="single"/>
              </w:rPr>
            </w:pPr>
            <w:bookmarkStart w:id="32" w:name="_Toc225864023"/>
            <w:r w:rsidRPr="00D730FF">
              <w:rPr>
                <w:rFonts w:ascii="Calibri" w:hAnsi="Calibri" w:cs="Calibri"/>
                <w:b/>
                <w:bCs/>
                <w:color w:val="auto"/>
                <w:sz w:val="22"/>
                <w:szCs w:val="22"/>
                <w:u w:val="single"/>
              </w:rPr>
              <w:t>Artikel 15</w:t>
            </w:r>
            <w:bookmarkEnd w:id="32"/>
          </w:p>
          <w:p w14:paraId="19EEF722" w14:textId="0E4230AF" w:rsidR="00564D33" w:rsidRPr="00FF1052" w:rsidRDefault="0068304E"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 xml:space="preserve">dere uitvoering aan artikel </w:t>
            </w:r>
            <w:r w:rsidR="002D006E">
              <w:rPr>
                <w:rFonts w:ascii="Calibri" w:hAnsi="Calibri" w:cs="Calibri"/>
                <w:i/>
                <w:iCs/>
                <w:sz w:val="22"/>
                <w:szCs w:val="22"/>
              </w:rPr>
              <w:t>5.2.6 Wet maatschappelijke ondersteuning 2015</w:t>
            </w:r>
            <w:r>
              <w:rPr>
                <w:rFonts w:ascii="Calibri" w:hAnsi="Calibri" w:cs="Calibri"/>
                <w:i/>
                <w:iCs/>
                <w:sz w:val="22"/>
                <w:szCs w:val="22"/>
              </w:rPr>
              <w:t>]</w:t>
            </w:r>
          </w:p>
        </w:tc>
      </w:tr>
      <w:tr w:rsidR="00564D33" w:rsidRPr="00FF1052" w14:paraId="363AF980" w14:textId="77777777" w:rsidTr="00E51481">
        <w:tc>
          <w:tcPr>
            <w:tcW w:w="3261" w:type="dxa"/>
            <w:tcBorders>
              <w:top w:val="nil"/>
              <w:left w:val="nil"/>
              <w:bottom w:val="nil"/>
              <w:right w:val="nil"/>
            </w:tcBorders>
            <w:shd w:val="clear" w:color="auto" w:fill="D1D1D1" w:themeFill="background2" w:themeFillShade="E6"/>
          </w:tcPr>
          <w:p w14:paraId="2A131E69" w14:textId="77777777" w:rsidR="00564D33" w:rsidRPr="00FF1052" w:rsidRDefault="00564D33"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3A825D1D" w14:textId="77777777" w:rsidR="00564D33" w:rsidRPr="00FF1052" w:rsidRDefault="00564D33" w:rsidP="00E51481">
            <w:pPr>
              <w:tabs>
                <w:tab w:val="left" w:pos="2022"/>
              </w:tabs>
              <w:rPr>
                <w:rFonts w:ascii="Calibri" w:hAnsi="Calibri" w:cs="Calibri"/>
                <w:b/>
                <w:bCs/>
                <w:sz w:val="22"/>
                <w:szCs w:val="22"/>
                <w:u w:val="single"/>
              </w:rPr>
            </w:pPr>
          </w:p>
        </w:tc>
      </w:tr>
      <w:tr w:rsidR="00564D33" w:rsidRPr="00FF1052" w14:paraId="17EA1FDA" w14:textId="77777777" w:rsidTr="00CA71E2">
        <w:tc>
          <w:tcPr>
            <w:tcW w:w="3261" w:type="dxa"/>
            <w:tcBorders>
              <w:top w:val="nil"/>
              <w:left w:val="nil"/>
              <w:bottom w:val="nil"/>
              <w:right w:val="nil"/>
            </w:tcBorders>
            <w:shd w:val="clear" w:color="auto" w:fill="F2F2F2" w:themeFill="background1" w:themeFillShade="F2"/>
          </w:tcPr>
          <w:p w14:paraId="0F8286C9" w14:textId="77777777" w:rsidR="00564D33" w:rsidRPr="00793F32" w:rsidRDefault="00564D33" w:rsidP="00793F32">
            <w:pPr>
              <w:rPr>
                <w:rFonts w:ascii="Calibri" w:hAnsi="Calibri" w:cs="Calibri"/>
                <w:b/>
                <w:bCs/>
                <w:sz w:val="22"/>
                <w:szCs w:val="22"/>
              </w:rPr>
            </w:pPr>
            <w:r w:rsidRPr="00793F32">
              <w:rPr>
                <w:rFonts w:ascii="Calibri" w:hAnsi="Calibri" w:cs="Calibri"/>
                <w:b/>
                <w:bCs/>
                <w:sz w:val="22"/>
                <w:szCs w:val="22"/>
              </w:rPr>
              <w:t>Melding bij vermoedens van verwaarlozing</w:t>
            </w:r>
          </w:p>
        </w:tc>
        <w:tc>
          <w:tcPr>
            <w:tcW w:w="7513" w:type="dxa"/>
            <w:tcBorders>
              <w:top w:val="nil"/>
              <w:left w:val="nil"/>
              <w:bottom w:val="nil"/>
              <w:right w:val="nil"/>
            </w:tcBorders>
            <w:shd w:val="clear" w:color="auto" w:fill="F2F2F2" w:themeFill="background1" w:themeFillShade="F2"/>
          </w:tcPr>
          <w:p w14:paraId="1D7973FC" w14:textId="77777777" w:rsidR="00564D33" w:rsidRDefault="00564D33" w:rsidP="00D730FF">
            <w:pPr>
              <w:pStyle w:val="Lijstalinea"/>
              <w:numPr>
                <w:ilvl w:val="0"/>
                <w:numId w:val="58"/>
              </w:numPr>
              <w:tabs>
                <w:tab w:val="left" w:pos="2022"/>
              </w:tabs>
              <w:rPr>
                <w:rFonts w:ascii="Calibri" w:hAnsi="Calibri" w:cs="Calibri"/>
                <w:sz w:val="22"/>
                <w:szCs w:val="22"/>
              </w:rPr>
            </w:pPr>
            <w:r w:rsidRPr="008A3CBD">
              <w:rPr>
                <w:rFonts w:ascii="Calibri" w:hAnsi="Calibri" w:cs="Calibri"/>
                <w:sz w:val="22"/>
                <w:szCs w:val="22"/>
              </w:rPr>
              <w:t xml:space="preserve">Indien de medewerker leerplicht in het kader van een onderzoek aanwijzingen heeft dat sprake kan zijn van verwaarlozing of een andere vorm van kindermishandeling, kan hij zijn bevindingen melden bij Veilig Thuis. </w:t>
            </w:r>
          </w:p>
          <w:p w14:paraId="57634F68" w14:textId="77777777" w:rsidR="00564D33" w:rsidRPr="008A3CBD" w:rsidRDefault="00564D33" w:rsidP="00D730FF">
            <w:pPr>
              <w:tabs>
                <w:tab w:val="left" w:pos="2022"/>
              </w:tabs>
              <w:rPr>
                <w:rFonts w:ascii="Calibri" w:hAnsi="Calibri" w:cs="Calibri"/>
                <w:sz w:val="22"/>
                <w:szCs w:val="22"/>
              </w:rPr>
            </w:pPr>
          </w:p>
        </w:tc>
      </w:tr>
      <w:tr w:rsidR="00564D33" w:rsidRPr="00FF1052" w14:paraId="70896AED" w14:textId="77777777" w:rsidTr="00CA71E2">
        <w:tc>
          <w:tcPr>
            <w:tcW w:w="3261" w:type="dxa"/>
            <w:tcBorders>
              <w:top w:val="nil"/>
              <w:left w:val="nil"/>
              <w:bottom w:val="nil"/>
              <w:right w:val="nil"/>
            </w:tcBorders>
            <w:shd w:val="clear" w:color="auto" w:fill="F2F2F2" w:themeFill="background1" w:themeFillShade="F2"/>
          </w:tcPr>
          <w:p w14:paraId="0BD4A439" w14:textId="77777777" w:rsidR="00564D33" w:rsidRPr="00793F32" w:rsidRDefault="00564D33" w:rsidP="00793F32">
            <w:pPr>
              <w:rPr>
                <w:rFonts w:ascii="Calibri" w:hAnsi="Calibri" w:cs="Calibri"/>
                <w:b/>
                <w:bCs/>
                <w:sz w:val="22"/>
                <w:szCs w:val="22"/>
              </w:rPr>
            </w:pPr>
            <w:r w:rsidRPr="00793F32">
              <w:rPr>
                <w:rFonts w:ascii="Calibri" w:hAnsi="Calibri" w:cs="Calibri"/>
                <w:b/>
                <w:bCs/>
                <w:sz w:val="22"/>
                <w:szCs w:val="22"/>
              </w:rPr>
              <w:t>Schriftelijke kennisgeving aan ouders</w:t>
            </w:r>
          </w:p>
        </w:tc>
        <w:tc>
          <w:tcPr>
            <w:tcW w:w="7513" w:type="dxa"/>
            <w:tcBorders>
              <w:top w:val="nil"/>
              <w:left w:val="nil"/>
              <w:bottom w:val="nil"/>
              <w:right w:val="nil"/>
            </w:tcBorders>
            <w:shd w:val="clear" w:color="auto" w:fill="F2F2F2" w:themeFill="background1" w:themeFillShade="F2"/>
          </w:tcPr>
          <w:p w14:paraId="77ACD0C2" w14:textId="77777777" w:rsidR="00564D33" w:rsidRDefault="00564D33" w:rsidP="00D730FF">
            <w:pPr>
              <w:pStyle w:val="Lijstalinea"/>
              <w:numPr>
                <w:ilvl w:val="0"/>
                <w:numId w:val="58"/>
              </w:numPr>
              <w:tabs>
                <w:tab w:val="left" w:pos="2022"/>
              </w:tabs>
              <w:ind w:right="32"/>
              <w:rPr>
                <w:rFonts w:ascii="Calibri" w:hAnsi="Calibri" w:cs="Calibri"/>
                <w:sz w:val="22"/>
                <w:szCs w:val="22"/>
              </w:rPr>
            </w:pPr>
            <w:r w:rsidRPr="00651D72">
              <w:rPr>
                <w:rFonts w:ascii="Calibri" w:hAnsi="Calibri" w:cs="Calibri"/>
                <w:sz w:val="22"/>
                <w:szCs w:val="22"/>
              </w:rPr>
              <w:t xml:space="preserve">De medewerker leerplicht deelt zijn beslissing om een melding/rapport aan Veilig Thuis te doen schriftelijk mee aan de ouders. Wanneer de jongere zestien jaar of ouder is, wordt de melding ook schriftelijk aan de jongere meegedeeld. </w:t>
            </w:r>
          </w:p>
          <w:p w14:paraId="3BD18934" w14:textId="77777777" w:rsidR="00564D33" w:rsidRPr="00651D72" w:rsidRDefault="00564D33" w:rsidP="00D730FF">
            <w:pPr>
              <w:tabs>
                <w:tab w:val="left" w:pos="2022"/>
              </w:tabs>
              <w:ind w:right="32"/>
              <w:rPr>
                <w:rFonts w:ascii="Calibri" w:hAnsi="Calibri" w:cs="Calibri"/>
                <w:sz w:val="22"/>
                <w:szCs w:val="22"/>
              </w:rPr>
            </w:pPr>
          </w:p>
        </w:tc>
      </w:tr>
      <w:tr w:rsidR="00564D33" w:rsidRPr="00FF1052" w14:paraId="0162273E" w14:textId="77777777" w:rsidTr="00CA71E2">
        <w:tc>
          <w:tcPr>
            <w:tcW w:w="3261" w:type="dxa"/>
            <w:tcBorders>
              <w:top w:val="nil"/>
              <w:left w:val="nil"/>
              <w:bottom w:val="nil"/>
              <w:right w:val="nil"/>
            </w:tcBorders>
            <w:shd w:val="clear" w:color="auto" w:fill="F2F2F2" w:themeFill="background1" w:themeFillShade="F2"/>
          </w:tcPr>
          <w:p w14:paraId="62D7FA89" w14:textId="77777777" w:rsidR="00564D33" w:rsidRPr="00793F32" w:rsidRDefault="00564D33" w:rsidP="00793F32">
            <w:pPr>
              <w:rPr>
                <w:rFonts w:ascii="Calibri" w:hAnsi="Calibri" w:cs="Calibri"/>
                <w:b/>
                <w:bCs/>
                <w:sz w:val="22"/>
                <w:szCs w:val="22"/>
              </w:rPr>
            </w:pPr>
            <w:r w:rsidRPr="00793F32">
              <w:rPr>
                <w:rFonts w:ascii="Calibri" w:hAnsi="Calibri" w:cs="Calibri"/>
                <w:b/>
                <w:bCs/>
                <w:sz w:val="22"/>
                <w:szCs w:val="22"/>
              </w:rPr>
              <w:t xml:space="preserve">Vastlegging in het leerlingendossier </w:t>
            </w:r>
          </w:p>
        </w:tc>
        <w:tc>
          <w:tcPr>
            <w:tcW w:w="7513" w:type="dxa"/>
            <w:tcBorders>
              <w:top w:val="nil"/>
              <w:left w:val="nil"/>
              <w:bottom w:val="nil"/>
              <w:right w:val="nil"/>
            </w:tcBorders>
            <w:shd w:val="clear" w:color="auto" w:fill="F2F2F2" w:themeFill="background1" w:themeFillShade="F2"/>
          </w:tcPr>
          <w:p w14:paraId="12B33E1A" w14:textId="77777777" w:rsidR="00564D33" w:rsidRPr="00A433E7" w:rsidRDefault="00564D33" w:rsidP="00D730FF">
            <w:pPr>
              <w:pStyle w:val="Lijstalinea"/>
              <w:numPr>
                <w:ilvl w:val="0"/>
                <w:numId w:val="58"/>
              </w:numPr>
              <w:tabs>
                <w:tab w:val="left" w:pos="2022"/>
              </w:tabs>
              <w:ind w:right="32"/>
              <w:rPr>
                <w:rFonts w:ascii="Calibri" w:hAnsi="Calibri" w:cs="Calibri"/>
                <w:sz w:val="22"/>
                <w:szCs w:val="22"/>
              </w:rPr>
            </w:pPr>
            <w:r w:rsidRPr="00A433E7">
              <w:rPr>
                <w:rFonts w:ascii="Calibri" w:hAnsi="Calibri" w:cs="Calibri"/>
                <w:sz w:val="22"/>
                <w:szCs w:val="22"/>
              </w:rPr>
              <w:t>De medewerker leerplicht neemt een afschrift van het rapport op in het leerlingendossier</w:t>
            </w:r>
            <w:r>
              <w:rPr>
                <w:rFonts w:ascii="Calibri" w:hAnsi="Calibri" w:cs="Calibri"/>
                <w:sz w:val="22"/>
                <w:szCs w:val="22"/>
              </w:rPr>
              <w:t>, voor zover dit in overeenstemming is met de AVG.</w:t>
            </w:r>
          </w:p>
        </w:tc>
      </w:tr>
    </w:tbl>
    <w:p w14:paraId="1FAFF076" w14:textId="77777777" w:rsidR="00C56561" w:rsidRDefault="00C56561" w:rsidP="0071397B">
      <w:pPr>
        <w:spacing w:after="0"/>
      </w:pPr>
    </w:p>
    <w:p w14:paraId="7608E78C" w14:textId="77777777" w:rsidR="003F6285" w:rsidRDefault="003F6285"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E1508C" w:rsidRPr="00FF1052" w14:paraId="080CD109" w14:textId="77777777" w:rsidTr="00E51481">
        <w:tc>
          <w:tcPr>
            <w:tcW w:w="3261" w:type="dxa"/>
            <w:tcBorders>
              <w:top w:val="nil"/>
              <w:left w:val="nil"/>
              <w:bottom w:val="nil"/>
              <w:right w:val="nil"/>
            </w:tcBorders>
            <w:shd w:val="clear" w:color="auto" w:fill="D1D1D1" w:themeFill="background2" w:themeFillShade="E6"/>
          </w:tcPr>
          <w:p w14:paraId="4D4B3232" w14:textId="0EA12852" w:rsidR="00E1508C" w:rsidRPr="00894BFB" w:rsidRDefault="003F6285" w:rsidP="00894BFB">
            <w:pPr>
              <w:pStyle w:val="Kop1"/>
              <w:spacing w:before="0" w:after="0"/>
              <w:rPr>
                <w:rFonts w:ascii="Calibri" w:hAnsi="Calibri" w:cs="Calibri"/>
                <w:b/>
                <w:bCs/>
                <w:u w:val="single"/>
              </w:rPr>
            </w:pPr>
            <w:bookmarkStart w:id="33" w:name="_Toc225864024"/>
            <w:r w:rsidRPr="00894BFB">
              <w:rPr>
                <w:rFonts w:ascii="Calibri" w:hAnsi="Calibri" w:cs="Calibri"/>
                <w:b/>
                <w:bCs/>
                <w:color w:val="auto"/>
                <w:sz w:val="22"/>
                <w:szCs w:val="22"/>
                <w:u w:val="single"/>
              </w:rPr>
              <w:t>Meldcode huiselijk geweld en kindermishandeling</w:t>
            </w:r>
            <w:bookmarkEnd w:id="33"/>
          </w:p>
        </w:tc>
        <w:tc>
          <w:tcPr>
            <w:tcW w:w="7513" w:type="dxa"/>
            <w:tcBorders>
              <w:top w:val="nil"/>
              <w:left w:val="nil"/>
              <w:bottom w:val="nil"/>
              <w:right w:val="nil"/>
            </w:tcBorders>
            <w:shd w:val="clear" w:color="auto" w:fill="D1D1D1" w:themeFill="background2" w:themeFillShade="E6"/>
          </w:tcPr>
          <w:p w14:paraId="58D17F01" w14:textId="49FA5AAB" w:rsidR="00E1508C" w:rsidRPr="00FB34C3" w:rsidRDefault="00E1508C" w:rsidP="00FB34C3">
            <w:pPr>
              <w:pStyle w:val="Kop1"/>
              <w:spacing w:before="0" w:after="0"/>
              <w:rPr>
                <w:rFonts w:ascii="Calibri" w:hAnsi="Calibri" w:cs="Calibri"/>
                <w:b/>
                <w:bCs/>
                <w:color w:val="auto"/>
                <w:sz w:val="22"/>
                <w:szCs w:val="22"/>
                <w:u w:val="single"/>
              </w:rPr>
            </w:pPr>
            <w:bookmarkStart w:id="34" w:name="_Toc225864025"/>
            <w:r w:rsidRPr="00FB34C3">
              <w:rPr>
                <w:rFonts w:ascii="Calibri" w:hAnsi="Calibri" w:cs="Calibri"/>
                <w:b/>
                <w:bCs/>
                <w:color w:val="auto"/>
                <w:sz w:val="22"/>
                <w:szCs w:val="22"/>
                <w:u w:val="single"/>
              </w:rPr>
              <w:t>Artikel 1</w:t>
            </w:r>
            <w:r w:rsidR="00475595" w:rsidRPr="00FB34C3">
              <w:rPr>
                <w:rFonts w:ascii="Calibri" w:hAnsi="Calibri" w:cs="Calibri"/>
                <w:b/>
                <w:bCs/>
                <w:color w:val="auto"/>
                <w:sz w:val="22"/>
                <w:szCs w:val="22"/>
                <w:u w:val="single"/>
              </w:rPr>
              <w:t>6</w:t>
            </w:r>
            <w:bookmarkEnd w:id="34"/>
          </w:p>
          <w:p w14:paraId="78023734" w14:textId="3AA2BACD" w:rsidR="00E1508C" w:rsidRPr="00FF1052" w:rsidRDefault="00E1508C"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 xml:space="preserve">dere uitvoering aan artikel </w:t>
            </w:r>
            <w:r w:rsidR="003F6285">
              <w:rPr>
                <w:rFonts w:ascii="Calibri" w:hAnsi="Calibri" w:cs="Calibri"/>
                <w:i/>
                <w:iCs/>
                <w:sz w:val="22"/>
                <w:szCs w:val="22"/>
              </w:rPr>
              <w:t>16, vierde lid, onderdeel e, van de wet</w:t>
            </w:r>
            <w:r w:rsidRPr="00FF1052">
              <w:rPr>
                <w:rFonts w:ascii="Calibri" w:hAnsi="Calibri" w:cs="Calibri"/>
                <w:i/>
                <w:iCs/>
                <w:sz w:val="22"/>
                <w:szCs w:val="22"/>
              </w:rPr>
              <w:t>]</w:t>
            </w:r>
          </w:p>
        </w:tc>
      </w:tr>
      <w:tr w:rsidR="00E1508C" w:rsidRPr="00FF1052" w14:paraId="2EC40191" w14:textId="77777777" w:rsidTr="00E51481">
        <w:tc>
          <w:tcPr>
            <w:tcW w:w="3261" w:type="dxa"/>
            <w:tcBorders>
              <w:top w:val="nil"/>
              <w:left w:val="nil"/>
              <w:bottom w:val="nil"/>
              <w:right w:val="nil"/>
            </w:tcBorders>
            <w:shd w:val="clear" w:color="auto" w:fill="D1D1D1" w:themeFill="background2" w:themeFillShade="E6"/>
          </w:tcPr>
          <w:p w14:paraId="6EBC0595" w14:textId="77777777" w:rsidR="00E1508C" w:rsidRPr="00FF1052" w:rsidRDefault="00E1508C"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3E2F11A0" w14:textId="77777777" w:rsidR="00E1508C" w:rsidRPr="00FF1052" w:rsidRDefault="00E1508C" w:rsidP="00E51481">
            <w:pPr>
              <w:tabs>
                <w:tab w:val="left" w:pos="2022"/>
              </w:tabs>
              <w:rPr>
                <w:rFonts w:ascii="Calibri" w:hAnsi="Calibri" w:cs="Calibri"/>
                <w:b/>
                <w:bCs/>
                <w:sz w:val="22"/>
                <w:szCs w:val="22"/>
                <w:u w:val="single"/>
              </w:rPr>
            </w:pPr>
          </w:p>
        </w:tc>
      </w:tr>
      <w:tr w:rsidR="00E1508C" w:rsidRPr="00FF1052" w14:paraId="2223344E" w14:textId="77777777" w:rsidTr="00CA71E2">
        <w:tc>
          <w:tcPr>
            <w:tcW w:w="3261" w:type="dxa"/>
            <w:tcBorders>
              <w:top w:val="nil"/>
              <w:left w:val="nil"/>
              <w:bottom w:val="nil"/>
              <w:right w:val="nil"/>
            </w:tcBorders>
            <w:shd w:val="clear" w:color="auto" w:fill="F2F2F2" w:themeFill="background1" w:themeFillShade="F2"/>
          </w:tcPr>
          <w:p w14:paraId="307CD45E" w14:textId="0DF6B286" w:rsidR="00E1508C" w:rsidRPr="00FF1052" w:rsidRDefault="00E1508C" w:rsidP="00E51481">
            <w:pPr>
              <w:tabs>
                <w:tab w:val="left" w:pos="2022"/>
              </w:tabs>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5AB9BA0C" w14:textId="0FE18733" w:rsidR="00E1508C" w:rsidRPr="00E1508C" w:rsidRDefault="000D3872" w:rsidP="00E1508C">
            <w:pPr>
              <w:tabs>
                <w:tab w:val="left" w:pos="2022"/>
              </w:tabs>
              <w:rPr>
                <w:rFonts w:ascii="Calibri" w:hAnsi="Calibri" w:cs="Calibri"/>
                <w:sz w:val="22"/>
                <w:szCs w:val="22"/>
              </w:rPr>
            </w:pPr>
            <w:r w:rsidRPr="000D3872">
              <w:rPr>
                <w:rFonts w:ascii="Calibri" w:hAnsi="Calibri" w:cs="Calibri"/>
                <w:sz w:val="22"/>
                <w:szCs w:val="22"/>
              </w:rPr>
              <w:t>De medewerker leerplicht past bij signalen of vermoedens van huiselijk geweld of kindermishandeling de Meldcode huiselijk geweld en kindermishandeling toe. Daarbij wordt gewerkt volgens de vijf stappen van de meldcode zoals vastgelegd in het geldende afwegingskader voor onderwijs, leerplicht en het Doorstroompunt.</w:t>
            </w:r>
            <w:r>
              <w:rPr>
                <w:rStyle w:val="Voetnootmarkering"/>
                <w:rFonts w:ascii="Calibri" w:hAnsi="Calibri" w:cs="Calibri"/>
                <w:sz w:val="22"/>
                <w:szCs w:val="22"/>
              </w:rPr>
              <w:footnoteReference w:id="6"/>
            </w:r>
          </w:p>
        </w:tc>
      </w:tr>
    </w:tbl>
    <w:p w14:paraId="594E1E95" w14:textId="77777777" w:rsidR="00E1508C" w:rsidRDefault="00E1508C" w:rsidP="0071397B">
      <w:pPr>
        <w:spacing w:after="0"/>
      </w:pPr>
    </w:p>
    <w:p w14:paraId="59A2364F" w14:textId="77777777" w:rsidR="00663DB0" w:rsidRDefault="00663DB0"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BB0231" w:rsidRPr="00FF1052" w14:paraId="2729D106" w14:textId="77777777" w:rsidTr="00E51481">
        <w:tc>
          <w:tcPr>
            <w:tcW w:w="3261" w:type="dxa"/>
            <w:tcBorders>
              <w:top w:val="nil"/>
              <w:left w:val="nil"/>
              <w:bottom w:val="nil"/>
              <w:right w:val="nil"/>
            </w:tcBorders>
            <w:shd w:val="clear" w:color="auto" w:fill="D1D1D1" w:themeFill="background2" w:themeFillShade="E6"/>
          </w:tcPr>
          <w:p w14:paraId="5108AE74" w14:textId="77777777" w:rsidR="00BB0231" w:rsidRPr="00894BFB" w:rsidRDefault="00BB0231" w:rsidP="00894BFB">
            <w:pPr>
              <w:pStyle w:val="Kop1"/>
              <w:spacing w:before="0" w:after="0"/>
              <w:rPr>
                <w:rFonts w:ascii="Calibri" w:hAnsi="Calibri" w:cs="Calibri"/>
                <w:b/>
                <w:bCs/>
                <w:u w:val="single"/>
              </w:rPr>
            </w:pPr>
            <w:bookmarkStart w:id="35" w:name="_Toc225864026"/>
            <w:r w:rsidRPr="00894BFB">
              <w:rPr>
                <w:rFonts w:ascii="Calibri" w:hAnsi="Calibri" w:cs="Calibri"/>
                <w:b/>
                <w:bCs/>
                <w:color w:val="auto"/>
                <w:sz w:val="22"/>
                <w:szCs w:val="22"/>
                <w:u w:val="single"/>
              </w:rPr>
              <w:t>Melding aan de inspectiedienst van het Ministerie van SZW</w:t>
            </w:r>
            <w:bookmarkEnd w:id="35"/>
          </w:p>
        </w:tc>
        <w:tc>
          <w:tcPr>
            <w:tcW w:w="7513" w:type="dxa"/>
            <w:tcBorders>
              <w:top w:val="nil"/>
              <w:left w:val="nil"/>
              <w:bottom w:val="nil"/>
              <w:right w:val="nil"/>
            </w:tcBorders>
            <w:shd w:val="clear" w:color="auto" w:fill="D1D1D1" w:themeFill="background2" w:themeFillShade="E6"/>
          </w:tcPr>
          <w:p w14:paraId="551984A3" w14:textId="77777777" w:rsidR="00BB0231" w:rsidRPr="00EA50FA" w:rsidRDefault="00BB0231" w:rsidP="00EA50FA">
            <w:pPr>
              <w:pStyle w:val="Kop1"/>
              <w:spacing w:before="0" w:after="0"/>
              <w:rPr>
                <w:rFonts w:ascii="Calibri" w:hAnsi="Calibri" w:cs="Calibri"/>
                <w:b/>
                <w:bCs/>
                <w:color w:val="auto"/>
                <w:sz w:val="22"/>
                <w:szCs w:val="22"/>
                <w:u w:val="single"/>
              </w:rPr>
            </w:pPr>
            <w:bookmarkStart w:id="36" w:name="_Toc225864027"/>
            <w:r w:rsidRPr="00EA50FA">
              <w:rPr>
                <w:rFonts w:ascii="Calibri" w:hAnsi="Calibri" w:cs="Calibri"/>
                <w:b/>
                <w:bCs/>
                <w:color w:val="auto"/>
                <w:sz w:val="22"/>
                <w:szCs w:val="22"/>
                <w:u w:val="single"/>
              </w:rPr>
              <w:t>Artikel 17</w:t>
            </w:r>
            <w:bookmarkEnd w:id="36"/>
          </w:p>
          <w:p w14:paraId="4F0252A8" w14:textId="77777777" w:rsidR="00BB0231" w:rsidRPr="00FF1052" w:rsidRDefault="00BB0231"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23 van de wet en artikel 5 van de Leerplichtregeling 1995</w:t>
            </w:r>
            <w:r w:rsidRPr="00FF1052">
              <w:rPr>
                <w:rFonts w:ascii="Calibri" w:hAnsi="Calibri" w:cs="Calibri"/>
                <w:i/>
                <w:iCs/>
                <w:sz w:val="22"/>
                <w:szCs w:val="22"/>
              </w:rPr>
              <w:t>]</w:t>
            </w:r>
          </w:p>
        </w:tc>
      </w:tr>
      <w:tr w:rsidR="00BB0231" w:rsidRPr="00FF1052" w14:paraId="6792285C" w14:textId="77777777" w:rsidTr="00E51481">
        <w:tc>
          <w:tcPr>
            <w:tcW w:w="3261" w:type="dxa"/>
            <w:tcBorders>
              <w:top w:val="nil"/>
              <w:left w:val="nil"/>
              <w:bottom w:val="nil"/>
              <w:right w:val="nil"/>
            </w:tcBorders>
            <w:shd w:val="clear" w:color="auto" w:fill="D1D1D1" w:themeFill="background2" w:themeFillShade="E6"/>
          </w:tcPr>
          <w:p w14:paraId="0A448C6E" w14:textId="77777777" w:rsidR="00BB0231" w:rsidRPr="00FF1052" w:rsidRDefault="00BB0231"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02CC02C0" w14:textId="77777777" w:rsidR="00BB0231" w:rsidRPr="00FF1052" w:rsidRDefault="00BB0231" w:rsidP="00E51481">
            <w:pPr>
              <w:tabs>
                <w:tab w:val="left" w:pos="2022"/>
              </w:tabs>
              <w:rPr>
                <w:rFonts w:ascii="Calibri" w:hAnsi="Calibri" w:cs="Calibri"/>
                <w:b/>
                <w:bCs/>
                <w:sz w:val="22"/>
                <w:szCs w:val="22"/>
                <w:u w:val="single"/>
              </w:rPr>
            </w:pPr>
          </w:p>
        </w:tc>
      </w:tr>
      <w:tr w:rsidR="00BB0231" w:rsidRPr="00FF1052" w14:paraId="158F530B" w14:textId="77777777" w:rsidTr="00CA71E2">
        <w:tc>
          <w:tcPr>
            <w:tcW w:w="3261" w:type="dxa"/>
            <w:tcBorders>
              <w:top w:val="nil"/>
              <w:left w:val="nil"/>
              <w:bottom w:val="nil"/>
              <w:right w:val="nil"/>
            </w:tcBorders>
            <w:shd w:val="clear" w:color="auto" w:fill="F2F2F2" w:themeFill="background1" w:themeFillShade="F2"/>
          </w:tcPr>
          <w:p w14:paraId="6D233C7F" w14:textId="77777777" w:rsidR="00BB0231" w:rsidRPr="00FF1052" w:rsidRDefault="00BB0231" w:rsidP="00E51481">
            <w:pPr>
              <w:tabs>
                <w:tab w:val="left" w:pos="2022"/>
              </w:tabs>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7BD4B444" w14:textId="2801469C" w:rsidR="00BB0231" w:rsidRPr="00647550" w:rsidRDefault="00BB0231" w:rsidP="00E51481">
            <w:pPr>
              <w:tabs>
                <w:tab w:val="left" w:pos="2022"/>
              </w:tabs>
              <w:rPr>
                <w:rFonts w:ascii="Calibri" w:hAnsi="Calibri" w:cs="Calibri"/>
                <w:sz w:val="22"/>
                <w:szCs w:val="22"/>
              </w:rPr>
            </w:pPr>
            <w:r w:rsidRPr="00CE67A6">
              <w:rPr>
                <w:rFonts w:ascii="Calibri" w:hAnsi="Calibri" w:cs="Calibri"/>
                <w:sz w:val="22"/>
                <w:szCs w:val="22"/>
              </w:rPr>
              <w:t xml:space="preserve">De medewerker leerplicht draagt zorg voor een adequate informatieverstrekking aan het districtshoofd van de </w:t>
            </w:r>
            <w:r w:rsidRPr="00647550">
              <w:rPr>
                <w:rFonts w:ascii="Calibri" w:hAnsi="Calibri" w:cs="Calibri"/>
                <w:sz w:val="22"/>
                <w:szCs w:val="22"/>
              </w:rPr>
              <w:t xml:space="preserve">Arbeidsinspectie van het </w:t>
            </w:r>
            <w:r w:rsidR="001C0FCC">
              <w:rPr>
                <w:rFonts w:ascii="Calibri" w:hAnsi="Calibri" w:cs="Calibri"/>
                <w:sz w:val="22"/>
                <w:szCs w:val="22"/>
              </w:rPr>
              <w:t>M</w:t>
            </w:r>
            <w:r w:rsidRPr="00647550">
              <w:rPr>
                <w:rFonts w:ascii="Calibri" w:hAnsi="Calibri" w:cs="Calibri"/>
                <w:sz w:val="22"/>
                <w:szCs w:val="22"/>
              </w:rPr>
              <w:t xml:space="preserve">inisterie </w:t>
            </w:r>
            <w:r w:rsidR="001C0FCC">
              <w:rPr>
                <w:rFonts w:ascii="Calibri" w:hAnsi="Calibri" w:cs="Calibri"/>
                <w:sz w:val="22"/>
                <w:szCs w:val="22"/>
              </w:rPr>
              <w:t>van S</w:t>
            </w:r>
            <w:r w:rsidRPr="00647550">
              <w:rPr>
                <w:rFonts w:ascii="Calibri" w:hAnsi="Calibri" w:cs="Calibri"/>
                <w:sz w:val="22"/>
                <w:szCs w:val="22"/>
              </w:rPr>
              <w:t>ZW, met betrekking tot:</w:t>
            </w:r>
          </w:p>
          <w:p w14:paraId="2A1496B5" w14:textId="77777777" w:rsidR="00BB0231" w:rsidRPr="00647550" w:rsidRDefault="00BB0231" w:rsidP="005F7528">
            <w:pPr>
              <w:pStyle w:val="Lijstalinea"/>
              <w:numPr>
                <w:ilvl w:val="0"/>
                <w:numId w:val="60"/>
              </w:numPr>
              <w:tabs>
                <w:tab w:val="left" w:pos="2022"/>
              </w:tabs>
              <w:rPr>
                <w:rFonts w:ascii="Calibri" w:hAnsi="Calibri" w:cs="Calibri"/>
                <w:sz w:val="22"/>
                <w:szCs w:val="22"/>
              </w:rPr>
            </w:pPr>
            <w:r w:rsidRPr="00647550">
              <w:rPr>
                <w:rFonts w:ascii="Calibri" w:hAnsi="Calibri" w:cs="Calibri"/>
                <w:sz w:val="22"/>
                <w:szCs w:val="22"/>
              </w:rPr>
              <w:t>jongeren voor wie vervangende leerplicht is toegestaan op grond van artikel 3b van de wet;</w:t>
            </w:r>
          </w:p>
          <w:p w14:paraId="72E656EC" w14:textId="77777777" w:rsidR="00BB0231" w:rsidRPr="00647550" w:rsidRDefault="00BB0231" w:rsidP="005F7528">
            <w:pPr>
              <w:pStyle w:val="Lijstalinea"/>
              <w:numPr>
                <w:ilvl w:val="0"/>
                <w:numId w:val="60"/>
              </w:numPr>
              <w:tabs>
                <w:tab w:val="left" w:pos="2022"/>
              </w:tabs>
              <w:rPr>
                <w:rFonts w:ascii="Calibri" w:hAnsi="Calibri" w:cs="Calibri"/>
                <w:sz w:val="22"/>
                <w:szCs w:val="22"/>
              </w:rPr>
            </w:pPr>
            <w:r w:rsidRPr="00647550">
              <w:rPr>
                <w:rFonts w:ascii="Calibri" w:hAnsi="Calibri" w:cs="Calibri"/>
                <w:sz w:val="22"/>
                <w:szCs w:val="22"/>
              </w:rPr>
              <w:t>jongeren van zestien jaar of ouder voor wie vrijstelling van de inschrijfplicht bestaat op grond van artikel 5, onderdeel a of b, van de wet;</w:t>
            </w:r>
          </w:p>
          <w:p w14:paraId="09A18C48" w14:textId="77777777" w:rsidR="00BB0231" w:rsidRPr="00663DB0" w:rsidRDefault="00BB0231" w:rsidP="005F7528">
            <w:pPr>
              <w:pStyle w:val="Lijstalinea"/>
              <w:numPr>
                <w:ilvl w:val="0"/>
                <w:numId w:val="60"/>
              </w:numPr>
              <w:tabs>
                <w:tab w:val="left" w:pos="2022"/>
              </w:tabs>
              <w:rPr>
                <w:rFonts w:ascii="Calibri" w:hAnsi="Calibri" w:cs="Calibri"/>
                <w:sz w:val="22"/>
                <w:szCs w:val="22"/>
              </w:rPr>
            </w:pPr>
            <w:r w:rsidRPr="00647550">
              <w:rPr>
                <w:rFonts w:ascii="Calibri" w:hAnsi="Calibri" w:cs="Calibri"/>
                <w:sz w:val="22"/>
                <w:szCs w:val="22"/>
              </w:rPr>
              <w:t>jongeren ten aanzien van wie de medewerker leerplicht constateert dat zij arbeid verrichten in strijd met de geldende voorschriften.</w:t>
            </w:r>
          </w:p>
        </w:tc>
      </w:tr>
    </w:tbl>
    <w:p w14:paraId="5DB40A18" w14:textId="77777777" w:rsidR="008A6DBB" w:rsidRDefault="008A6DBB" w:rsidP="0071397B">
      <w:pPr>
        <w:spacing w:after="0"/>
      </w:pPr>
    </w:p>
    <w:p w14:paraId="3AE9A061" w14:textId="77777777" w:rsidR="00362703" w:rsidRDefault="00362703" w:rsidP="0071397B">
      <w:pPr>
        <w:spacing w:after="0"/>
      </w:pPr>
    </w:p>
    <w:p w14:paraId="045B44EA" w14:textId="77777777" w:rsidR="008A6DBB" w:rsidRDefault="008A6DBB"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4447A9" w:rsidRPr="00FF1052" w14:paraId="797E358E" w14:textId="77777777" w:rsidTr="00E51481">
        <w:tc>
          <w:tcPr>
            <w:tcW w:w="3261" w:type="dxa"/>
            <w:tcBorders>
              <w:top w:val="nil"/>
              <w:left w:val="nil"/>
              <w:bottom w:val="nil"/>
              <w:right w:val="nil"/>
            </w:tcBorders>
            <w:shd w:val="clear" w:color="auto" w:fill="D1D1D1" w:themeFill="background2" w:themeFillShade="E6"/>
          </w:tcPr>
          <w:p w14:paraId="5BBD708E" w14:textId="49C16A3C" w:rsidR="004447A9" w:rsidRPr="00BB6D09" w:rsidRDefault="002B5169" w:rsidP="00E252B6">
            <w:pPr>
              <w:pStyle w:val="Kop1"/>
              <w:spacing w:before="0"/>
              <w:rPr>
                <w:rFonts w:ascii="Calibri" w:hAnsi="Calibri" w:cs="Calibri"/>
                <w:b/>
                <w:bCs/>
                <w:u w:val="single"/>
              </w:rPr>
            </w:pPr>
            <w:bookmarkStart w:id="37" w:name="_Toc225864028"/>
            <w:r w:rsidRPr="00BB6D09">
              <w:rPr>
                <w:rFonts w:ascii="Calibri" w:hAnsi="Calibri" w:cs="Calibri"/>
                <w:b/>
                <w:bCs/>
                <w:color w:val="auto"/>
                <w:sz w:val="22"/>
                <w:szCs w:val="22"/>
                <w:u w:val="single"/>
              </w:rPr>
              <w:lastRenderedPageBreak/>
              <w:t>Melding aan de Sociale Verzekeringsbank</w:t>
            </w:r>
            <w:bookmarkEnd w:id="37"/>
          </w:p>
        </w:tc>
        <w:tc>
          <w:tcPr>
            <w:tcW w:w="7513" w:type="dxa"/>
            <w:tcBorders>
              <w:top w:val="nil"/>
              <w:left w:val="nil"/>
              <w:bottom w:val="nil"/>
              <w:right w:val="nil"/>
            </w:tcBorders>
            <w:shd w:val="clear" w:color="auto" w:fill="D1D1D1" w:themeFill="background2" w:themeFillShade="E6"/>
          </w:tcPr>
          <w:p w14:paraId="0D93E3DC" w14:textId="4A277765" w:rsidR="004447A9" w:rsidRPr="00C24B30" w:rsidRDefault="004447A9" w:rsidP="00C24B30">
            <w:pPr>
              <w:pStyle w:val="Kop1"/>
              <w:spacing w:before="0" w:after="0"/>
              <w:rPr>
                <w:rFonts w:ascii="Calibri" w:hAnsi="Calibri" w:cs="Calibri"/>
                <w:b/>
                <w:bCs/>
                <w:color w:val="auto"/>
                <w:sz w:val="22"/>
                <w:szCs w:val="22"/>
                <w:u w:val="single"/>
              </w:rPr>
            </w:pPr>
            <w:bookmarkStart w:id="38" w:name="_Toc225864029"/>
            <w:r w:rsidRPr="00C24B30">
              <w:rPr>
                <w:rFonts w:ascii="Calibri" w:hAnsi="Calibri" w:cs="Calibri"/>
                <w:b/>
                <w:bCs/>
                <w:color w:val="auto"/>
                <w:sz w:val="22"/>
                <w:szCs w:val="22"/>
                <w:u w:val="single"/>
              </w:rPr>
              <w:t>Artikel 1</w:t>
            </w:r>
            <w:r w:rsidR="00475595" w:rsidRPr="00C24B30">
              <w:rPr>
                <w:rFonts w:ascii="Calibri" w:hAnsi="Calibri" w:cs="Calibri"/>
                <w:b/>
                <w:bCs/>
                <w:color w:val="auto"/>
                <w:sz w:val="22"/>
                <w:szCs w:val="22"/>
                <w:u w:val="single"/>
              </w:rPr>
              <w:t>8</w:t>
            </w:r>
            <w:bookmarkEnd w:id="38"/>
          </w:p>
          <w:p w14:paraId="7D993474" w14:textId="3027DC03" w:rsidR="004447A9" w:rsidRPr="00FF1052" w:rsidRDefault="004447A9"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 xml:space="preserve">dere uitvoering aan artikel </w:t>
            </w:r>
            <w:r w:rsidR="002B5169">
              <w:rPr>
                <w:rFonts w:ascii="Calibri" w:hAnsi="Calibri" w:cs="Calibri"/>
                <w:i/>
                <w:iCs/>
                <w:sz w:val="22"/>
                <w:szCs w:val="22"/>
              </w:rPr>
              <w:t>7 van de Algemene Kinderbijslagwet en wordt toegepast met inachtneming van artikel 2, eerste lid, van de wet</w:t>
            </w:r>
            <w:r w:rsidRPr="00FF1052">
              <w:rPr>
                <w:rFonts w:ascii="Calibri" w:hAnsi="Calibri" w:cs="Calibri"/>
                <w:i/>
                <w:iCs/>
                <w:sz w:val="22"/>
                <w:szCs w:val="22"/>
              </w:rPr>
              <w:t>]</w:t>
            </w:r>
          </w:p>
        </w:tc>
      </w:tr>
      <w:tr w:rsidR="004447A9" w:rsidRPr="00FF1052" w14:paraId="02A477BD" w14:textId="77777777" w:rsidTr="00E51481">
        <w:tc>
          <w:tcPr>
            <w:tcW w:w="3261" w:type="dxa"/>
            <w:tcBorders>
              <w:top w:val="nil"/>
              <w:left w:val="nil"/>
              <w:bottom w:val="nil"/>
              <w:right w:val="nil"/>
            </w:tcBorders>
            <w:shd w:val="clear" w:color="auto" w:fill="D1D1D1" w:themeFill="background2" w:themeFillShade="E6"/>
          </w:tcPr>
          <w:p w14:paraId="79D98CAE" w14:textId="77777777" w:rsidR="004447A9" w:rsidRPr="00FF1052" w:rsidRDefault="004447A9"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29F6F868" w14:textId="77777777" w:rsidR="004447A9" w:rsidRPr="00FF1052" w:rsidRDefault="004447A9" w:rsidP="00E51481">
            <w:pPr>
              <w:tabs>
                <w:tab w:val="left" w:pos="2022"/>
              </w:tabs>
              <w:rPr>
                <w:rFonts w:ascii="Calibri" w:hAnsi="Calibri" w:cs="Calibri"/>
                <w:b/>
                <w:bCs/>
                <w:sz w:val="22"/>
                <w:szCs w:val="22"/>
                <w:u w:val="single"/>
              </w:rPr>
            </w:pPr>
          </w:p>
        </w:tc>
      </w:tr>
      <w:tr w:rsidR="004447A9" w:rsidRPr="00FF1052" w14:paraId="4D0B4405" w14:textId="77777777" w:rsidTr="00E51481">
        <w:tc>
          <w:tcPr>
            <w:tcW w:w="3261" w:type="dxa"/>
            <w:tcBorders>
              <w:top w:val="nil"/>
              <w:left w:val="nil"/>
              <w:bottom w:val="nil"/>
              <w:right w:val="nil"/>
            </w:tcBorders>
            <w:shd w:val="clear" w:color="auto" w:fill="F2F2F2" w:themeFill="background1" w:themeFillShade="F2"/>
          </w:tcPr>
          <w:p w14:paraId="7A924BD9" w14:textId="48F76A7C" w:rsidR="004447A9" w:rsidRPr="00793F32" w:rsidRDefault="00245A20" w:rsidP="00793F32">
            <w:pPr>
              <w:rPr>
                <w:rFonts w:ascii="Calibri" w:hAnsi="Calibri" w:cs="Calibri"/>
                <w:b/>
                <w:bCs/>
                <w:sz w:val="22"/>
                <w:szCs w:val="22"/>
              </w:rPr>
            </w:pPr>
            <w:r w:rsidRPr="00793F32">
              <w:rPr>
                <w:rFonts w:ascii="Calibri" w:hAnsi="Calibri" w:cs="Calibri"/>
                <w:b/>
                <w:bCs/>
                <w:sz w:val="22"/>
                <w:szCs w:val="22"/>
              </w:rPr>
              <w:t>Melding bij ongeoorloofd verzuim</w:t>
            </w:r>
          </w:p>
        </w:tc>
        <w:tc>
          <w:tcPr>
            <w:tcW w:w="7513" w:type="dxa"/>
            <w:tcBorders>
              <w:top w:val="nil"/>
              <w:left w:val="nil"/>
              <w:bottom w:val="nil"/>
              <w:right w:val="nil"/>
            </w:tcBorders>
            <w:shd w:val="clear" w:color="auto" w:fill="F2F2F2" w:themeFill="background1" w:themeFillShade="F2"/>
          </w:tcPr>
          <w:p w14:paraId="5797E207" w14:textId="62930CD5" w:rsidR="004447A9" w:rsidRDefault="001332FA" w:rsidP="007A5F32">
            <w:pPr>
              <w:pStyle w:val="Lijstalinea"/>
              <w:numPr>
                <w:ilvl w:val="0"/>
                <w:numId w:val="62"/>
              </w:numPr>
              <w:tabs>
                <w:tab w:val="left" w:pos="2022"/>
              </w:tabs>
              <w:rPr>
                <w:rFonts w:ascii="Calibri" w:hAnsi="Calibri" w:cs="Calibri"/>
                <w:sz w:val="22"/>
                <w:szCs w:val="22"/>
              </w:rPr>
            </w:pPr>
            <w:r>
              <w:rPr>
                <w:rFonts w:ascii="Calibri" w:hAnsi="Calibri" w:cs="Calibri"/>
                <w:sz w:val="22"/>
                <w:szCs w:val="22"/>
              </w:rPr>
              <w:t>De medewerker leerplicht kan een melding doen bij de S</w:t>
            </w:r>
            <w:r w:rsidR="00AD4C28">
              <w:rPr>
                <w:rFonts w:ascii="Calibri" w:hAnsi="Calibri" w:cs="Calibri"/>
                <w:sz w:val="22"/>
                <w:szCs w:val="22"/>
              </w:rPr>
              <w:t xml:space="preserve">VB </w:t>
            </w:r>
            <w:r>
              <w:rPr>
                <w:rFonts w:ascii="Calibri" w:hAnsi="Calibri" w:cs="Calibri"/>
                <w:sz w:val="22"/>
                <w:szCs w:val="22"/>
              </w:rPr>
              <w:t>indien sprake is van ongeoorloofd verzuim door een jongere van zestien of zeventien jaar zonder startkwalificatie</w:t>
            </w:r>
            <w:r w:rsidR="00271A66">
              <w:rPr>
                <w:rFonts w:ascii="Calibri" w:hAnsi="Calibri" w:cs="Calibri"/>
                <w:sz w:val="22"/>
                <w:szCs w:val="22"/>
              </w:rPr>
              <w:t xml:space="preserve">. Onder ongeoorloofd verzuim wordt verstaan: verzuim van ten minste zestien uur binnen vier aaneengesloten weken of het ontbreken van een schoolinschrijving, tenzij een vrijstelling van toepassing is. </w:t>
            </w:r>
          </w:p>
          <w:p w14:paraId="7A19DB9E" w14:textId="191D3BBB" w:rsidR="00271A66" w:rsidRPr="00271A66" w:rsidRDefault="00271A66" w:rsidP="007A5F32">
            <w:pPr>
              <w:tabs>
                <w:tab w:val="left" w:pos="2022"/>
              </w:tabs>
              <w:rPr>
                <w:rFonts w:ascii="Calibri" w:hAnsi="Calibri" w:cs="Calibri"/>
                <w:sz w:val="22"/>
                <w:szCs w:val="22"/>
              </w:rPr>
            </w:pPr>
          </w:p>
        </w:tc>
      </w:tr>
      <w:tr w:rsidR="002A0141" w:rsidRPr="00FF1052" w14:paraId="1555098E" w14:textId="77777777" w:rsidTr="00E51481">
        <w:tc>
          <w:tcPr>
            <w:tcW w:w="3261" w:type="dxa"/>
            <w:tcBorders>
              <w:top w:val="nil"/>
              <w:left w:val="nil"/>
              <w:bottom w:val="nil"/>
              <w:right w:val="nil"/>
            </w:tcBorders>
            <w:shd w:val="clear" w:color="auto" w:fill="F2F2F2" w:themeFill="background1" w:themeFillShade="F2"/>
          </w:tcPr>
          <w:p w14:paraId="686592EE" w14:textId="09B2F750" w:rsidR="002A0141" w:rsidRPr="00793F32" w:rsidRDefault="00245A20" w:rsidP="00793F32">
            <w:pPr>
              <w:rPr>
                <w:rFonts w:ascii="Calibri" w:hAnsi="Calibri" w:cs="Calibri"/>
                <w:b/>
                <w:bCs/>
                <w:sz w:val="22"/>
                <w:szCs w:val="22"/>
              </w:rPr>
            </w:pPr>
            <w:r w:rsidRPr="00793F32">
              <w:rPr>
                <w:rFonts w:ascii="Calibri" w:hAnsi="Calibri" w:cs="Calibri"/>
                <w:b/>
                <w:bCs/>
                <w:sz w:val="22"/>
                <w:szCs w:val="22"/>
              </w:rPr>
              <w:t xml:space="preserve">Beoordeling verwijtbaarheid </w:t>
            </w:r>
          </w:p>
        </w:tc>
        <w:tc>
          <w:tcPr>
            <w:tcW w:w="7513" w:type="dxa"/>
            <w:tcBorders>
              <w:top w:val="nil"/>
              <w:left w:val="nil"/>
              <w:bottom w:val="nil"/>
              <w:right w:val="nil"/>
            </w:tcBorders>
            <w:shd w:val="clear" w:color="auto" w:fill="F2F2F2" w:themeFill="background1" w:themeFillShade="F2"/>
          </w:tcPr>
          <w:p w14:paraId="5AF69A80" w14:textId="5207FAC0" w:rsidR="00492775" w:rsidRDefault="00492775" w:rsidP="007A5F32">
            <w:pPr>
              <w:pStyle w:val="Lijstalinea"/>
              <w:numPr>
                <w:ilvl w:val="0"/>
                <w:numId w:val="62"/>
              </w:numPr>
              <w:tabs>
                <w:tab w:val="left" w:pos="2022"/>
              </w:tabs>
              <w:rPr>
                <w:rFonts w:ascii="Calibri" w:hAnsi="Calibri" w:cs="Calibri"/>
                <w:sz w:val="22"/>
                <w:szCs w:val="22"/>
              </w:rPr>
            </w:pPr>
            <w:r>
              <w:rPr>
                <w:rFonts w:ascii="Calibri" w:hAnsi="Calibri" w:cs="Calibri"/>
                <w:sz w:val="22"/>
                <w:szCs w:val="22"/>
              </w:rPr>
              <w:t>De medewerker leerplicht beoordeelt</w:t>
            </w:r>
            <w:r w:rsidR="00FA4340">
              <w:rPr>
                <w:rFonts w:ascii="Calibri" w:hAnsi="Calibri" w:cs="Calibri"/>
                <w:sz w:val="22"/>
                <w:szCs w:val="22"/>
              </w:rPr>
              <w:t xml:space="preserve"> o</w:t>
            </w:r>
            <w:r>
              <w:rPr>
                <w:rFonts w:ascii="Calibri" w:hAnsi="Calibri" w:cs="Calibri"/>
                <w:sz w:val="22"/>
                <w:szCs w:val="22"/>
              </w:rPr>
              <w:t xml:space="preserve">f </w:t>
            </w:r>
            <w:r w:rsidR="00FA4340">
              <w:rPr>
                <w:rFonts w:ascii="Calibri" w:hAnsi="Calibri" w:cs="Calibri"/>
                <w:sz w:val="22"/>
                <w:szCs w:val="22"/>
              </w:rPr>
              <w:t>bij de ouders en/of jongere</w:t>
            </w:r>
            <w:r>
              <w:rPr>
                <w:rFonts w:ascii="Calibri" w:hAnsi="Calibri" w:cs="Calibri"/>
                <w:sz w:val="22"/>
                <w:szCs w:val="22"/>
              </w:rPr>
              <w:t xml:space="preserve"> sprake is van:</w:t>
            </w:r>
          </w:p>
          <w:p w14:paraId="12B15E18" w14:textId="4BEBD38E" w:rsidR="002364E4" w:rsidRDefault="002364E4" w:rsidP="007A5F32">
            <w:pPr>
              <w:pStyle w:val="Lijstalinea"/>
              <w:numPr>
                <w:ilvl w:val="0"/>
                <w:numId w:val="63"/>
              </w:numPr>
              <w:tabs>
                <w:tab w:val="left" w:pos="2022"/>
              </w:tabs>
              <w:rPr>
                <w:rFonts w:ascii="Calibri" w:hAnsi="Calibri" w:cs="Calibri"/>
                <w:sz w:val="22"/>
                <w:szCs w:val="22"/>
              </w:rPr>
            </w:pPr>
            <w:r>
              <w:rPr>
                <w:rFonts w:ascii="Calibri" w:hAnsi="Calibri" w:cs="Calibri"/>
                <w:sz w:val="22"/>
                <w:szCs w:val="22"/>
              </w:rPr>
              <w:t>verwijtbaar handelen of nalaten;</w:t>
            </w:r>
          </w:p>
          <w:p w14:paraId="73AE744F" w14:textId="4AA19612" w:rsidR="002364E4" w:rsidRDefault="002364E4" w:rsidP="007A5F32">
            <w:pPr>
              <w:pStyle w:val="Lijstalinea"/>
              <w:numPr>
                <w:ilvl w:val="0"/>
                <w:numId w:val="63"/>
              </w:numPr>
              <w:tabs>
                <w:tab w:val="left" w:pos="2022"/>
              </w:tabs>
              <w:rPr>
                <w:rFonts w:ascii="Calibri" w:hAnsi="Calibri" w:cs="Calibri"/>
                <w:sz w:val="22"/>
                <w:szCs w:val="22"/>
              </w:rPr>
            </w:pPr>
            <w:r>
              <w:rPr>
                <w:rFonts w:ascii="Calibri" w:hAnsi="Calibri" w:cs="Calibri"/>
                <w:sz w:val="22"/>
                <w:szCs w:val="22"/>
              </w:rPr>
              <w:t>het niet willen meewerken aan maatregelen om het verzuim te beëindigen;</w:t>
            </w:r>
          </w:p>
          <w:p w14:paraId="0CDB4047" w14:textId="77777777" w:rsidR="002364E4" w:rsidRDefault="002364E4" w:rsidP="007A5F32">
            <w:pPr>
              <w:pStyle w:val="Lijstalinea"/>
              <w:numPr>
                <w:ilvl w:val="0"/>
                <w:numId w:val="63"/>
              </w:numPr>
              <w:tabs>
                <w:tab w:val="left" w:pos="2022"/>
              </w:tabs>
              <w:rPr>
                <w:rFonts w:ascii="Calibri" w:hAnsi="Calibri" w:cs="Calibri"/>
                <w:sz w:val="22"/>
                <w:szCs w:val="22"/>
              </w:rPr>
            </w:pPr>
            <w:r>
              <w:rPr>
                <w:rFonts w:ascii="Calibri" w:hAnsi="Calibri" w:cs="Calibri"/>
                <w:sz w:val="22"/>
                <w:szCs w:val="22"/>
              </w:rPr>
              <w:t xml:space="preserve">recidive. </w:t>
            </w:r>
          </w:p>
          <w:p w14:paraId="1BC2A588" w14:textId="50A1B936" w:rsidR="002364E4" w:rsidRPr="002364E4" w:rsidRDefault="002364E4" w:rsidP="007A5F32">
            <w:pPr>
              <w:tabs>
                <w:tab w:val="left" w:pos="2022"/>
              </w:tabs>
              <w:rPr>
                <w:rFonts w:ascii="Calibri" w:hAnsi="Calibri" w:cs="Calibri"/>
                <w:sz w:val="22"/>
                <w:szCs w:val="22"/>
              </w:rPr>
            </w:pPr>
          </w:p>
        </w:tc>
      </w:tr>
      <w:tr w:rsidR="002A0141" w:rsidRPr="00FF1052" w14:paraId="6C6045C0" w14:textId="77777777" w:rsidTr="00E51481">
        <w:tc>
          <w:tcPr>
            <w:tcW w:w="3261" w:type="dxa"/>
            <w:tcBorders>
              <w:top w:val="nil"/>
              <w:left w:val="nil"/>
              <w:bottom w:val="nil"/>
              <w:right w:val="nil"/>
            </w:tcBorders>
            <w:shd w:val="clear" w:color="auto" w:fill="F2F2F2" w:themeFill="background1" w:themeFillShade="F2"/>
          </w:tcPr>
          <w:p w14:paraId="09F10080" w14:textId="093C1BD0" w:rsidR="002A0141" w:rsidRPr="00793F32" w:rsidRDefault="00245A20" w:rsidP="00793F32">
            <w:pPr>
              <w:rPr>
                <w:rFonts w:ascii="Calibri" w:hAnsi="Calibri" w:cs="Calibri"/>
                <w:b/>
                <w:bCs/>
                <w:sz w:val="22"/>
                <w:szCs w:val="22"/>
              </w:rPr>
            </w:pPr>
            <w:r w:rsidRPr="00793F32">
              <w:rPr>
                <w:rFonts w:ascii="Calibri" w:hAnsi="Calibri" w:cs="Calibri"/>
                <w:b/>
                <w:bCs/>
                <w:sz w:val="22"/>
                <w:szCs w:val="22"/>
              </w:rPr>
              <w:t xml:space="preserve">Vooraankondiging melding </w:t>
            </w:r>
          </w:p>
        </w:tc>
        <w:tc>
          <w:tcPr>
            <w:tcW w:w="7513" w:type="dxa"/>
            <w:tcBorders>
              <w:top w:val="nil"/>
              <w:left w:val="nil"/>
              <w:bottom w:val="nil"/>
              <w:right w:val="nil"/>
            </w:tcBorders>
            <w:shd w:val="clear" w:color="auto" w:fill="F2F2F2" w:themeFill="background1" w:themeFillShade="F2"/>
          </w:tcPr>
          <w:p w14:paraId="24E0E6B3" w14:textId="35474299" w:rsidR="002A0141" w:rsidRDefault="000D484F" w:rsidP="007A5F32">
            <w:pPr>
              <w:pStyle w:val="Lijstalinea"/>
              <w:numPr>
                <w:ilvl w:val="0"/>
                <w:numId w:val="62"/>
              </w:numPr>
              <w:tabs>
                <w:tab w:val="left" w:pos="2022"/>
              </w:tabs>
              <w:rPr>
                <w:rFonts w:ascii="Calibri" w:hAnsi="Calibri" w:cs="Calibri"/>
                <w:sz w:val="22"/>
                <w:szCs w:val="22"/>
              </w:rPr>
            </w:pPr>
            <w:r>
              <w:rPr>
                <w:rFonts w:ascii="Calibri" w:hAnsi="Calibri" w:cs="Calibri"/>
                <w:sz w:val="22"/>
                <w:szCs w:val="22"/>
              </w:rPr>
              <w:t xml:space="preserve">Indien de medewerker leerplicht voornemens is een melding te doen, roept hij de ouders en jongere </w:t>
            </w:r>
            <w:r w:rsidR="00512D78">
              <w:rPr>
                <w:rFonts w:ascii="Calibri" w:hAnsi="Calibri" w:cs="Calibri"/>
                <w:sz w:val="22"/>
                <w:szCs w:val="22"/>
              </w:rPr>
              <w:t xml:space="preserve">behoorlijk </w:t>
            </w:r>
            <w:r>
              <w:rPr>
                <w:rFonts w:ascii="Calibri" w:hAnsi="Calibri" w:cs="Calibri"/>
                <w:sz w:val="22"/>
                <w:szCs w:val="22"/>
              </w:rPr>
              <w:t xml:space="preserve">op voor een gesprek om hen te informeren over dit voornemen. Daarbij worden afspraken gemaakt over de termijn en voorwaarden waaronder de melding kan worden voorkomen. </w:t>
            </w:r>
          </w:p>
          <w:p w14:paraId="7DACE1D3" w14:textId="14050E29" w:rsidR="000D484F" w:rsidRPr="000D484F" w:rsidRDefault="000D484F" w:rsidP="007A5F32">
            <w:pPr>
              <w:tabs>
                <w:tab w:val="left" w:pos="2022"/>
              </w:tabs>
              <w:rPr>
                <w:rFonts w:ascii="Calibri" w:hAnsi="Calibri" w:cs="Calibri"/>
                <w:sz w:val="22"/>
                <w:szCs w:val="22"/>
              </w:rPr>
            </w:pPr>
          </w:p>
        </w:tc>
      </w:tr>
      <w:tr w:rsidR="00245A20" w:rsidRPr="00FF1052" w14:paraId="6C8DF4F5" w14:textId="77777777" w:rsidTr="00E51481">
        <w:tc>
          <w:tcPr>
            <w:tcW w:w="3261" w:type="dxa"/>
            <w:tcBorders>
              <w:top w:val="nil"/>
              <w:left w:val="nil"/>
              <w:bottom w:val="nil"/>
              <w:right w:val="nil"/>
            </w:tcBorders>
            <w:shd w:val="clear" w:color="auto" w:fill="F2F2F2" w:themeFill="background1" w:themeFillShade="F2"/>
          </w:tcPr>
          <w:p w14:paraId="2944F67A" w14:textId="7DDBAEC0" w:rsidR="00245A20" w:rsidRPr="00793F32" w:rsidRDefault="00245A20" w:rsidP="00793F32">
            <w:pPr>
              <w:rPr>
                <w:rFonts w:ascii="Calibri" w:hAnsi="Calibri" w:cs="Calibri"/>
                <w:b/>
                <w:bCs/>
                <w:sz w:val="22"/>
                <w:szCs w:val="22"/>
              </w:rPr>
            </w:pPr>
            <w:r w:rsidRPr="00793F32">
              <w:rPr>
                <w:rFonts w:ascii="Calibri" w:hAnsi="Calibri" w:cs="Calibri"/>
                <w:b/>
                <w:bCs/>
                <w:sz w:val="22"/>
                <w:szCs w:val="22"/>
              </w:rPr>
              <w:t xml:space="preserve">Schriftelijke vastlegging </w:t>
            </w:r>
          </w:p>
        </w:tc>
        <w:tc>
          <w:tcPr>
            <w:tcW w:w="7513" w:type="dxa"/>
            <w:tcBorders>
              <w:top w:val="nil"/>
              <w:left w:val="nil"/>
              <w:bottom w:val="nil"/>
              <w:right w:val="nil"/>
            </w:tcBorders>
            <w:shd w:val="clear" w:color="auto" w:fill="F2F2F2" w:themeFill="background1" w:themeFillShade="F2"/>
          </w:tcPr>
          <w:p w14:paraId="0DF6247E" w14:textId="77777777" w:rsidR="00245A20" w:rsidRDefault="000D484F" w:rsidP="007A5F32">
            <w:pPr>
              <w:pStyle w:val="Lijstalinea"/>
              <w:numPr>
                <w:ilvl w:val="0"/>
                <w:numId w:val="62"/>
              </w:numPr>
              <w:tabs>
                <w:tab w:val="left" w:pos="2022"/>
              </w:tabs>
              <w:rPr>
                <w:rFonts w:ascii="Calibri" w:hAnsi="Calibri" w:cs="Calibri"/>
                <w:sz w:val="22"/>
                <w:szCs w:val="22"/>
              </w:rPr>
            </w:pPr>
            <w:r>
              <w:rPr>
                <w:rFonts w:ascii="Calibri" w:hAnsi="Calibri" w:cs="Calibri"/>
                <w:sz w:val="22"/>
                <w:szCs w:val="22"/>
              </w:rPr>
              <w:t xml:space="preserve">De medewerker leerplicht legt de relevante afspraken schriftelijk vast en verstrekt deze aan de ouders en de jongere. </w:t>
            </w:r>
            <w:r w:rsidR="008B3968">
              <w:rPr>
                <w:rFonts w:ascii="Calibri" w:hAnsi="Calibri" w:cs="Calibri"/>
                <w:sz w:val="22"/>
                <w:szCs w:val="22"/>
              </w:rPr>
              <w:t>Deze vastlegging omvat in ieder geval:</w:t>
            </w:r>
          </w:p>
          <w:p w14:paraId="496D77AF" w14:textId="0ED85415" w:rsidR="008B3968" w:rsidRDefault="008B3968" w:rsidP="007A5F32">
            <w:pPr>
              <w:pStyle w:val="Lijstalinea"/>
              <w:numPr>
                <w:ilvl w:val="0"/>
                <w:numId w:val="64"/>
              </w:numPr>
              <w:tabs>
                <w:tab w:val="left" w:pos="2022"/>
              </w:tabs>
              <w:rPr>
                <w:rFonts w:ascii="Calibri" w:hAnsi="Calibri" w:cs="Calibri"/>
                <w:sz w:val="22"/>
                <w:szCs w:val="22"/>
              </w:rPr>
            </w:pPr>
            <w:r>
              <w:rPr>
                <w:rFonts w:ascii="Calibri" w:hAnsi="Calibri" w:cs="Calibri"/>
                <w:sz w:val="22"/>
                <w:szCs w:val="22"/>
              </w:rPr>
              <w:t xml:space="preserve">het </w:t>
            </w:r>
            <w:r w:rsidR="00512D78">
              <w:rPr>
                <w:rFonts w:ascii="Calibri" w:hAnsi="Calibri" w:cs="Calibri"/>
                <w:sz w:val="22"/>
                <w:szCs w:val="22"/>
              </w:rPr>
              <w:t xml:space="preserve">geconstateerde </w:t>
            </w:r>
            <w:r>
              <w:rPr>
                <w:rFonts w:ascii="Calibri" w:hAnsi="Calibri" w:cs="Calibri"/>
                <w:sz w:val="22"/>
                <w:szCs w:val="22"/>
              </w:rPr>
              <w:t>ongeoorloofde verzuim;</w:t>
            </w:r>
          </w:p>
          <w:p w14:paraId="3926A2A8" w14:textId="77777777" w:rsidR="008B3968" w:rsidRDefault="008B3968" w:rsidP="007A5F32">
            <w:pPr>
              <w:pStyle w:val="Lijstalinea"/>
              <w:numPr>
                <w:ilvl w:val="0"/>
                <w:numId w:val="64"/>
              </w:numPr>
              <w:tabs>
                <w:tab w:val="left" w:pos="2022"/>
              </w:tabs>
              <w:rPr>
                <w:rFonts w:ascii="Calibri" w:hAnsi="Calibri" w:cs="Calibri"/>
                <w:sz w:val="22"/>
                <w:szCs w:val="22"/>
              </w:rPr>
            </w:pPr>
            <w:r>
              <w:rPr>
                <w:rFonts w:ascii="Calibri" w:hAnsi="Calibri" w:cs="Calibri"/>
                <w:sz w:val="22"/>
                <w:szCs w:val="22"/>
              </w:rPr>
              <w:t>de eerder ondernomen acties en het uitblijven van resultaat;</w:t>
            </w:r>
          </w:p>
          <w:p w14:paraId="415C7B5D" w14:textId="5F7C4E20" w:rsidR="008B3968" w:rsidRDefault="008B3968" w:rsidP="007A5F32">
            <w:pPr>
              <w:pStyle w:val="Lijstalinea"/>
              <w:numPr>
                <w:ilvl w:val="0"/>
                <w:numId w:val="64"/>
              </w:numPr>
              <w:tabs>
                <w:tab w:val="left" w:pos="2022"/>
              </w:tabs>
              <w:rPr>
                <w:rFonts w:ascii="Calibri" w:hAnsi="Calibri" w:cs="Calibri"/>
                <w:sz w:val="22"/>
                <w:szCs w:val="22"/>
              </w:rPr>
            </w:pPr>
            <w:r>
              <w:rPr>
                <w:rFonts w:ascii="Calibri" w:hAnsi="Calibri" w:cs="Calibri"/>
                <w:sz w:val="22"/>
                <w:szCs w:val="22"/>
              </w:rPr>
              <w:t>de datum waarop de melding aan de S</w:t>
            </w:r>
            <w:r w:rsidR="00AD4C28">
              <w:rPr>
                <w:rFonts w:ascii="Calibri" w:hAnsi="Calibri" w:cs="Calibri"/>
                <w:sz w:val="22"/>
                <w:szCs w:val="22"/>
              </w:rPr>
              <w:t>VB</w:t>
            </w:r>
            <w:r>
              <w:rPr>
                <w:rFonts w:ascii="Calibri" w:hAnsi="Calibri" w:cs="Calibri"/>
                <w:sz w:val="22"/>
                <w:szCs w:val="22"/>
              </w:rPr>
              <w:t xml:space="preserve"> wordt verzonden;</w:t>
            </w:r>
          </w:p>
          <w:p w14:paraId="4E375A7B" w14:textId="77777777" w:rsidR="008B3968" w:rsidRDefault="008B3968" w:rsidP="007A5F32">
            <w:pPr>
              <w:pStyle w:val="Lijstalinea"/>
              <w:numPr>
                <w:ilvl w:val="0"/>
                <w:numId w:val="64"/>
              </w:numPr>
              <w:tabs>
                <w:tab w:val="left" w:pos="2022"/>
              </w:tabs>
              <w:rPr>
                <w:rFonts w:ascii="Calibri" w:hAnsi="Calibri" w:cs="Calibri"/>
                <w:sz w:val="22"/>
                <w:szCs w:val="22"/>
              </w:rPr>
            </w:pPr>
            <w:r>
              <w:rPr>
                <w:rFonts w:ascii="Calibri" w:hAnsi="Calibri" w:cs="Calibri"/>
                <w:sz w:val="22"/>
                <w:szCs w:val="22"/>
              </w:rPr>
              <w:t>de datum waarop de kinderbijslag zal worden stopgezet;</w:t>
            </w:r>
          </w:p>
          <w:p w14:paraId="38716D42" w14:textId="77777777" w:rsidR="008B3968" w:rsidRDefault="008B3968" w:rsidP="007A5F32">
            <w:pPr>
              <w:pStyle w:val="Lijstalinea"/>
              <w:numPr>
                <w:ilvl w:val="0"/>
                <w:numId w:val="64"/>
              </w:numPr>
              <w:tabs>
                <w:tab w:val="left" w:pos="2022"/>
              </w:tabs>
              <w:rPr>
                <w:rFonts w:ascii="Calibri" w:hAnsi="Calibri" w:cs="Calibri"/>
                <w:sz w:val="22"/>
                <w:szCs w:val="22"/>
              </w:rPr>
            </w:pPr>
            <w:r>
              <w:rPr>
                <w:rFonts w:ascii="Calibri" w:hAnsi="Calibri" w:cs="Calibri"/>
                <w:sz w:val="22"/>
                <w:szCs w:val="22"/>
              </w:rPr>
              <w:t>de voorwaarden om de melding ongedaan te maken;</w:t>
            </w:r>
          </w:p>
          <w:p w14:paraId="09CBEF99" w14:textId="77777777" w:rsidR="008B3968" w:rsidRDefault="008B3968" w:rsidP="007A5F32">
            <w:pPr>
              <w:pStyle w:val="Lijstalinea"/>
              <w:numPr>
                <w:ilvl w:val="0"/>
                <w:numId w:val="64"/>
              </w:numPr>
              <w:tabs>
                <w:tab w:val="left" w:pos="2022"/>
              </w:tabs>
              <w:rPr>
                <w:rFonts w:ascii="Calibri" w:hAnsi="Calibri" w:cs="Calibri"/>
                <w:sz w:val="22"/>
                <w:szCs w:val="22"/>
              </w:rPr>
            </w:pPr>
            <w:r>
              <w:rPr>
                <w:rFonts w:ascii="Calibri" w:hAnsi="Calibri" w:cs="Calibri"/>
                <w:sz w:val="22"/>
                <w:szCs w:val="22"/>
              </w:rPr>
              <w:t xml:space="preserve">de evaluatiedatum. </w:t>
            </w:r>
          </w:p>
          <w:p w14:paraId="55B06E8D" w14:textId="0EF0E2A9" w:rsidR="0011293A" w:rsidRPr="0011293A" w:rsidRDefault="0011293A" w:rsidP="007A5F32">
            <w:pPr>
              <w:tabs>
                <w:tab w:val="left" w:pos="2022"/>
              </w:tabs>
              <w:rPr>
                <w:rFonts w:ascii="Calibri" w:hAnsi="Calibri" w:cs="Calibri"/>
                <w:sz w:val="22"/>
                <w:szCs w:val="22"/>
              </w:rPr>
            </w:pPr>
          </w:p>
        </w:tc>
      </w:tr>
    </w:tbl>
    <w:p w14:paraId="170A92CD" w14:textId="77777777" w:rsidR="001A37ED" w:rsidRDefault="001A37ED" w:rsidP="0071397B">
      <w:pPr>
        <w:spacing w:after="0"/>
      </w:pPr>
    </w:p>
    <w:p w14:paraId="40D866F7" w14:textId="77777777" w:rsidR="001A37ED" w:rsidRDefault="001A37ED" w:rsidP="0071397B">
      <w:pPr>
        <w:spacing w:after="0"/>
      </w:pPr>
    </w:p>
    <w:p w14:paraId="3570B2BE" w14:textId="77777777" w:rsidR="008230D6" w:rsidRDefault="008230D6" w:rsidP="0071397B">
      <w:pPr>
        <w:spacing w:after="0"/>
      </w:pPr>
    </w:p>
    <w:p w14:paraId="113A07DC" w14:textId="77777777" w:rsidR="008230D6" w:rsidRDefault="008230D6" w:rsidP="0071397B">
      <w:pPr>
        <w:spacing w:after="0"/>
      </w:pPr>
    </w:p>
    <w:p w14:paraId="15EF88DA" w14:textId="77777777" w:rsidR="008230D6" w:rsidRDefault="008230D6" w:rsidP="0071397B">
      <w:pPr>
        <w:spacing w:after="0"/>
      </w:pPr>
    </w:p>
    <w:p w14:paraId="3226768A" w14:textId="77777777" w:rsidR="008230D6" w:rsidRDefault="008230D6" w:rsidP="0071397B">
      <w:pPr>
        <w:spacing w:after="0"/>
      </w:pPr>
    </w:p>
    <w:p w14:paraId="15151CFC" w14:textId="77777777" w:rsidR="008230D6" w:rsidRDefault="008230D6" w:rsidP="0071397B">
      <w:pPr>
        <w:spacing w:after="0"/>
      </w:pPr>
    </w:p>
    <w:p w14:paraId="6920F13E" w14:textId="77777777" w:rsidR="008230D6" w:rsidRDefault="008230D6" w:rsidP="0071397B">
      <w:pPr>
        <w:spacing w:after="0"/>
      </w:pPr>
    </w:p>
    <w:p w14:paraId="6CB88D1C" w14:textId="77777777" w:rsidR="008230D6" w:rsidRDefault="008230D6" w:rsidP="0071397B">
      <w:pPr>
        <w:spacing w:after="0"/>
      </w:pPr>
    </w:p>
    <w:p w14:paraId="56439ADF" w14:textId="77777777" w:rsidR="008230D6" w:rsidRDefault="008230D6" w:rsidP="0071397B">
      <w:pPr>
        <w:spacing w:after="0"/>
      </w:pPr>
    </w:p>
    <w:p w14:paraId="6AF1BE71" w14:textId="77777777" w:rsidR="008230D6" w:rsidRDefault="008230D6" w:rsidP="0071397B">
      <w:pPr>
        <w:spacing w:after="0"/>
      </w:pPr>
    </w:p>
    <w:p w14:paraId="799406BA" w14:textId="77777777" w:rsidR="008230D6" w:rsidRDefault="008230D6"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1A37ED" w:rsidRPr="00FF1052" w14:paraId="628EAC44" w14:textId="77777777" w:rsidTr="00E51481">
        <w:tc>
          <w:tcPr>
            <w:tcW w:w="3261" w:type="dxa"/>
            <w:tcBorders>
              <w:top w:val="nil"/>
              <w:left w:val="nil"/>
              <w:bottom w:val="nil"/>
              <w:right w:val="nil"/>
            </w:tcBorders>
            <w:shd w:val="clear" w:color="auto" w:fill="D1D1D1" w:themeFill="background2" w:themeFillShade="E6"/>
          </w:tcPr>
          <w:p w14:paraId="41E663D0" w14:textId="3E02E7DA" w:rsidR="001A37ED" w:rsidRPr="00BB6D09" w:rsidRDefault="001A37ED" w:rsidP="00BB6D09">
            <w:pPr>
              <w:pStyle w:val="Kop1"/>
              <w:spacing w:before="0" w:after="0"/>
              <w:rPr>
                <w:rFonts w:ascii="Calibri" w:hAnsi="Calibri" w:cs="Calibri"/>
                <w:b/>
                <w:bCs/>
                <w:u w:val="single"/>
              </w:rPr>
            </w:pPr>
            <w:bookmarkStart w:id="39" w:name="_Toc225864030"/>
            <w:r w:rsidRPr="00BB6D09">
              <w:rPr>
                <w:rFonts w:ascii="Calibri" w:hAnsi="Calibri" w:cs="Calibri"/>
                <w:b/>
                <w:bCs/>
                <w:color w:val="auto"/>
                <w:sz w:val="22"/>
                <w:szCs w:val="22"/>
                <w:u w:val="single"/>
              </w:rPr>
              <w:lastRenderedPageBreak/>
              <w:t>Melding aan de Inspectie van het Onderwijs</w:t>
            </w:r>
            <w:bookmarkEnd w:id="39"/>
          </w:p>
        </w:tc>
        <w:tc>
          <w:tcPr>
            <w:tcW w:w="7513" w:type="dxa"/>
            <w:tcBorders>
              <w:top w:val="nil"/>
              <w:left w:val="nil"/>
              <w:bottom w:val="nil"/>
              <w:right w:val="nil"/>
            </w:tcBorders>
            <w:shd w:val="clear" w:color="auto" w:fill="D1D1D1" w:themeFill="background2" w:themeFillShade="E6"/>
          </w:tcPr>
          <w:p w14:paraId="3E900911" w14:textId="41FDFD65" w:rsidR="001A37ED" w:rsidRPr="007A5F32" w:rsidRDefault="001A37ED" w:rsidP="007A5F32">
            <w:pPr>
              <w:pStyle w:val="Kop1"/>
              <w:spacing w:before="0" w:after="0"/>
              <w:rPr>
                <w:rFonts w:ascii="Calibri" w:hAnsi="Calibri" w:cs="Calibri"/>
                <w:b/>
                <w:bCs/>
                <w:color w:val="auto"/>
                <w:sz w:val="22"/>
                <w:szCs w:val="22"/>
                <w:u w:val="single"/>
              </w:rPr>
            </w:pPr>
            <w:bookmarkStart w:id="40" w:name="_Toc225864031"/>
            <w:r w:rsidRPr="007A5F32">
              <w:rPr>
                <w:rFonts w:ascii="Calibri" w:hAnsi="Calibri" w:cs="Calibri"/>
                <w:b/>
                <w:bCs/>
                <w:color w:val="auto"/>
                <w:sz w:val="22"/>
                <w:szCs w:val="22"/>
                <w:u w:val="single"/>
              </w:rPr>
              <w:t xml:space="preserve">Artikel </w:t>
            </w:r>
            <w:r w:rsidR="00682579" w:rsidRPr="007A5F32">
              <w:rPr>
                <w:rFonts w:ascii="Calibri" w:hAnsi="Calibri" w:cs="Calibri"/>
                <w:b/>
                <w:bCs/>
                <w:color w:val="auto"/>
                <w:sz w:val="22"/>
                <w:szCs w:val="22"/>
                <w:u w:val="single"/>
              </w:rPr>
              <w:t>1</w:t>
            </w:r>
            <w:r w:rsidR="00475595" w:rsidRPr="007A5F32">
              <w:rPr>
                <w:rFonts w:ascii="Calibri" w:hAnsi="Calibri" w:cs="Calibri"/>
                <w:b/>
                <w:bCs/>
                <w:color w:val="auto"/>
                <w:sz w:val="22"/>
                <w:szCs w:val="22"/>
                <w:u w:val="single"/>
              </w:rPr>
              <w:t>9</w:t>
            </w:r>
            <w:bookmarkEnd w:id="40"/>
          </w:p>
          <w:p w14:paraId="36B8973C" w14:textId="6667ECBC" w:rsidR="001A37ED" w:rsidRPr="00FF1052" w:rsidRDefault="001A37ED"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16a van de wet</w:t>
            </w:r>
            <w:r w:rsidRPr="00FF1052">
              <w:rPr>
                <w:rFonts w:ascii="Calibri" w:hAnsi="Calibri" w:cs="Calibri"/>
                <w:i/>
                <w:iCs/>
                <w:sz w:val="22"/>
                <w:szCs w:val="22"/>
              </w:rPr>
              <w:t>]</w:t>
            </w:r>
          </w:p>
        </w:tc>
      </w:tr>
      <w:tr w:rsidR="001A37ED" w:rsidRPr="00FF1052" w14:paraId="06886F8D" w14:textId="77777777" w:rsidTr="00E51481">
        <w:tc>
          <w:tcPr>
            <w:tcW w:w="3261" w:type="dxa"/>
            <w:tcBorders>
              <w:top w:val="nil"/>
              <w:left w:val="nil"/>
              <w:bottom w:val="nil"/>
              <w:right w:val="nil"/>
            </w:tcBorders>
            <w:shd w:val="clear" w:color="auto" w:fill="D1D1D1" w:themeFill="background2" w:themeFillShade="E6"/>
          </w:tcPr>
          <w:p w14:paraId="167393E2" w14:textId="77777777" w:rsidR="001A37ED" w:rsidRPr="00FF1052" w:rsidRDefault="001A37ED"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6AFCFD25" w14:textId="77777777" w:rsidR="001A37ED" w:rsidRPr="00FF1052" w:rsidRDefault="001A37ED" w:rsidP="00E51481">
            <w:pPr>
              <w:tabs>
                <w:tab w:val="left" w:pos="2022"/>
              </w:tabs>
              <w:rPr>
                <w:rFonts w:ascii="Calibri" w:hAnsi="Calibri" w:cs="Calibri"/>
                <w:b/>
                <w:bCs/>
                <w:sz w:val="22"/>
                <w:szCs w:val="22"/>
                <w:u w:val="single"/>
              </w:rPr>
            </w:pPr>
          </w:p>
        </w:tc>
      </w:tr>
      <w:tr w:rsidR="001A37ED" w:rsidRPr="00FF1052" w14:paraId="7C5D0783" w14:textId="77777777" w:rsidTr="00E51481">
        <w:tc>
          <w:tcPr>
            <w:tcW w:w="3261" w:type="dxa"/>
            <w:tcBorders>
              <w:top w:val="nil"/>
              <w:left w:val="nil"/>
              <w:bottom w:val="nil"/>
              <w:right w:val="nil"/>
            </w:tcBorders>
            <w:shd w:val="clear" w:color="auto" w:fill="F2F2F2" w:themeFill="background1" w:themeFillShade="F2"/>
          </w:tcPr>
          <w:p w14:paraId="3B2C387C" w14:textId="182399E3" w:rsidR="001A37ED" w:rsidRPr="00793F32" w:rsidRDefault="00682579" w:rsidP="00793F32">
            <w:pPr>
              <w:rPr>
                <w:rFonts w:ascii="Calibri" w:hAnsi="Calibri" w:cs="Calibri"/>
                <w:b/>
                <w:bCs/>
                <w:sz w:val="22"/>
                <w:szCs w:val="22"/>
              </w:rPr>
            </w:pPr>
            <w:r w:rsidRPr="00793F32">
              <w:rPr>
                <w:rFonts w:ascii="Calibri" w:hAnsi="Calibri" w:cs="Calibri"/>
                <w:b/>
                <w:bCs/>
                <w:sz w:val="22"/>
                <w:szCs w:val="22"/>
              </w:rPr>
              <w:t xml:space="preserve">Signalering van tekortkomingen </w:t>
            </w:r>
          </w:p>
        </w:tc>
        <w:tc>
          <w:tcPr>
            <w:tcW w:w="7513" w:type="dxa"/>
            <w:tcBorders>
              <w:top w:val="nil"/>
              <w:left w:val="nil"/>
              <w:bottom w:val="nil"/>
              <w:right w:val="nil"/>
            </w:tcBorders>
            <w:shd w:val="clear" w:color="auto" w:fill="F2F2F2" w:themeFill="background1" w:themeFillShade="F2"/>
          </w:tcPr>
          <w:p w14:paraId="75B43ED3" w14:textId="0A81C0C6" w:rsidR="00A063CD" w:rsidRDefault="00A063CD" w:rsidP="007A5F32">
            <w:pPr>
              <w:pStyle w:val="Lijstalinea"/>
              <w:numPr>
                <w:ilvl w:val="0"/>
                <w:numId w:val="65"/>
              </w:numPr>
              <w:tabs>
                <w:tab w:val="left" w:pos="2022"/>
              </w:tabs>
              <w:rPr>
                <w:rFonts w:ascii="Calibri" w:hAnsi="Calibri" w:cs="Calibri"/>
                <w:sz w:val="22"/>
                <w:szCs w:val="22"/>
              </w:rPr>
            </w:pPr>
            <w:r>
              <w:rPr>
                <w:rFonts w:ascii="Calibri" w:hAnsi="Calibri" w:cs="Calibri"/>
                <w:sz w:val="22"/>
                <w:szCs w:val="22"/>
              </w:rPr>
              <w:t xml:space="preserve">Indien de medewerker leerplicht </w:t>
            </w:r>
            <w:r w:rsidR="00B549A3">
              <w:rPr>
                <w:rFonts w:ascii="Calibri" w:hAnsi="Calibri" w:cs="Calibri"/>
                <w:sz w:val="22"/>
                <w:szCs w:val="22"/>
              </w:rPr>
              <w:t>tijdens een onderzoek in het kader van het toezicht op ouders en leerlingen waarneemt dat een school of instelling tekortschiet in de naleving van de wet, informeert en adviseert hij de directeur over de relevante wettelijke bepalingen.</w:t>
            </w:r>
          </w:p>
          <w:p w14:paraId="7FF886EC" w14:textId="5F05F67D" w:rsidR="00682579" w:rsidRPr="00682579" w:rsidRDefault="00682579" w:rsidP="007A5F32">
            <w:pPr>
              <w:tabs>
                <w:tab w:val="left" w:pos="2022"/>
              </w:tabs>
              <w:rPr>
                <w:rFonts w:ascii="Calibri" w:hAnsi="Calibri" w:cs="Calibri"/>
                <w:sz w:val="22"/>
                <w:szCs w:val="22"/>
              </w:rPr>
            </w:pPr>
          </w:p>
        </w:tc>
      </w:tr>
      <w:tr w:rsidR="001A37ED" w:rsidRPr="00FF1052" w14:paraId="280AA08A" w14:textId="77777777" w:rsidTr="00E51481">
        <w:tc>
          <w:tcPr>
            <w:tcW w:w="3261" w:type="dxa"/>
            <w:tcBorders>
              <w:top w:val="nil"/>
              <w:left w:val="nil"/>
              <w:bottom w:val="nil"/>
              <w:right w:val="nil"/>
            </w:tcBorders>
            <w:shd w:val="clear" w:color="auto" w:fill="F2F2F2" w:themeFill="background1" w:themeFillShade="F2"/>
          </w:tcPr>
          <w:p w14:paraId="17F62F7E" w14:textId="14E6FDEC" w:rsidR="001A37ED" w:rsidRPr="00793F32" w:rsidRDefault="00682579" w:rsidP="00793F32">
            <w:pPr>
              <w:rPr>
                <w:rFonts w:ascii="Calibri" w:hAnsi="Calibri" w:cs="Calibri"/>
                <w:b/>
                <w:bCs/>
                <w:sz w:val="22"/>
                <w:szCs w:val="22"/>
              </w:rPr>
            </w:pPr>
            <w:r w:rsidRPr="00793F32">
              <w:rPr>
                <w:rFonts w:ascii="Calibri" w:hAnsi="Calibri" w:cs="Calibri"/>
                <w:b/>
                <w:bCs/>
                <w:sz w:val="22"/>
                <w:szCs w:val="22"/>
              </w:rPr>
              <w:t xml:space="preserve">Herhaalde constatering </w:t>
            </w:r>
          </w:p>
        </w:tc>
        <w:tc>
          <w:tcPr>
            <w:tcW w:w="7513" w:type="dxa"/>
            <w:tcBorders>
              <w:top w:val="nil"/>
              <w:left w:val="nil"/>
              <w:bottom w:val="nil"/>
              <w:right w:val="nil"/>
            </w:tcBorders>
            <w:shd w:val="clear" w:color="auto" w:fill="F2F2F2" w:themeFill="background1" w:themeFillShade="F2"/>
          </w:tcPr>
          <w:p w14:paraId="27E501B4" w14:textId="7281C3F5" w:rsidR="001A37ED" w:rsidRDefault="00682579" w:rsidP="007A5F32">
            <w:pPr>
              <w:pStyle w:val="Lijstalinea"/>
              <w:numPr>
                <w:ilvl w:val="0"/>
                <w:numId w:val="65"/>
              </w:numPr>
              <w:tabs>
                <w:tab w:val="left" w:pos="2022"/>
              </w:tabs>
              <w:rPr>
                <w:rFonts w:ascii="Calibri" w:hAnsi="Calibri" w:cs="Calibri"/>
                <w:sz w:val="22"/>
                <w:szCs w:val="22"/>
              </w:rPr>
            </w:pPr>
            <w:r>
              <w:rPr>
                <w:rFonts w:ascii="Calibri" w:hAnsi="Calibri" w:cs="Calibri"/>
                <w:sz w:val="22"/>
                <w:szCs w:val="22"/>
              </w:rPr>
              <w:t>Indien tijdens een volgend bezoek blijkt dat de school of instelling</w:t>
            </w:r>
            <w:r w:rsidR="002B3610">
              <w:rPr>
                <w:rFonts w:ascii="Calibri" w:hAnsi="Calibri" w:cs="Calibri"/>
                <w:sz w:val="22"/>
                <w:szCs w:val="22"/>
              </w:rPr>
              <w:t xml:space="preserve"> nog steeds niet voldoet aan de wettelijke bepalingen, verzoekt de medewerker leerplicht de directeur alsnog te voldoen </w:t>
            </w:r>
            <w:r w:rsidR="00022D9A">
              <w:rPr>
                <w:rFonts w:ascii="Calibri" w:hAnsi="Calibri" w:cs="Calibri"/>
                <w:sz w:val="22"/>
                <w:szCs w:val="22"/>
              </w:rPr>
              <w:t xml:space="preserve">aan de wettelijke bepalingen </w:t>
            </w:r>
            <w:r w:rsidR="002B3610">
              <w:rPr>
                <w:rFonts w:ascii="Calibri" w:hAnsi="Calibri" w:cs="Calibri"/>
                <w:sz w:val="22"/>
                <w:szCs w:val="22"/>
              </w:rPr>
              <w:t>en geeft hij een schriftelijk signaal af aan de Inspectie van het Onderwijs.</w:t>
            </w:r>
          </w:p>
          <w:p w14:paraId="0724C0F1" w14:textId="3EC947F3" w:rsidR="002B3610" w:rsidRPr="002B3610" w:rsidRDefault="002B3610" w:rsidP="007A5F32">
            <w:pPr>
              <w:tabs>
                <w:tab w:val="left" w:pos="2022"/>
              </w:tabs>
              <w:rPr>
                <w:rFonts w:ascii="Calibri" w:hAnsi="Calibri" w:cs="Calibri"/>
                <w:sz w:val="22"/>
                <w:szCs w:val="22"/>
              </w:rPr>
            </w:pPr>
          </w:p>
        </w:tc>
      </w:tr>
      <w:tr w:rsidR="001A37ED" w:rsidRPr="00FF1052" w14:paraId="39BCABCC" w14:textId="77777777" w:rsidTr="00E51481">
        <w:tc>
          <w:tcPr>
            <w:tcW w:w="3261" w:type="dxa"/>
            <w:tcBorders>
              <w:top w:val="nil"/>
              <w:left w:val="nil"/>
              <w:bottom w:val="nil"/>
              <w:right w:val="nil"/>
            </w:tcBorders>
            <w:shd w:val="clear" w:color="auto" w:fill="F2F2F2" w:themeFill="background1" w:themeFillShade="F2"/>
          </w:tcPr>
          <w:p w14:paraId="3ABD9072" w14:textId="434A720B" w:rsidR="001A37ED" w:rsidRPr="00793F32" w:rsidRDefault="00682579" w:rsidP="00793F32">
            <w:pPr>
              <w:rPr>
                <w:rFonts w:ascii="Calibri" w:hAnsi="Calibri" w:cs="Calibri"/>
                <w:b/>
                <w:bCs/>
                <w:sz w:val="22"/>
                <w:szCs w:val="22"/>
              </w:rPr>
            </w:pPr>
            <w:r w:rsidRPr="00793F32">
              <w:rPr>
                <w:rFonts w:ascii="Calibri" w:hAnsi="Calibri" w:cs="Calibri"/>
                <w:b/>
                <w:bCs/>
                <w:sz w:val="22"/>
                <w:szCs w:val="22"/>
              </w:rPr>
              <w:t xml:space="preserve">Wijze van signalering </w:t>
            </w:r>
          </w:p>
        </w:tc>
        <w:tc>
          <w:tcPr>
            <w:tcW w:w="7513" w:type="dxa"/>
            <w:tcBorders>
              <w:top w:val="nil"/>
              <w:left w:val="nil"/>
              <w:bottom w:val="nil"/>
              <w:right w:val="nil"/>
            </w:tcBorders>
            <w:shd w:val="clear" w:color="auto" w:fill="F2F2F2" w:themeFill="background1" w:themeFillShade="F2"/>
          </w:tcPr>
          <w:p w14:paraId="1A660C85" w14:textId="77777777" w:rsidR="001A37ED" w:rsidRDefault="002B3610" w:rsidP="007A5F32">
            <w:pPr>
              <w:pStyle w:val="Lijstalinea"/>
              <w:numPr>
                <w:ilvl w:val="0"/>
                <w:numId w:val="65"/>
              </w:numPr>
              <w:tabs>
                <w:tab w:val="left" w:pos="2022"/>
              </w:tabs>
              <w:rPr>
                <w:rFonts w:ascii="Calibri" w:hAnsi="Calibri" w:cs="Calibri"/>
                <w:sz w:val="22"/>
                <w:szCs w:val="22"/>
              </w:rPr>
            </w:pPr>
            <w:r>
              <w:rPr>
                <w:rFonts w:ascii="Calibri" w:hAnsi="Calibri" w:cs="Calibri"/>
                <w:sz w:val="22"/>
                <w:szCs w:val="22"/>
              </w:rPr>
              <w:t xml:space="preserve">Het schriftelijk signaal wordt verzonden via het contactformulier van de Inspectie van het Onderwijs. De directeur wordt hiervan op de hoogte gesteld. </w:t>
            </w:r>
          </w:p>
          <w:p w14:paraId="672962B5" w14:textId="65B4973F" w:rsidR="002B3610" w:rsidRPr="002B3610" w:rsidRDefault="002B3610" w:rsidP="007A5F32">
            <w:pPr>
              <w:tabs>
                <w:tab w:val="left" w:pos="2022"/>
              </w:tabs>
              <w:rPr>
                <w:rFonts w:ascii="Calibri" w:hAnsi="Calibri" w:cs="Calibri"/>
                <w:sz w:val="22"/>
                <w:szCs w:val="22"/>
              </w:rPr>
            </w:pPr>
          </w:p>
        </w:tc>
      </w:tr>
      <w:tr w:rsidR="001A37ED" w:rsidRPr="00FF1052" w14:paraId="51BF4088" w14:textId="77777777" w:rsidTr="00E51481">
        <w:tc>
          <w:tcPr>
            <w:tcW w:w="3261" w:type="dxa"/>
            <w:tcBorders>
              <w:top w:val="nil"/>
              <w:left w:val="nil"/>
              <w:bottom w:val="nil"/>
              <w:right w:val="nil"/>
            </w:tcBorders>
            <w:shd w:val="clear" w:color="auto" w:fill="F2F2F2" w:themeFill="background1" w:themeFillShade="F2"/>
          </w:tcPr>
          <w:p w14:paraId="1617761F" w14:textId="1EF46738" w:rsidR="001A37ED" w:rsidRPr="00793F32" w:rsidRDefault="00682579" w:rsidP="00793F32">
            <w:pPr>
              <w:rPr>
                <w:rFonts w:ascii="Calibri" w:hAnsi="Calibri" w:cs="Calibri"/>
                <w:b/>
                <w:bCs/>
                <w:sz w:val="22"/>
                <w:szCs w:val="22"/>
              </w:rPr>
            </w:pPr>
            <w:r w:rsidRPr="00793F32">
              <w:rPr>
                <w:rFonts w:ascii="Calibri" w:hAnsi="Calibri" w:cs="Calibri"/>
                <w:b/>
                <w:bCs/>
                <w:sz w:val="22"/>
                <w:szCs w:val="22"/>
              </w:rPr>
              <w:t xml:space="preserve">Inhoud van de signalering </w:t>
            </w:r>
          </w:p>
        </w:tc>
        <w:tc>
          <w:tcPr>
            <w:tcW w:w="7513" w:type="dxa"/>
            <w:tcBorders>
              <w:top w:val="nil"/>
              <w:left w:val="nil"/>
              <w:bottom w:val="nil"/>
              <w:right w:val="nil"/>
            </w:tcBorders>
            <w:shd w:val="clear" w:color="auto" w:fill="F2F2F2" w:themeFill="background1" w:themeFillShade="F2"/>
          </w:tcPr>
          <w:p w14:paraId="2F90E29C" w14:textId="77777777" w:rsidR="001A37ED" w:rsidRDefault="002B3610" w:rsidP="007A5F32">
            <w:pPr>
              <w:pStyle w:val="Lijstalinea"/>
              <w:numPr>
                <w:ilvl w:val="0"/>
                <w:numId w:val="65"/>
              </w:numPr>
              <w:tabs>
                <w:tab w:val="left" w:pos="2022"/>
              </w:tabs>
              <w:rPr>
                <w:rFonts w:ascii="Calibri" w:hAnsi="Calibri" w:cs="Calibri"/>
                <w:sz w:val="22"/>
                <w:szCs w:val="22"/>
              </w:rPr>
            </w:pPr>
            <w:r>
              <w:rPr>
                <w:rFonts w:ascii="Calibri" w:hAnsi="Calibri" w:cs="Calibri"/>
                <w:sz w:val="22"/>
                <w:szCs w:val="22"/>
              </w:rPr>
              <w:t>Het signaal bevat:</w:t>
            </w:r>
          </w:p>
          <w:p w14:paraId="6A5B5139" w14:textId="7B17077C" w:rsidR="002B3610" w:rsidRDefault="002B3610" w:rsidP="007A5F32">
            <w:pPr>
              <w:pStyle w:val="Lijstalinea"/>
              <w:numPr>
                <w:ilvl w:val="0"/>
                <w:numId w:val="66"/>
              </w:numPr>
              <w:tabs>
                <w:tab w:val="left" w:pos="2022"/>
              </w:tabs>
              <w:rPr>
                <w:rFonts w:ascii="Calibri" w:hAnsi="Calibri" w:cs="Calibri"/>
                <w:sz w:val="22"/>
                <w:szCs w:val="22"/>
              </w:rPr>
            </w:pPr>
            <w:r>
              <w:rPr>
                <w:rFonts w:ascii="Calibri" w:hAnsi="Calibri" w:cs="Calibri"/>
                <w:sz w:val="22"/>
                <w:szCs w:val="22"/>
              </w:rPr>
              <w:t xml:space="preserve">een omschrijving van de </w:t>
            </w:r>
            <w:r w:rsidR="00CF529E">
              <w:rPr>
                <w:rFonts w:ascii="Calibri" w:hAnsi="Calibri" w:cs="Calibri"/>
                <w:sz w:val="22"/>
                <w:szCs w:val="22"/>
              </w:rPr>
              <w:t>waargenomen</w:t>
            </w:r>
            <w:r>
              <w:rPr>
                <w:rFonts w:ascii="Calibri" w:hAnsi="Calibri" w:cs="Calibri"/>
                <w:sz w:val="22"/>
                <w:szCs w:val="22"/>
              </w:rPr>
              <w:t xml:space="preserve"> feiten;</w:t>
            </w:r>
          </w:p>
          <w:p w14:paraId="62266A9A" w14:textId="19C97227" w:rsidR="002B3610" w:rsidRDefault="002B3610" w:rsidP="007A5F32">
            <w:pPr>
              <w:pStyle w:val="Lijstalinea"/>
              <w:numPr>
                <w:ilvl w:val="0"/>
                <w:numId w:val="66"/>
              </w:numPr>
              <w:tabs>
                <w:tab w:val="left" w:pos="2022"/>
              </w:tabs>
              <w:rPr>
                <w:rFonts w:ascii="Calibri" w:hAnsi="Calibri" w:cs="Calibri"/>
                <w:sz w:val="22"/>
                <w:szCs w:val="22"/>
              </w:rPr>
            </w:pPr>
            <w:r>
              <w:rPr>
                <w:rFonts w:ascii="Calibri" w:hAnsi="Calibri" w:cs="Calibri"/>
                <w:sz w:val="22"/>
                <w:szCs w:val="22"/>
              </w:rPr>
              <w:t xml:space="preserve">een weergave van de reeds door de medewerker </w:t>
            </w:r>
            <w:r w:rsidR="00CF529E">
              <w:rPr>
                <w:rFonts w:ascii="Calibri" w:hAnsi="Calibri" w:cs="Calibri"/>
                <w:sz w:val="22"/>
                <w:szCs w:val="22"/>
              </w:rPr>
              <w:t xml:space="preserve">leerplicht </w:t>
            </w:r>
            <w:r>
              <w:rPr>
                <w:rFonts w:ascii="Calibri" w:hAnsi="Calibri" w:cs="Calibri"/>
                <w:sz w:val="22"/>
                <w:szCs w:val="22"/>
              </w:rPr>
              <w:t xml:space="preserve">ondernomen stappen. </w:t>
            </w:r>
          </w:p>
          <w:p w14:paraId="79FBF3A7" w14:textId="5297D86C" w:rsidR="002B3610" w:rsidRPr="002B3610" w:rsidRDefault="002B3610" w:rsidP="007A5F32">
            <w:pPr>
              <w:tabs>
                <w:tab w:val="left" w:pos="2022"/>
              </w:tabs>
              <w:rPr>
                <w:rFonts w:ascii="Calibri" w:hAnsi="Calibri" w:cs="Calibri"/>
                <w:sz w:val="22"/>
                <w:szCs w:val="22"/>
              </w:rPr>
            </w:pPr>
          </w:p>
        </w:tc>
      </w:tr>
      <w:tr w:rsidR="00682579" w:rsidRPr="00FF1052" w14:paraId="7CC6F704" w14:textId="77777777" w:rsidTr="00E51481">
        <w:tc>
          <w:tcPr>
            <w:tcW w:w="3261" w:type="dxa"/>
            <w:tcBorders>
              <w:top w:val="nil"/>
              <w:left w:val="nil"/>
              <w:bottom w:val="nil"/>
              <w:right w:val="nil"/>
            </w:tcBorders>
            <w:shd w:val="clear" w:color="auto" w:fill="F2F2F2" w:themeFill="background1" w:themeFillShade="F2"/>
          </w:tcPr>
          <w:p w14:paraId="39049B0F" w14:textId="68AE8627" w:rsidR="00682579" w:rsidRPr="00793F32" w:rsidRDefault="00682579" w:rsidP="00793F32">
            <w:pPr>
              <w:rPr>
                <w:rFonts w:ascii="Calibri" w:hAnsi="Calibri" w:cs="Calibri"/>
                <w:b/>
                <w:bCs/>
                <w:sz w:val="22"/>
                <w:szCs w:val="22"/>
              </w:rPr>
            </w:pPr>
            <w:r w:rsidRPr="00793F32">
              <w:rPr>
                <w:rFonts w:ascii="Calibri" w:hAnsi="Calibri" w:cs="Calibri"/>
                <w:b/>
                <w:bCs/>
                <w:sz w:val="22"/>
                <w:szCs w:val="22"/>
              </w:rPr>
              <w:t xml:space="preserve">Vervolgmelding </w:t>
            </w:r>
          </w:p>
        </w:tc>
        <w:tc>
          <w:tcPr>
            <w:tcW w:w="7513" w:type="dxa"/>
            <w:tcBorders>
              <w:top w:val="nil"/>
              <w:left w:val="nil"/>
              <w:bottom w:val="nil"/>
              <w:right w:val="nil"/>
            </w:tcBorders>
            <w:shd w:val="clear" w:color="auto" w:fill="F2F2F2" w:themeFill="background1" w:themeFillShade="F2"/>
          </w:tcPr>
          <w:p w14:paraId="00BD648C" w14:textId="74A54436" w:rsidR="00682579" w:rsidRPr="002B3610" w:rsidRDefault="002B3610" w:rsidP="007A5F32">
            <w:pPr>
              <w:pStyle w:val="Lijstalinea"/>
              <w:numPr>
                <w:ilvl w:val="0"/>
                <w:numId w:val="65"/>
              </w:numPr>
              <w:tabs>
                <w:tab w:val="left" w:pos="2022"/>
              </w:tabs>
              <w:rPr>
                <w:rFonts w:ascii="Calibri" w:hAnsi="Calibri" w:cs="Calibri"/>
                <w:sz w:val="22"/>
                <w:szCs w:val="22"/>
              </w:rPr>
            </w:pPr>
            <w:r>
              <w:rPr>
                <w:rFonts w:ascii="Calibri" w:hAnsi="Calibri" w:cs="Calibri"/>
                <w:sz w:val="22"/>
                <w:szCs w:val="22"/>
              </w:rPr>
              <w:t xml:space="preserve">Indien de medewerker leerplicht na een eerder signaal opnieuw vaststelt dat de school of instelling in strijd met de wet handelt, doet hij een melding overeenkomstig het derde en vierde lid. </w:t>
            </w:r>
          </w:p>
        </w:tc>
      </w:tr>
    </w:tbl>
    <w:p w14:paraId="28B1A3D1" w14:textId="77777777" w:rsidR="001A37ED" w:rsidRDefault="001A37ED" w:rsidP="0071397B">
      <w:pPr>
        <w:spacing w:after="0"/>
      </w:pPr>
    </w:p>
    <w:p w14:paraId="4A1211D1" w14:textId="77777777" w:rsidR="002B3610" w:rsidRDefault="002B3610"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520622" w:rsidRPr="00FF1052" w14:paraId="563495A2" w14:textId="77777777" w:rsidTr="00E51481">
        <w:tc>
          <w:tcPr>
            <w:tcW w:w="3261" w:type="dxa"/>
            <w:tcBorders>
              <w:top w:val="nil"/>
              <w:left w:val="nil"/>
              <w:bottom w:val="nil"/>
              <w:right w:val="nil"/>
            </w:tcBorders>
            <w:shd w:val="clear" w:color="auto" w:fill="D1D1D1" w:themeFill="background2" w:themeFillShade="E6"/>
          </w:tcPr>
          <w:p w14:paraId="7333B04B" w14:textId="77777777" w:rsidR="00520622" w:rsidRPr="00BB6D09" w:rsidRDefault="00520622" w:rsidP="00BB6D09">
            <w:pPr>
              <w:pStyle w:val="Kop1"/>
              <w:spacing w:before="0" w:after="0"/>
              <w:rPr>
                <w:rFonts w:ascii="Calibri" w:hAnsi="Calibri" w:cs="Calibri"/>
                <w:b/>
                <w:bCs/>
                <w:u w:val="single"/>
              </w:rPr>
            </w:pPr>
            <w:bookmarkStart w:id="41" w:name="_Toc225864032"/>
            <w:r w:rsidRPr="00BB6D09">
              <w:rPr>
                <w:rFonts w:ascii="Calibri" w:hAnsi="Calibri" w:cs="Calibri"/>
                <w:b/>
                <w:bCs/>
                <w:color w:val="auto"/>
                <w:sz w:val="22"/>
                <w:szCs w:val="22"/>
                <w:u w:val="single"/>
              </w:rPr>
              <w:t>Jaarverslag leerplicht</w:t>
            </w:r>
            <w:bookmarkEnd w:id="41"/>
          </w:p>
        </w:tc>
        <w:tc>
          <w:tcPr>
            <w:tcW w:w="7513" w:type="dxa"/>
            <w:tcBorders>
              <w:top w:val="nil"/>
              <w:left w:val="nil"/>
              <w:bottom w:val="nil"/>
              <w:right w:val="nil"/>
            </w:tcBorders>
            <w:shd w:val="clear" w:color="auto" w:fill="D1D1D1" w:themeFill="background2" w:themeFillShade="E6"/>
          </w:tcPr>
          <w:p w14:paraId="20FF33E5" w14:textId="77777777" w:rsidR="00520622" w:rsidRPr="00D86891" w:rsidRDefault="00520622" w:rsidP="00D86891">
            <w:pPr>
              <w:pStyle w:val="Kop1"/>
              <w:spacing w:before="0" w:after="0"/>
              <w:rPr>
                <w:rFonts w:ascii="Calibri" w:hAnsi="Calibri" w:cs="Calibri"/>
                <w:b/>
                <w:bCs/>
                <w:color w:val="auto"/>
                <w:sz w:val="22"/>
                <w:szCs w:val="22"/>
                <w:u w:val="single"/>
              </w:rPr>
            </w:pPr>
            <w:bookmarkStart w:id="42" w:name="_Toc225864033"/>
            <w:r w:rsidRPr="00D86891">
              <w:rPr>
                <w:rFonts w:ascii="Calibri" w:hAnsi="Calibri" w:cs="Calibri"/>
                <w:b/>
                <w:bCs/>
                <w:color w:val="auto"/>
                <w:sz w:val="22"/>
                <w:szCs w:val="22"/>
                <w:u w:val="single"/>
              </w:rPr>
              <w:t>Artikel 20</w:t>
            </w:r>
            <w:bookmarkEnd w:id="42"/>
          </w:p>
          <w:p w14:paraId="79769B66" w14:textId="77777777" w:rsidR="00520622" w:rsidRPr="00FF1052" w:rsidRDefault="00520622"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25 van de wet</w:t>
            </w:r>
            <w:r w:rsidRPr="00FF1052">
              <w:rPr>
                <w:rFonts w:ascii="Calibri" w:hAnsi="Calibri" w:cs="Calibri"/>
                <w:i/>
                <w:iCs/>
                <w:sz w:val="22"/>
                <w:szCs w:val="22"/>
              </w:rPr>
              <w:t>]</w:t>
            </w:r>
          </w:p>
        </w:tc>
      </w:tr>
      <w:tr w:rsidR="00520622" w:rsidRPr="00FF1052" w14:paraId="3F1ECDCB" w14:textId="77777777" w:rsidTr="00E51481">
        <w:tc>
          <w:tcPr>
            <w:tcW w:w="3261" w:type="dxa"/>
            <w:tcBorders>
              <w:top w:val="nil"/>
              <w:left w:val="nil"/>
              <w:bottom w:val="nil"/>
              <w:right w:val="nil"/>
            </w:tcBorders>
            <w:shd w:val="clear" w:color="auto" w:fill="D1D1D1" w:themeFill="background2" w:themeFillShade="E6"/>
          </w:tcPr>
          <w:p w14:paraId="3A5D522D" w14:textId="77777777" w:rsidR="00520622" w:rsidRPr="00FF1052" w:rsidRDefault="00520622"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29265886" w14:textId="77777777" w:rsidR="00520622" w:rsidRPr="00FF1052" w:rsidRDefault="00520622" w:rsidP="00E51481">
            <w:pPr>
              <w:tabs>
                <w:tab w:val="left" w:pos="2022"/>
              </w:tabs>
              <w:rPr>
                <w:rFonts w:ascii="Calibri" w:hAnsi="Calibri" w:cs="Calibri"/>
                <w:b/>
                <w:bCs/>
                <w:sz w:val="22"/>
                <w:szCs w:val="22"/>
                <w:u w:val="single"/>
              </w:rPr>
            </w:pPr>
          </w:p>
        </w:tc>
      </w:tr>
      <w:tr w:rsidR="00520622" w:rsidRPr="00FF1052" w14:paraId="17186484" w14:textId="77777777" w:rsidTr="00E51481">
        <w:tc>
          <w:tcPr>
            <w:tcW w:w="3261" w:type="dxa"/>
            <w:tcBorders>
              <w:top w:val="nil"/>
              <w:left w:val="nil"/>
              <w:bottom w:val="nil"/>
              <w:right w:val="nil"/>
            </w:tcBorders>
            <w:shd w:val="clear" w:color="auto" w:fill="F2F2F2" w:themeFill="background1" w:themeFillShade="F2"/>
          </w:tcPr>
          <w:p w14:paraId="1BC9B8AB" w14:textId="77777777" w:rsidR="00520622" w:rsidRPr="00793F32" w:rsidRDefault="00520622" w:rsidP="00793F32">
            <w:pPr>
              <w:rPr>
                <w:rFonts w:ascii="Calibri" w:hAnsi="Calibri" w:cs="Calibri"/>
                <w:b/>
                <w:bCs/>
                <w:sz w:val="22"/>
                <w:szCs w:val="22"/>
              </w:rPr>
            </w:pPr>
            <w:r w:rsidRPr="00793F32">
              <w:rPr>
                <w:rFonts w:ascii="Calibri" w:hAnsi="Calibri" w:cs="Calibri"/>
                <w:b/>
                <w:bCs/>
                <w:sz w:val="22"/>
                <w:szCs w:val="22"/>
              </w:rPr>
              <w:t>Jaarlijkse verantwoording</w:t>
            </w:r>
          </w:p>
        </w:tc>
        <w:tc>
          <w:tcPr>
            <w:tcW w:w="7513" w:type="dxa"/>
            <w:tcBorders>
              <w:top w:val="nil"/>
              <w:left w:val="nil"/>
              <w:bottom w:val="nil"/>
              <w:right w:val="nil"/>
            </w:tcBorders>
            <w:shd w:val="clear" w:color="auto" w:fill="F2F2F2" w:themeFill="background1" w:themeFillShade="F2"/>
          </w:tcPr>
          <w:p w14:paraId="24BE3C62" w14:textId="2E5A553D" w:rsidR="00520622" w:rsidRPr="002D6DA8" w:rsidRDefault="00520622" w:rsidP="00D86891">
            <w:pPr>
              <w:pStyle w:val="Lijstalinea"/>
              <w:numPr>
                <w:ilvl w:val="0"/>
                <w:numId w:val="67"/>
              </w:numPr>
              <w:tabs>
                <w:tab w:val="left" w:pos="2022"/>
              </w:tabs>
              <w:rPr>
                <w:rFonts w:ascii="Calibri" w:hAnsi="Calibri" w:cs="Calibri"/>
                <w:sz w:val="22"/>
                <w:szCs w:val="22"/>
              </w:rPr>
            </w:pPr>
            <w:r>
              <w:rPr>
                <w:rFonts w:ascii="Calibri" w:hAnsi="Calibri" w:cs="Calibri"/>
                <w:sz w:val="22"/>
                <w:szCs w:val="22"/>
              </w:rPr>
              <w:t>De medewerker leerplicht of de directeur van het bureau legt jaarlijks verantwoording af aan het (</w:t>
            </w:r>
            <w:r w:rsidRPr="002B3610">
              <w:rPr>
                <w:rFonts w:ascii="Calibri" w:hAnsi="Calibri" w:cs="Calibri"/>
                <w:i/>
                <w:iCs/>
                <w:sz w:val="22"/>
                <w:szCs w:val="22"/>
              </w:rPr>
              <w:t>naam</w:t>
            </w:r>
            <w:r>
              <w:rPr>
                <w:rFonts w:ascii="Calibri" w:hAnsi="Calibri" w:cs="Calibri"/>
                <w:sz w:val="22"/>
                <w:szCs w:val="22"/>
              </w:rPr>
              <w:t xml:space="preserve">) </w:t>
            </w:r>
            <w:r w:rsidR="00285C0C">
              <w:rPr>
                <w:rFonts w:ascii="Calibri" w:hAnsi="Calibri" w:cs="Calibri"/>
                <w:sz w:val="22"/>
                <w:szCs w:val="22"/>
              </w:rPr>
              <w:t>bureau</w:t>
            </w:r>
            <w:r w:rsidR="006519FA">
              <w:rPr>
                <w:rFonts w:ascii="Calibri" w:hAnsi="Calibri" w:cs="Calibri"/>
                <w:sz w:val="22"/>
                <w:szCs w:val="22"/>
              </w:rPr>
              <w:t>/gemeenteraad</w:t>
            </w:r>
            <w:r>
              <w:rPr>
                <w:rFonts w:ascii="Calibri" w:hAnsi="Calibri" w:cs="Calibri"/>
                <w:sz w:val="22"/>
                <w:szCs w:val="22"/>
              </w:rPr>
              <w:t xml:space="preserve"> over het gevoerde beleid inzake leerplicht en kwalificatieplicht en de behaalde resultaten. Hij draagt er zorg voor dat de gegevens over de omvang en behandeling van schoolverzuim uiterlijk </w:t>
            </w:r>
            <w:r w:rsidRPr="002D6DA8">
              <w:rPr>
                <w:rFonts w:ascii="Calibri" w:hAnsi="Calibri" w:cs="Calibri"/>
                <w:sz w:val="22"/>
                <w:szCs w:val="22"/>
              </w:rPr>
              <w:t>vóór</w:t>
            </w:r>
            <w:r>
              <w:rPr>
                <w:rFonts w:ascii="Calibri" w:hAnsi="Calibri" w:cs="Calibri"/>
                <w:sz w:val="22"/>
                <w:szCs w:val="22"/>
              </w:rPr>
              <w:t xml:space="preserve"> 1 oktober na afloop van het schooljaar beschikbaar zijn voor de minister.</w:t>
            </w:r>
          </w:p>
          <w:p w14:paraId="311F4149" w14:textId="77777777" w:rsidR="00520622" w:rsidRPr="00682579" w:rsidRDefault="00520622" w:rsidP="00D86891">
            <w:pPr>
              <w:tabs>
                <w:tab w:val="left" w:pos="2022"/>
              </w:tabs>
              <w:rPr>
                <w:rFonts w:ascii="Calibri" w:hAnsi="Calibri" w:cs="Calibri"/>
                <w:sz w:val="22"/>
                <w:szCs w:val="22"/>
              </w:rPr>
            </w:pPr>
          </w:p>
        </w:tc>
      </w:tr>
      <w:tr w:rsidR="00520622" w:rsidRPr="00FF1052" w14:paraId="0A76BCCA" w14:textId="77777777" w:rsidTr="00E51481">
        <w:tc>
          <w:tcPr>
            <w:tcW w:w="3261" w:type="dxa"/>
            <w:tcBorders>
              <w:top w:val="nil"/>
              <w:left w:val="nil"/>
              <w:bottom w:val="nil"/>
              <w:right w:val="nil"/>
            </w:tcBorders>
            <w:shd w:val="clear" w:color="auto" w:fill="F2F2F2" w:themeFill="background1" w:themeFillShade="F2"/>
          </w:tcPr>
          <w:p w14:paraId="1DD4CB03" w14:textId="77777777" w:rsidR="00520622" w:rsidRPr="00793F32" w:rsidRDefault="00520622" w:rsidP="00793F32">
            <w:pPr>
              <w:rPr>
                <w:rFonts w:ascii="Calibri" w:hAnsi="Calibri" w:cs="Calibri"/>
                <w:b/>
                <w:bCs/>
                <w:sz w:val="22"/>
                <w:szCs w:val="22"/>
              </w:rPr>
            </w:pPr>
            <w:r w:rsidRPr="00793F32">
              <w:rPr>
                <w:rFonts w:ascii="Calibri" w:hAnsi="Calibri" w:cs="Calibri"/>
                <w:b/>
                <w:bCs/>
                <w:sz w:val="22"/>
                <w:szCs w:val="22"/>
              </w:rPr>
              <w:t>Overleg met betrokken instanties</w:t>
            </w:r>
          </w:p>
        </w:tc>
        <w:tc>
          <w:tcPr>
            <w:tcW w:w="7513" w:type="dxa"/>
            <w:tcBorders>
              <w:top w:val="nil"/>
              <w:left w:val="nil"/>
              <w:bottom w:val="nil"/>
              <w:right w:val="nil"/>
            </w:tcBorders>
            <w:shd w:val="clear" w:color="auto" w:fill="F2F2F2" w:themeFill="background1" w:themeFillShade="F2"/>
          </w:tcPr>
          <w:p w14:paraId="077CE844" w14:textId="77777777" w:rsidR="00520622" w:rsidRPr="002D6DA8" w:rsidRDefault="00520622" w:rsidP="00D86891">
            <w:pPr>
              <w:pStyle w:val="Lijstalinea"/>
              <w:numPr>
                <w:ilvl w:val="0"/>
                <w:numId w:val="67"/>
              </w:numPr>
              <w:tabs>
                <w:tab w:val="left" w:pos="2022"/>
              </w:tabs>
              <w:rPr>
                <w:rFonts w:ascii="Calibri" w:hAnsi="Calibri" w:cs="Calibri"/>
                <w:sz w:val="22"/>
                <w:szCs w:val="22"/>
              </w:rPr>
            </w:pPr>
            <w:r>
              <w:rPr>
                <w:rFonts w:ascii="Calibri" w:hAnsi="Calibri" w:cs="Calibri"/>
                <w:sz w:val="22"/>
                <w:szCs w:val="22"/>
              </w:rPr>
              <w:t xml:space="preserve">De medewerker leerplicht of de directeur van het bureau voert overleg met instanties en organisaties wier handelen in het jaarlijkse verslag aan de orde komt en verwerkt de resultaten daarvan in de rapportage. </w:t>
            </w:r>
          </w:p>
          <w:p w14:paraId="5DE738B1" w14:textId="77777777" w:rsidR="00520622" w:rsidRPr="002B3610" w:rsidRDefault="00520622" w:rsidP="00D86891">
            <w:pPr>
              <w:tabs>
                <w:tab w:val="left" w:pos="2022"/>
              </w:tabs>
              <w:rPr>
                <w:rFonts w:ascii="Calibri" w:hAnsi="Calibri" w:cs="Calibri"/>
                <w:sz w:val="22"/>
                <w:szCs w:val="22"/>
              </w:rPr>
            </w:pPr>
          </w:p>
        </w:tc>
      </w:tr>
    </w:tbl>
    <w:p w14:paraId="381D3450" w14:textId="77777777" w:rsidR="002B3610" w:rsidRDefault="002B3610" w:rsidP="0071397B">
      <w:pPr>
        <w:spacing w:after="0"/>
      </w:pPr>
    </w:p>
    <w:p w14:paraId="3AD7349E" w14:textId="77777777" w:rsidR="008230D6" w:rsidRDefault="008230D6" w:rsidP="0071397B">
      <w:pPr>
        <w:spacing w:after="0"/>
      </w:pPr>
    </w:p>
    <w:p w14:paraId="27BAA9B0" w14:textId="77777777" w:rsidR="008230D6" w:rsidRDefault="008230D6" w:rsidP="0071397B">
      <w:pPr>
        <w:spacing w:after="0"/>
      </w:pPr>
    </w:p>
    <w:p w14:paraId="6250C8AB" w14:textId="77777777" w:rsidR="008230D6" w:rsidRDefault="008230D6" w:rsidP="0071397B">
      <w:pPr>
        <w:spacing w:after="0"/>
      </w:pPr>
    </w:p>
    <w:p w14:paraId="4077EF84" w14:textId="77777777" w:rsidR="008230D6" w:rsidRDefault="008230D6" w:rsidP="0071397B">
      <w:pPr>
        <w:spacing w:after="0"/>
      </w:pPr>
    </w:p>
    <w:p w14:paraId="538CCA28" w14:textId="77777777" w:rsidR="005C610A" w:rsidRDefault="005C610A"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5C610A" w:rsidRPr="00FF1052" w14:paraId="30AABEAB" w14:textId="77777777" w:rsidTr="00E51481">
        <w:tc>
          <w:tcPr>
            <w:tcW w:w="3261" w:type="dxa"/>
            <w:tcBorders>
              <w:top w:val="nil"/>
              <w:left w:val="nil"/>
              <w:bottom w:val="nil"/>
              <w:right w:val="nil"/>
            </w:tcBorders>
            <w:shd w:val="clear" w:color="auto" w:fill="D1D1D1" w:themeFill="background2" w:themeFillShade="E6"/>
          </w:tcPr>
          <w:p w14:paraId="1641996F" w14:textId="5EFB474F" w:rsidR="005C610A" w:rsidRPr="00BB6D09" w:rsidRDefault="005C610A" w:rsidP="00BB6D09">
            <w:pPr>
              <w:pStyle w:val="Kop1"/>
              <w:spacing w:before="0" w:after="0"/>
              <w:rPr>
                <w:rFonts w:ascii="Calibri" w:hAnsi="Calibri" w:cs="Calibri"/>
                <w:b/>
                <w:bCs/>
                <w:u w:val="single"/>
              </w:rPr>
            </w:pPr>
            <w:bookmarkStart w:id="43" w:name="_Toc225864034"/>
            <w:r w:rsidRPr="00BB6D09">
              <w:rPr>
                <w:rFonts w:ascii="Calibri" w:hAnsi="Calibri" w:cs="Calibri"/>
                <w:b/>
                <w:bCs/>
                <w:color w:val="auto"/>
                <w:sz w:val="22"/>
                <w:szCs w:val="22"/>
                <w:u w:val="single"/>
              </w:rPr>
              <w:lastRenderedPageBreak/>
              <w:t>Samenwerking in de regio inzake leerplicht</w:t>
            </w:r>
            <w:bookmarkEnd w:id="43"/>
          </w:p>
        </w:tc>
        <w:tc>
          <w:tcPr>
            <w:tcW w:w="7513" w:type="dxa"/>
            <w:tcBorders>
              <w:top w:val="nil"/>
              <w:left w:val="nil"/>
              <w:bottom w:val="nil"/>
              <w:right w:val="nil"/>
            </w:tcBorders>
            <w:shd w:val="clear" w:color="auto" w:fill="D1D1D1" w:themeFill="background2" w:themeFillShade="E6"/>
          </w:tcPr>
          <w:p w14:paraId="6DA7E6E7" w14:textId="634CB683" w:rsidR="005C610A" w:rsidRPr="00206D02" w:rsidRDefault="005C610A" w:rsidP="00206D02">
            <w:pPr>
              <w:pStyle w:val="Kop1"/>
              <w:spacing w:before="0" w:after="0"/>
              <w:rPr>
                <w:rFonts w:ascii="Calibri" w:hAnsi="Calibri" w:cs="Calibri"/>
                <w:b/>
                <w:bCs/>
                <w:color w:val="auto"/>
                <w:sz w:val="22"/>
                <w:szCs w:val="22"/>
                <w:u w:val="single"/>
              </w:rPr>
            </w:pPr>
            <w:bookmarkStart w:id="44" w:name="_Toc225864035"/>
            <w:r w:rsidRPr="00206D02">
              <w:rPr>
                <w:rFonts w:ascii="Calibri" w:hAnsi="Calibri" w:cs="Calibri"/>
                <w:b/>
                <w:bCs/>
                <w:color w:val="auto"/>
                <w:sz w:val="22"/>
                <w:szCs w:val="22"/>
                <w:u w:val="single"/>
              </w:rPr>
              <w:t>Artikel 2</w:t>
            </w:r>
            <w:r w:rsidR="00475595" w:rsidRPr="00206D02">
              <w:rPr>
                <w:rFonts w:ascii="Calibri" w:hAnsi="Calibri" w:cs="Calibri"/>
                <w:b/>
                <w:bCs/>
                <w:color w:val="auto"/>
                <w:sz w:val="22"/>
                <w:szCs w:val="22"/>
                <w:u w:val="single"/>
              </w:rPr>
              <w:t>1</w:t>
            </w:r>
            <w:bookmarkEnd w:id="44"/>
          </w:p>
          <w:p w14:paraId="5D5212DE" w14:textId="1E11AC91" w:rsidR="005C610A" w:rsidRPr="00FF1052" w:rsidRDefault="005C610A"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16, vierde lid, onderdeel c, van de wet</w:t>
            </w:r>
            <w:r w:rsidRPr="00FF1052">
              <w:rPr>
                <w:rFonts w:ascii="Calibri" w:hAnsi="Calibri" w:cs="Calibri"/>
                <w:i/>
                <w:iCs/>
                <w:sz w:val="22"/>
                <w:szCs w:val="22"/>
              </w:rPr>
              <w:t>]</w:t>
            </w:r>
          </w:p>
        </w:tc>
      </w:tr>
      <w:tr w:rsidR="005C610A" w:rsidRPr="00FF1052" w14:paraId="2867EA10" w14:textId="77777777" w:rsidTr="00E51481">
        <w:tc>
          <w:tcPr>
            <w:tcW w:w="3261" w:type="dxa"/>
            <w:tcBorders>
              <w:top w:val="nil"/>
              <w:left w:val="nil"/>
              <w:bottom w:val="nil"/>
              <w:right w:val="nil"/>
            </w:tcBorders>
            <w:shd w:val="clear" w:color="auto" w:fill="D1D1D1" w:themeFill="background2" w:themeFillShade="E6"/>
          </w:tcPr>
          <w:p w14:paraId="21616ECE" w14:textId="77777777" w:rsidR="005C610A" w:rsidRPr="00FF1052" w:rsidRDefault="005C610A"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31E48FA8" w14:textId="77777777" w:rsidR="005C610A" w:rsidRPr="00FF1052" w:rsidRDefault="005C610A" w:rsidP="00E51481">
            <w:pPr>
              <w:tabs>
                <w:tab w:val="left" w:pos="2022"/>
              </w:tabs>
              <w:rPr>
                <w:rFonts w:ascii="Calibri" w:hAnsi="Calibri" w:cs="Calibri"/>
                <w:b/>
                <w:bCs/>
                <w:sz w:val="22"/>
                <w:szCs w:val="22"/>
                <w:u w:val="single"/>
              </w:rPr>
            </w:pPr>
          </w:p>
        </w:tc>
      </w:tr>
      <w:tr w:rsidR="005C610A" w:rsidRPr="00FF1052" w14:paraId="0F8E83E7" w14:textId="77777777" w:rsidTr="00E51481">
        <w:tc>
          <w:tcPr>
            <w:tcW w:w="3261" w:type="dxa"/>
            <w:tcBorders>
              <w:top w:val="nil"/>
              <w:left w:val="nil"/>
              <w:bottom w:val="nil"/>
              <w:right w:val="nil"/>
            </w:tcBorders>
            <w:shd w:val="clear" w:color="auto" w:fill="F2F2F2" w:themeFill="background1" w:themeFillShade="F2"/>
          </w:tcPr>
          <w:p w14:paraId="358B2CF9" w14:textId="6B52BCFE" w:rsidR="005C610A" w:rsidRPr="00793F32" w:rsidRDefault="005C610A" w:rsidP="00793F32">
            <w:pPr>
              <w:rPr>
                <w:rFonts w:ascii="Calibri" w:hAnsi="Calibri" w:cs="Calibri"/>
                <w:b/>
                <w:bCs/>
                <w:sz w:val="22"/>
                <w:szCs w:val="22"/>
              </w:rPr>
            </w:pPr>
            <w:r w:rsidRPr="00793F32">
              <w:rPr>
                <w:rFonts w:ascii="Calibri" w:hAnsi="Calibri" w:cs="Calibri"/>
                <w:b/>
                <w:bCs/>
                <w:sz w:val="22"/>
                <w:szCs w:val="22"/>
              </w:rPr>
              <w:t>Regionaal overleg</w:t>
            </w:r>
          </w:p>
        </w:tc>
        <w:tc>
          <w:tcPr>
            <w:tcW w:w="7513" w:type="dxa"/>
            <w:tcBorders>
              <w:top w:val="nil"/>
              <w:left w:val="nil"/>
              <w:bottom w:val="nil"/>
              <w:right w:val="nil"/>
            </w:tcBorders>
            <w:shd w:val="clear" w:color="auto" w:fill="F2F2F2" w:themeFill="background1" w:themeFillShade="F2"/>
          </w:tcPr>
          <w:p w14:paraId="37491909" w14:textId="3E061C03" w:rsidR="005C610A" w:rsidRPr="002D6DA8" w:rsidRDefault="005C610A" w:rsidP="00206D02">
            <w:pPr>
              <w:pStyle w:val="Lijstalinea"/>
              <w:numPr>
                <w:ilvl w:val="0"/>
                <w:numId w:val="68"/>
              </w:numPr>
              <w:tabs>
                <w:tab w:val="left" w:pos="2022"/>
              </w:tabs>
              <w:rPr>
                <w:rFonts w:ascii="Calibri" w:hAnsi="Calibri" w:cs="Calibri"/>
                <w:sz w:val="22"/>
                <w:szCs w:val="22"/>
              </w:rPr>
            </w:pPr>
            <w:r>
              <w:rPr>
                <w:rFonts w:ascii="Calibri" w:hAnsi="Calibri" w:cs="Calibri"/>
                <w:sz w:val="22"/>
                <w:szCs w:val="22"/>
              </w:rPr>
              <w:t>De medewerker leerplicht of de directeur van het bureau voert periodiek, ten minste driemaal per jaar, overleg met medewerkers leerplicht van de</w:t>
            </w:r>
            <w:r w:rsidR="00CB6932">
              <w:rPr>
                <w:rFonts w:ascii="Calibri" w:hAnsi="Calibri" w:cs="Calibri"/>
                <w:sz w:val="22"/>
                <w:szCs w:val="22"/>
              </w:rPr>
              <w:t xml:space="preserve"> omliggende gemeenten </w:t>
            </w:r>
            <w:r w:rsidR="006D62AA">
              <w:rPr>
                <w:rFonts w:ascii="Calibri" w:hAnsi="Calibri" w:cs="Calibri"/>
                <w:sz w:val="22"/>
                <w:szCs w:val="22"/>
              </w:rPr>
              <w:t xml:space="preserve">en/of Doorstroomregio </w:t>
            </w:r>
            <w:r>
              <w:rPr>
                <w:rFonts w:ascii="Calibri" w:hAnsi="Calibri" w:cs="Calibri"/>
                <w:sz w:val="22"/>
                <w:szCs w:val="22"/>
              </w:rPr>
              <w:t xml:space="preserve">over de uitvoering van de taken op grond van de wet en het terugdringen van voortijdig schoolverlaten. Indien nodig neemt hij het initiatief tot het organiseren van dit overleg. </w:t>
            </w:r>
          </w:p>
          <w:p w14:paraId="0A523A2D" w14:textId="77777777" w:rsidR="005C610A" w:rsidRPr="00682579" w:rsidRDefault="005C610A" w:rsidP="00206D02">
            <w:pPr>
              <w:tabs>
                <w:tab w:val="left" w:pos="2022"/>
              </w:tabs>
              <w:rPr>
                <w:rFonts w:ascii="Calibri" w:hAnsi="Calibri" w:cs="Calibri"/>
                <w:sz w:val="22"/>
                <w:szCs w:val="22"/>
              </w:rPr>
            </w:pPr>
          </w:p>
        </w:tc>
      </w:tr>
      <w:tr w:rsidR="005C610A" w:rsidRPr="00FF1052" w14:paraId="5D38AA54" w14:textId="77777777" w:rsidTr="00E51481">
        <w:tc>
          <w:tcPr>
            <w:tcW w:w="3261" w:type="dxa"/>
            <w:tcBorders>
              <w:top w:val="nil"/>
              <w:left w:val="nil"/>
              <w:bottom w:val="nil"/>
              <w:right w:val="nil"/>
            </w:tcBorders>
            <w:shd w:val="clear" w:color="auto" w:fill="F2F2F2" w:themeFill="background1" w:themeFillShade="F2"/>
          </w:tcPr>
          <w:p w14:paraId="6966E731" w14:textId="4D561929" w:rsidR="005C610A" w:rsidRPr="00793F32" w:rsidRDefault="005C610A" w:rsidP="00793F32">
            <w:pPr>
              <w:rPr>
                <w:rFonts w:ascii="Calibri" w:hAnsi="Calibri" w:cs="Calibri"/>
                <w:b/>
                <w:bCs/>
                <w:sz w:val="22"/>
                <w:szCs w:val="22"/>
              </w:rPr>
            </w:pPr>
            <w:r w:rsidRPr="00793F32">
              <w:rPr>
                <w:rFonts w:ascii="Calibri" w:hAnsi="Calibri" w:cs="Calibri"/>
                <w:b/>
                <w:bCs/>
                <w:sz w:val="22"/>
                <w:szCs w:val="22"/>
              </w:rPr>
              <w:t xml:space="preserve">Regionale afspraken </w:t>
            </w:r>
          </w:p>
        </w:tc>
        <w:tc>
          <w:tcPr>
            <w:tcW w:w="7513" w:type="dxa"/>
            <w:tcBorders>
              <w:top w:val="nil"/>
              <w:left w:val="nil"/>
              <w:bottom w:val="nil"/>
              <w:right w:val="nil"/>
            </w:tcBorders>
            <w:shd w:val="clear" w:color="auto" w:fill="F2F2F2" w:themeFill="background1" w:themeFillShade="F2"/>
          </w:tcPr>
          <w:p w14:paraId="2BC03E6F" w14:textId="03710C04" w:rsidR="005C610A" w:rsidRDefault="005C610A" w:rsidP="00206D02">
            <w:pPr>
              <w:pStyle w:val="Lijstalinea"/>
              <w:numPr>
                <w:ilvl w:val="0"/>
                <w:numId w:val="68"/>
              </w:numPr>
              <w:tabs>
                <w:tab w:val="left" w:pos="2022"/>
              </w:tabs>
              <w:rPr>
                <w:rFonts w:ascii="Calibri" w:hAnsi="Calibri" w:cs="Calibri"/>
                <w:sz w:val="22"/>
                <w:szCs w:val="22"/>
              </w:rPr>
            </w:pPr>
            <w:r>
              <w:rPr>
                <w:rFonts w:ascii="Calibri" w:hAnsi="Calibri" w:cs="Calibri"/>
                <w:sz w:val="22"/>
                <w:szCs w:val="22"/>
              </w:rPr>
              <w:t>De medewerker leerplicht of de directeur van het bureau draagt bij aan regionale afspraken die bijdragen aan doelmatige bestrijding van schoolverzuim en voortijdig schoolverlaten. Deze afspraken kunnen betrekking hebben op:</w:t>
            </w:r>
          </w:p>
          <w:p w14:paraId="0627E16C" w14:textId="25123B3A" w:rsidR="005C610A" w:rsidRDefault="005C610A" w:rsidP="00206D02">
            <w:pPr>
              <w:pStyle w:val="Lijstalinea"/>
              <w:numPr>
                <w:ilvl w:val="0"/>
                <w:numId w:val="69"/>
              </w:numPr>
              <w:tabs>
                <w:tab w:val="left" w:pos="2022"/>
              </w:tabs>
              <w:rPr>
                <w:rFonts w:ascii="Calibri" w:hAnsi="Calibri" w:cs="Calibri"/>
                <w:sz w:val="22"/>
                <w:szCs w:val="22"/>
              </w:rPr>
            </w:pPr>
            <w:r>
              <w:rPr>
                <w:rFonts w:ascii="Calibri" w:hAnsi="Calibri" w:cs="Calibri"/>
                <w:sz w:val="22"/>
                <w:szCs w:val="22"/>
              </w:rPr>
              <w:t>het onderhouden van contacten met scholen en instellingen in de regio;</w:t>
            </w:r>
          </w:p>
          <w:p w14:paraId="371C96D2" w14:textId="6D50A5E8" w:rsidR="005C610A" w:rsidRDefault="005C610A" w:rsidP="00206D02">
            <w:pPr>
              <w:pStyle w:val="Lijstalinea"/>
              <w:numPr>
                <w:ilvl w:val="0"/>
                <w:numId w:val="69"/>
              </w:numPr>
              <w:tabs>
                <w:tab w:val="left" w:pos="2022"/>
              </w:tabs>
              <w:rPr>
                <w:rFonts w:ascii="Calibri" w:hAnsi="Calibri" w:cs="Calibri"/>
                <w:sz w:val="22"/>
                <w:szCs w:val="22"/>
              </w:rPr>
            </w:pPr>
            <w:r>
              <w:rPr>
                <w:rFonts w:ascii="Calibri" w:hAnsi="Calibri" w:cs="Calibri"/>
                <w:sz w:val="22"/>
                <w:szCs w:val="22"/>
              </w:rPr>
              <w:t>regionale beleidsregels;</w:t>
            </w:r>
          </w:p>
          <w:p w14:paraId="075E99B8" w14:textId="58B5DAD1" w:rsidR="005C610A" w:rsidRDefault="005C610A" w:rsidP="00206D02">
            <w:pPr>
              <w:pStyle w:val="Lijstalinea"/>
              <w:numPr>
                <w:ilvl w:val="0"/>
                <w:numId w:val="69"/>
              </w:numPr>
              <w:tabs>
                <w:tab w:val="left" w:pos="2022"/>
              </w:tabs>
              <w:rPr>
                <w:rFonts w:ascii="Calibri" w:hAnsi="Calibri" w:cs="Calibri"/>
                <w:sz w:val="22"/>
                <w:szCs w:val="22"/>
              </w:rPr>
            </w:pPr>
            <w:r>
              <w:rPr>
                <w:rFonts w:ascii="Calibri" w:hAnsi="Calibri" w:cs="Calibri"/>
                <w:sz w:val="22"/>
                <w:szCs w:val="22"/>
              </w:rPr>
              <w:t>adviezen van leerplichtmedewerkers aan scholen;</w:t>
            </w:r>
          </w:p>
          <w:p w14:paraId="1974214E" w14:textId="72D56CED" w:rsidR="005C610A" w:rsidRDefault="005C610A" w:rsidP="00206D02">
            <w:pPr>
              <w:pStyle w:val="Lijstalinea"/>
              <w:numPr>
                <w:ilvl w:val="0"/>
                <w:numId w:val="69"/>
              </w:numPr>
              <w:tabs>
                <w:tab w:val="left" w:pos="2022"/>
              </w:tabs>
              <w:rPr>
                <w:rFonts w:ascii="Calibri" w:hAnsi="Calibri" w:cs="Calibri"/>
                <w:sz w:val="22"/>
                <w:szCs w:val="22"/>
              </w:rPr>
            </w:pPr>
            <w:r>
              <w:rPr>
                <w:rFonts w:ascii="Calibri" w:hAnsi="Calibri" w:cs="Calibri"/>
                <w:sz w:val="22"/>
                <w:szCs w:val="22"/>
              </w:rPr>
              <w:t>samenwerking met maatschappelijke jeugdhulpinstellingen;</w:t>
            </w:r>
          </w:p>
          <w:p w14:paraId="7B1A38AF" w14:textId="15213CC7" w:rsidR="005C610A" w:rsidRDefault="009353CF" w:rsidP="00206D02">
            <w:pPr>
              <w:pStyle w:val="Lijstalinea"/>
              <w:numPr>
                <w:ilvl w:val="0"/>
                <w:numId w:val="69"/>
              </w:numPr>
              <w:tabs>
                <w:tab w:val="left" w:pos="2022"/>
              </w:tabs>
              <w:rPr>
                <w:rFonts w:ascii="Calibri" w:hAnsi="Calibri" w:cs="Calibri"/>
                <w:sz w:val="22"/>
                <w:szCs w:val="22"/>
              </w:rPr>
            </w:pPr>
            <w:r>
              <w:rPr>
                <w:rFonts w:ascii="Calibri" w:hAnsi="Calibri" w:cs="Calibri"/>
                <w:sz w:val="22"/>
                <w:szCs w:val="22"/>
              </w:rPr>
              <w:t>overleg met het Openbaar Ministerie;</w:t>
            </w:r>
          </w:p>
          <w:p w14:paraId="0719FF3E" w14:textId="77777777" w:rsidR="008F434E" w:rsidRDefault="009353CF" w:rsidP="00206D02">
            <w:pPr>
              <w:pStyle w:val="Lijstalinea"/>
              <w:numPr>
                <w:ilvl w:val="0"/>
                <w:numId w:val="69"/>
              </w:numPr>
              <w:tabs>
                <w:tab w:val="left" w:pos="2022"/>
              </w:tabs>
              <w:rPr>
                <w:rFonts w:ascii="Calibri" w:hAnsi="Calibri" w:cs="Calibri"/>
                <w:sz w:val="22"/>
                <w:szCs w:val="22"/>
              </w:rPr>
            </w:pPr>
            <w:r>
              <w:rPr>
                <w:rFonts w:ascii="Calibri" w:hAnsi="Calibri" w:cs="Calibri"/>
                <w:sz w:val="22"/>
                <w:szCs w:val="22"/>
              </w:rPr>
              <w:t>afstemming met het Doorstroompunt en de overdracht van casussen.</w:t>
            </w:r>
          </w:p>
          <w:p w14:paraId="0927F6ED" w14:textId="5A04D987" w:rsidR="005C610A" w:rsidRPr="008F434E" w:rsidRDefault="009353CF" w:rsidP="008F434E">
            <w:pPr>
              <w:tabs>
                <w:tab w:val="left" w:pos="2022"/>
              </w:tabs>
              <w:rPr>
                <w:rFonts w:ascii="Calibri" w:hAnsi="Calibri" w:cs="Calibri"/>
                <w:sz w:val="22"/>
                <w:szCs w:val="22"/>
              </w:rPr>
            </w:pPr>
            <w:r w:rsidRPr="008F434E">
              <w:rPr>
                <w:rFonts w:ascii="Calibri" w:hAnsi="Calibri" w:cs="Calibri"/>
                <w:sz w:val="22"/>
                <w:szCs w:val="22"/>
              </w:rPr>
              <w:t xml:space="preserve"> </w:t>
            </w:r>
          </w:p>
        </w:tc>
      </w:tr>
      <w:tr w:rsidR="005C610A" w:rsidRPr="00FF1052" w14:paraId="38F55790" w14:textId="77777777" w:rsidTr="00E51481">
        <w:tc>
          <w:tcPr>
            <w:tcW w:w="3261" w:type="dxa"/>
            <w:tcBorders>
              <w:top w:val="nil"/>
              <w:left w:val="nil"/>
              <w:bottom w:val="nil"/>
              <w:right w:val="nil"/>
            </w:tcBorders>
            <w:shd w:val="clear" w:color="auto" w:fill="F2F2F2" w:themeFill="background1" w:themeFillShade="F2"/>
          </w:tcPr>
          <w:p w14:paraId="5180CF26" w14:textId="6D44DFF2" w:rsidR="005C610A" w:rsidRPr="00793F32" w:rsidRDefault="005C610A" w:rsidP="00793F32">
            <w:pPr>
              <w:rPr>
                <w:rFonts w:ascii="Calibri" w:hAnsi="Calibri" w:cs="Calibri"/>
                <w:b/>
                <w:bCs/>
                <w:sz w:val="22"/>
                <w:szCs w:val="22"/>
              </w:rPr>
            </w:pPr>
            <w:r w:rsidRPr="00793F32">
              <w:rPr>
                <w:rFonts w:ascii="Calibri" w:hAnsi="Calibri" w:cs="Calibri"/>
                <w:b/>
                <w:bCs/>
                <w:sz w:val="22"/>
                <w:szCs w:val="22"/>
              </w:rPr>
              <w:t xml:space="preserve">Voorstellen in regionaal verband </w:t>
            </w:r>
          </w:p>
        </w:tc>
        <w:tc>
          <w:tcPr>
            <w:tcW w:w="7513" w:type="dxa"/>
            <w:tcBorders>
              <w:top w:val="nil"/>
              <w:left w:val="nil"/>
              <w:bottom w:val="nil"/>
              <w:right w:val="nil"/>
            </w:tcBorders>
            <w:shd w:val="clear" w:color="auto" w:fill="F2F2F2" w:themeFill="background1" w:themeFillShade="F2"/>
          </w:tcPr>
          <w:p w14:paraId="16EA7487" w14:textId="77777777" w:rsidR="005C610A" w:rsidRDefault="009353CF" w:rsidP="00206D02">
            <w:pPr>
              <w:pStyle w:val="Lijstalinea"/>
              <w:numPr>
                <w:ilvl w:val="0"/>
                <w:numId w:val="68"/>
              </w:numPr>
              <w:tabs>
                <w:tab w:val="left" w:pos="2022"/>
              </w:tabs>
              <w:rPr>
                <w:rFonts w:ascii="Calibri" w:hAnsi="Calibri" w:cs="Calibri"/>
                <w:sz w:val="22"/>
                <w:szCs w:val="22"/>
              </w:rPr>
            </w:pPr>
            <w:r>
              <w:rPr>
                <w:rFonts w:ascii="Calibri" w:hAnsi="Calibri" w:cs="Calibri"/>
                <w:sz w:val="22"/>
                <w:szCs w:val="22"/>
              </w:rPr>
              <w:t>De medewerker leerplicht of de directeur van het bureau kan voorstellen doen over:</w:t>
            </w:r>
          </w:p>
          <w:p w14:paraId="73D98085" w14:textId="77777777" w:rsidR="009353CF" w:rsidRDefault="009353CF" w:rsidP="00206D02">
            <w:pPr>
              <w:pStyle w:val="Lijstalinea"/>
              <w:numPr>
                <w:ilvl w:val="0"/>
                <w:numId w:val="70"/>
              </w:numPr>
              <w:tabs>
                <w:tab w:val="left" w:pos="2022"/>
              </w:tabs>
              <w:rPr>
                <w:rFonts w:ascii="Calibri" w:hAnsi="Calibri" w:cs="Calibri"/>
                <w:sz w:val="22"/>
                <w:szCs w:val="22"/>
              </w:rPr>
            </w:pPr>
            <w:r>
              <w:rPr>
                <w:rFonts w:ascii="Calibri" w:hAnsi="Calibri" w:cs="Calibri"/>
                <w:sz w:val="22"/>
                <w:szCs w:val="22"/>
              </w:rPr>
              <w:t>toepassing van vrijstellingsgronden;</w:t>
            </w:r>
          </w:p>
          <w:p w14:paraId="0224B90F" w14:textId="77777777" w:rsidR="009353CF" w:rsidRDefault="009353CF" w:rsidP="00206D02">
            <w:pPr>
              <w:pStyle w:val="Lijstalinea"/>
              <w:numPr>
                <w:ilvl w:val="0"/>
                <w:numId w:val="70"/>
              </w:numPr>
              <w:tabs>
                <w:tab w:val="left" w:pos="2022"/>
              </w:tabs>
              <w:rPr>
                <w:rFonts w:ascii="Calibri" w:hAnsi="Calibri" w:cs="Calibri"/>
                <w:sz w:val="22"/>
                <w:szCs w:val="22"/>
              </w:rPr>
            </w:pPr>
            <w:r>
              <w:rPr>
                <w:rFonts w:ascii="Calibri" w:hAnsi="Calibri" w:cs="Calibri"/>
                <w:sz w:val="22"/>
                <w:szCs w:val="22"/>
              </w:rPr>
              <w:t xml:space="preserve">regionale richtlijnen inzake verlof op grond van artikel 11, onderdelen </w:t>
            </w:r>
            <w:r w:rsidR="00BB5280">
              <w:rPr>
                <w:rFonts w:ascii="Calibri" w:hAnsi="Calibri" w:cs="Calibri"/>
                <w:sz w:val="22"/>
                <w:szCs w:val="22"/>
              </w:rPr>
              <w:t>f en g, van de wet;</w:t>
            </w:r>
          </w:p>
          <w:p w14:paraId="50CCA086" w14:textId="77777777" w:rsidR="00BB5280" w:rsidRDefault="00BB5280" w:rsidP="00206D02">
            <w:pPr>
              <w:pStyle w:val="Lijstalinea"/>
              <w:numPr>
                <w:ilvl w:val="0"/>
                <w:numId w:val="70"/>
              </w:numPr>
              <w:tabs>
                <w:tab w:val="left" w:pos="2022"/>
              </w:tabs>
              <w:rPr>
                <w:rFonts w:ascii="Calibri" w:hAnsi="Calibri" w:cs="Calibri"/>
                <w:sz w:val="22"/>
                <w:szCs w:val="22"/>
              </w:rPr>
            </w:pPr>
            <w:r>
              <w:rPr>
                <w:rFonts w:ascii="Calibri" w:hAnsi="Calibri" w:cs="Calibri"/>
                <w:sz w:val="22"/>
                <w:szCs w:val="22"/>
              </w:rPr>
              <w:t>contact met de officier van justitie in het kader van artikel 22 van de wet;</w:t>
            </w:r>
          </w:p>
          <w:p w14:paraId="29CB108D" w14:textId="709D843C" w:rsidR="00BB5280" w:rsidRDefault="00BB5280" w:rsidP="00206D02">
            <w:pPr>
              <w:pStyle w:val="Lijstalinea"/>
              <w:numPr>
                <w:ilvl w:val="0"/>
                <w:numId w:val="70"/>
              </w:numPr>
              <w:tabs>
                <w:tab w:val="left" w:pos="2022"/>
              </w:tabs>
              <w:rPr>
                <w:rFonts w:ascii="Calibri" w:hAnsi="Calibri" w:cs="Calibri"/>
                <w:sz w:val="22"/>
                <w:szCs w:val="22"/>
              </w:rPr>
            </w:pPr>
            <w:r>
              <w:rPr>
                <w:rFonts w:ascii="Calibri" w:hAnsi="Calibri" w:cs="Calibri"/>
                <w:sz w:val="22"/>
                <w:szCs w:val="22"/>
              </w:rPr>
              <w:t>beleid v</w:t>
            </w:r>
            <w:r w:rsidR="002B42E5">
              <w:rPr>
                <w:rFonts w:ascii="Calibri" w:hAnsi="Calibri" w:cs="Calibri"/>
                <w:sz w:val="22"/>
                <w:szCs w:val="22"/>
              </w:rPr>
              <w:t>an het Doorstroompunt, dat hoofdzaken bevat v</w:t>
            </w:r>
            <w:r>
              <w:rPr>
                <w:rFonts w:ascii="Calibri" w:hAnsi="Calibri" w:cs="Calibri"/>
                <w:sz w:val="22"/>
                <w:szCs w:val="22"/>
              </w:rPr>
              <w:t>oor</w:t>
            </w:r>
            <w:r w:rsidR="002B42E5">
              <w:rPr>
                <w:rFonts w:ascii="Calibri" w:hAnsi="Calibri" w:cs="Calibri"/>
                <w:sz w:val="22"/>
                <w:szCs w:val="22"/>
              </w:rPr>
              <w:t xml:space="preserve"> de uitvoering van de ondersteuning van</w:t>
            </w:r>
            <w:r>
              <w:rPr>
                <w:rFonts w:ascii="Calibri" w:hAnsi="Calibri" w:cs="Calibri"/>
                <w:sz w:val="22"/>
                <w:szCs w:val="22"/>
              </w:rPr>
              <w:t xml:space="preserve"> jongeren zonder startkwalificatie, rekening houdend met het aanvullend regionaal programma. </w:t>
            </w:r>
          </w:p>
          <w:p w14:paraId="5597BB32" w14:textId="58409CF2" w:rsidR="00BB5280" w:rsidRPr="00BB5280" w:rsidRDefault="00BB5280" w:rsidP="00206D02">
            <w:pPr>
              <w:tabs>
                <w:tab w:val="left" w:pos="2022"/>
              </w:tabs>
              <w:rPr>
                <w:rFonts w:ascii="Calibri" w:hAnsi="Calibri" w:cs="Calibri"/>
                <w:sz w:val="22"/>
                <w:szCs w:val="22"/>
              </w:rPr>
            </w:pPr>
          </w:p>
        </w:tc>
      </w:tr>
    </w:tbl>
    <w:p w14:paraId="08FDE673" w14:textId="77777777" w:rsidR="002A20C7" w:rsidRDefault="002A20C7" w:rsidP="0071397B">
      <w:pPr>
        <w:spacing w:after="0"/>
      </w:pPr>
    </w:p>
    <w:p w14:paraId="6F05659D" w14:textId="77777777" w:rsidR="009201BA" w:rsidRDefault="009201BA"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9201BA" w:rsidRPr="00FF1052" w14:paraId="3142EA4B" w14:textId="77777777" w:rsidTr="00E51481">
        <w:tc>
          <w:tcPr>
            <w:tcW w:w="3261" w:type="dxa"/>
            <w:tcBorders>
              <w:top w:val="nil"/>
              <w:left w:val="nil"/>
              <w:bottom w:val="nil"/>
              <w:right w:val="nil"/>
            </w:tcBorders>
            <w:shd w:val="clear" w:color="auto" w:fill="D1D1D1" w:themeFill="background2" w:themeFillShade="E6"/>
          </w:tcPr>
          <w:p w14:paraId="13AE3FC8" w14:textId="237C4942" w:rsidR="009201BA" w:rsidRPr="00BB6D09" w:rsidRDefault="009201BA" w:rsidP="00BB6D09">
            <w:pPr>
              <w:pStyle w:val="Kop1"/>
              <w:spacing w:before="0" w:after="0"/>
              <w:rPr>
                <w:rFonts w:ascii="Calibri" w:hAnsi="Calibri" w:cs="Calibri"/>
                <w:b/>
                <w:bCs/>
                <w:u w:val="single"/>
              </w:rPr>
            </w:pPr>
            <w:bookmarkStart w:id="45" w:name="_Toc225864036"/>
            <w:r w:rsidRPr="00BB6D09">
              <w:rPr>
                <w:rFonts w:ascii="Calibri" w:hAnsi="Calibri" w:cs="Calibri"/>
                <w:b/>
                <w:bCs/>
                <w:color w:val="auto"/>
                <w:sz w:val="22"/>
                <w:szCs w:val="22"/>
                <w:u w:val="single"/>
              </w:rPr>
              <w:t>Regionaal programma ter voorkoming van voortijdig schoolverlaten</w:t>
            </w:r>
            <w:bookmarkEnd w:id="45"/>
          </w:p>
        </w:tc>
        <w:tc>
          <w:tcPr>
            <w:tcW w:w="7513" w:type="dxa"/>
            <w:tcBorders>
              <w:top w:val="nil"/>
              <w:left w:val="nil"/>
              <w:bottom w:val="nil"/>
              <w:right w:val="nil"/>
            </w:tcBorders>
            <w:shd w:val="clear" w:color="auto" w:fill="D1D1D1" w:themeFill="background2" w:themeFillShade="E6"/>
          </w:tcPr>
          <w:p w14:paraId="1ED1962D" w14:textId="2DC48B9D" w:rsidR="009201BA" w:rsidRPr="00E35615" w:rsidRDefault="009201BA" w:rsidP="00E35615">
            <w:pPr>
              <w:pStyle w:val="Kop1"/>
              <w:spacing w:before="0" w:after="0"/>
              <w:rPr>
                <w:rFonts w:ascii="Calibri" w:hAnsi="Calibri" w:cs="Calibri"/>
                <w:b/>
                <w:bCs/>
                <w:color w:val="auto"/>
                <w:sz w:val="22"/>
                <w:szCs w:val="22"/>
                <w:u w:val="single"/>
              </w:rPr>
            </w:pPr>
            <w:bookmarkStart w:id="46" w:name="_Toc225864037"/>
            <w:r w:rsidRPr="00E35615">
              <w:rPr>
                <w:rFonts w:ascii="Calibri" w:hAnsi="Calibri" w:cs="Calibri"/>
                <w:b/>
                <w:bCs/>
                <w:color w:val="auto"/>
                <w:sz w:val="22"/>
                <w:szCs w:val="22"/>
                <w:u w:val="single"/>
              </w:rPr>
              <w:t>Artikel 2</w:t>
            </w:r>
            <w:r w:rsidR="00475595" w:rsidRPr="00E35615">
              <w:rPr>
                <w:rFonts w:ascii="Calibri" w:hAnsi="Calibri" w:cs="Calibri"/>
                <w:b/>
                <w:bCs/>
                <w:color w:val="auto"/>
                <w:sz w:val="22"/>
                <w:szCs w:val="22"/>
                <w:u w:val="single"/>
              </w:rPr>
              <w:t>2</w:t>
            </w:r>
            <w:bookmarkEnd w:id="46"/>
          </w:p>
          <w:p w14:paraId="697B10DD" w14:textId="539EBC41" w:rsidR="009201BA" w:rsidRPr="00FF1052" w:rsidRDefault="009201BA" w:rsidP="00E51481">
            <w:pPr>
              <w:tabs>
                <w:tab w:val="left" w:pos="2022"/>
              </w:tabs>
              <w:rPr>
                <w:rFonts w:ascii="Calibri" w:hAnsi="Calibri" w:cs="Calibri"/>
                <w:b/>
                <w:bCs/>
                <w:sz w:val="22"/>
                <w:szCs w:val="22"/>
                <w:u w:val="single"/>
              </w:rPr>
            </w:pPr>
            <w:r w:rsidRPr="00FF1052">
              <w:rPr>
                <w:rFonts w:ascii="Calibri" w:hAnsi="Calibri" w:cs="Calibri"/>
                <w:i/>
                <w:iCs/>
                <w:sz w:val="22"/>
                <w:szCs w:val="22"/>
              </w:rPr>
              <w:t>[</w:t>
            </w:r>
            <w:r w:rsidR="006B7226" w:rsidRPr="006B7226">
              <w:rPr>
                <w:rFonts w:ascii="Calibri" w:hAnsi="Calibri" w:cs="Calibri"/>
                <w:i/>
                <w:iCs/>
                <w:sz w:val="22"/>
                <w:szCs w:val="22"/>
              </w:rPr>
              <w:t xml:space="preserve">Dit artikel geeft nadere uitvoering aan artikel 16 van de wet en wordt toegepast met inachtneming van </w:t>
            </w:r>
            <w:r>
              <w:rPr>
                <w:rFonts w:ascii="Calibri" w:hAnsi="Calibri" w:cs="Calibri"/>
                <w:i/>
                <w:iCs/>
                <w:sz w:val="22"/>
                <w:szCs w:val="22"/>
              </w:rPr>
              <w:t>artikel</w:t>
            </w:r>
            <w:r w:rsidR="00D804FB">
              <w:rPr>
                <w:rFonts w:ascii="Calibri" w:hAnsi="Calibri" w:cs="Calibri"/>
                <w:i/>
                <w:iCs/>
                <w:sz w:val="22"/>
                <w:szCs w:val="22"/>
              </w:rPr>
              <w:t xml:space="preserve"> 8.27 </w:t>
            </w:r>
            <w:r w:rsidR="00E9104D">
              <w:rPr>
                <w:rFonts w:ascii="Calibri" w:hAnsi="Calibri" w:cs="Calibri"/>
                <w:i/>
                <w:iCs/>
                <w:sz w:val="22"/>
                <w:szCs w:val="22"/>
              </w:rPr>
              <w:t>van de Wet voor</w:t>
            </w:r>
            <w:r w:rsidR="00EB583F">
              <w:rPr>
                <w:rFonts w:ascii="Calibri" w:hAnsi="Calibri" w:cs="Calibri"/>
                <w:i/>
                <w:iCs/>
                <w:sz w:val="22"/>
                <w:szCs w:val="22"/>
              </w:rPr>
              <w:t>tgezet onderwijs 2020</w:t>
            </w:r>
            <w:r w:rsidR="00D804FB">
              <w:rPr>
                <w:rFonts w:ascii="Calibri" w:hAnsi="Calibri" w:cs="Calibri"/>
                <w:i/>
                <w:iCs/>
                <w:sz w:val="22"/>
                <w:szCs w:val="22"/>
              </w:rPr>
              <w:t xml:space="preserve">, 162c1 </w:t>
            </w:r>
            <w:r w:rsidR="00EB583F">
              <w:rPr>
                <w:rFonts w:ascii="Calibri" w:hAnsi="Calibri" w:cs="Calibri"/>
                <w:i/>
                <w:iCs/>
                <w:sz w:val="22"/>
                <w:szCs w:val="22"/>
              </w:rPr>
              <w:t>van de Wet op de Expertisecentra</w:t>
            </w:r>
            <w:r w:rsidR="00D804FB">
              <w:rPr>
                <w:rFonts w:ascii="Calibri" w:hAnsi="Calibri" w:cs="Calibri"/>
                <w:i/>
                <w:iCs/>
                <w:sz w:val="22"/>
                <w:szCs w:val="22"/>
              </w:rPr>
              <w:t xml:space="preserve"> en 9.2.8 </w:t>
            </w:r>
            <w:r w:rsidR="00E9104D">
              <w:rPr>
                <w:rFonts w:ascii="Calibri" w:hAnsi="Calibri" w:cs="Calibri"/>
                <w:i/>
                <w:iCs/>
                <w:sz w:val="22"/>
                <w:szCs w:val="22"/>
              </w:rPr>
              <w:t>van de Wet educatie en beroepsonderwijs</w:t>
            </w:r>
            <w:r w:rsidRPr="00FF1052">
              <w:rPr>
                <w:rFonts w:ascii="Calibri" w:hAnsi="Calibri" w:cs="Calibri"/>
                <w:i/>
                <w:iCs/>
                <w:sz w:val="22"/>
                <w:szCs w:val="22"/>
              </w:rPr>
              <w:t>]</w:t>
            </w:r>
          </w:p>
        </w:tc>
      </w:tr>
      <w:tr w:rsidR="009201BA" w:rsidRPr="00FF1052" w14:paraId="4B2300C3" w14:textId="77777777" w:rsidTr="00E51481">
        <w:tc>
          <w:tcPr>
            <w:tcW w:w="3261" w:type="dxa"/>
            <w:tcBorders>
              <w:top w:val="nil"/>
              <w:left w:val="nil"/>
              <w:bottom w:val="nil"/>
              <w:right w:val="nil"/>
            </w:tcBorders>
            <w:shd w:val="clear" w:color="auto" w:fill="D1D1D1" w:themeFill="background2" w:themeFillShade="E6"/>
          </w:tcPr>
          <w:p w14:paraId="6F230A52" w14:textId="77777777" w:rsidR="009201BA" w:rsidRPr="00FF1052" w:rsidRDefault="009201BA"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2E4FEC25" w14:textId="77777777" w:rsidR="009201BA" w:rsidRPr="00FF1052" w:rsidRDefault="009201BA" w:rsidP="00E51481">
            <w:pPr>
              <w:tabs>
                <w:tab w:val="left" w:pos="2022"/>
              </w:tabs>
              <w:rPr>
                <w:rFonts w:ascii="Calibri" w:hAnsi="Calibri" w:cs="Calibri"/>
                <w:b/>
                <w:bCs/>
                <w:sz w:val="22"/>
                <w:szCs w:val="22"/>
                <w:u w:val="single"/>
              </w:rPr>
            </w:pPr>
          </w:p>
        </w:tc>
      </w:tr>
      <w:tr w:rsidR="009201BA" w:rsidRPr="00FF1052" w14:paraId="6AB95455" w14:textId="77777777" w:rsidTr="00E51481">
        <w:tc>
          <w:tcPr>
            <w:tcW w:w="3261" w:type="dxa"/>
            <w:tcBorders>
              <w:top w:val="nil"/>
              <w:left w:val="nil"/>
              <w:bottom w:val="nil"/>
              <w:right w:val="nil"/>
            </w:tcBorders>
            <w:shd w:val="clear" w:color="auto" w:fill="F2F2F2" w:themeFill="background1" w:themeFillShade="F2"/>
          </w:tcPr>
          <w:p w14:paraId="18E110F5" w14:textId="4E850F4A" w:rsidR="009201BA" w:rsidRPr="00793F32" w:rsidRDefault="00FD049D" w:rsidP="00793F32">
            <w:pPr>
              <w:rPr>
                <w:rFonts w:ascii="Calibri" w:hAnsi="Calibri" w:cs="Calibri"/>
                <w:b/>
                <w:bCs/>
                <w:sz w:val="22"/>
                <w:szCs w:val="22"/>
              </w:rPr>
            </w:pPr>
            <w:r w:rsidRPr="00793F32">
              <w:rPr>
                <w:rFonts w:ascii="Calibri" w:hAnsi="Calibri" w:cs="Calibri"/>
                <w:b/>
                <w:bCs/>
                <w:sz w:val="22"/>
                <w:szCs w:val="22"/>
              </w:rPr>
              <w:t xml:space="preserve">Bijdrage aan het regionaal programma </w:t>
            </w:r>
          </w:p>
        </w:tc>
        <w:tc>
          <w:tcPr>
            <w:tcW w:w="7513" w:type="dxa"/>
            <w:tcBorders>
              <w:top w:val="nil"/>
              <w:left w:val="nil"/>
              <w:bottom w:val="nil"/>
              <w:right w:val="nil"/>
            </w:tcBorders>
            <w:shd w:val="clear" w:color="auto" w:fill="F2F2F2" w:themeFill="background1" w:themeFillShade="F2"/>
          </w:tcPr>
          <w:p w14:paraId="615588C2" w14:textId="2C2AA855" w:rsidR="009201BA" w:rsidRDefault="00FD049D" w:rsidP="00E35615">
            <w:pPr>
              <w:pStyle w:val="Lijstalinea"/>
              <w:numPr>
                <w:ilvl w:val="0"/>
                <w:numId w:val="71"/>
              </w:numPr>
              <w:tabs>
                <w:tab w:val="left" w:pos="2022"/>
              </w:tabs>
              <w:rPr>
                <w:rFonts w:ascii="Calibri" w:hAnsi="Calibri" w:cs="Calibri"/>
                <w:sz w:val="22"/>
                <w:szCs w:val="22"/>
              </w:rPr>
            </w:pPr>
            <w:r>
              <w:rPr>
                <w:rFonts w:ascii="Calibri" w:hAnsi="Calibri" w:cs="Calibri"/>
                <w:sz w:val="22"/>
                <w:szCs w:val="22"/>
              </w:rPr>
              <w:t xml:space="preserve">De medewerker leerplicht of de directeur van het bureau levert namens het college een actieve bijdrage aan de uitvoering van wettelijke taken </w:t>
            </w:r>
            <w:r w:rsidR="00493B5F">
              <w:rPr>
                <w:rFonts w:ascii="Calibri" w:hAnsi="Calibri" w:cs="Calibri"/>
                <w:sz w:val="22"/>
                <w:szCs w:val="22"/>
              </w:rPr>
              <w:t xml:space="preserve">en het beleid </w:t>
            </w:r>
            <w:r>
              <w:rPr>
                <w:rFonts w:ascii="Calibri" w:hAnsi="Calibri" w:cs="Calibri"/>
                <w:sz w:val="22"/>
                <w:szCs w:val="22"/>
              </w:rPr>
              <w:t xml:space="preserve">in het kader van het Doorstroompunt en aan het aanvullende regionale programma ter bestrijding en voorkoming van voortijdig schoolverlaten van jongeren tussen twaalf en zevenentwintig jaar. </w:t>
            </w:r>
          </w:p>
          <w:p w14:paraId="76D52A01" w14:textId="19BA14B5" w:rsidR="00FD049D" w:rsidRPr="00FD049D" w:rsidRDefault="00FD049D" w:rsidP="00E35615">
            <w:pPr>
              <w:tabs>
                <w:tab w:val="left" w:pos="2022"/>
              </w:tabs>
              <w:rPr>
                <w:rFonts w:ascii="Calibri" w:hAnsi="Calibri" w:cs="Calibri"/>
                <w:sz w:val="22"/>
                <w:szCs w:val="22"/>
              </w:rPr>
            </w:pPr>
          </w:p>
        </w:tc>
      </w:tr>
    </w:tbl>
    <w:p w14:paraId="36DE3A9F" w14:textId="77777777" w:rsidR="00595AB2" w:rsidRDefault="00595AB2">
      <w:r>
        <w:br w:type="page"/>
      </w:r>
    </w:p>
    <w:tbl>
      <w:tblPr>
        <w:tblStyle w:val="Tabelraster"/>
        <w:tblW w:w="10774" w:type="dxa"/>
        <w:tblInd w:w="-851" w:type="dxa"/>
        <w:tblLook w:val="04A0" w:firstRow="1" w:lastRow="0" w:firstColumn="1" w:lastColumn="0" w:noHBand="0" w:noVBand="1"/>
      </w:tblPr>
      <w:tblGrid>
        <w:gridCol w:w="3261"/>
        <w:gridCol w:w="7513"/>
      </w:tblGrid>
      <w:tr w:rsidR="009201BA" w:rsidRPr="00FF1052" w14:paraId="29BCBE34" w14:textId="77777777" w:rsidTr="00E51481">
        <w:tc>
          <w:tcPr>
            <w:tcW w:w="3261" w:type="dxa"/>
            <w:tcBorders>
              <w:top w:val="nil"/>
              <w:left w:val="nil"/>
              <w:bottom w:val="nil"/>
              <w:right w:val="nil"/>
            </w:tcBorders>
            <w:shd w:val="clear" w:color="auto" w:fill="F2F2F2" w:themeFill="background1" w:themeFillShade="F2"/>
          </w:tcPr>
          <w:p w14:paraId="62E53757" w14:textId="55A1AFB3" w:rsidR="009201BA" w:rsidRPr="00793F32" w:rsidRDefault="00FD049D" w:rsidP="00793F32">
            <w:pPr>
              <w:rPr>
                <w:rFonts w:ascii="Calibri" w:hAnsi="Calibri" w:cs="Calibri"/>
                <w:b/>
                <w:bCs/>
                <w:sz w:val="22"/>
                <w:szCs w:val="22"/>
              </w:rPr>
            </w:pPr>
            <w:r w:rsidRPr="00793F32">
              <w:rPr>
                <w:rFonts w:ascii="Calibri" w:hAnsi="Calibri" w:cs="Calibri"/>
                <w:b/>
                <w:bCs/>
                <w:sz w:val="22"/>
                <w:szCs w:val="22"/>
              </w:rPr>
              <w:lastRenderedPageBreak/>
              <w:t>Inhoud van het programma</w:t>
            </w:r>
          </w:p>
        </w:tc>
        <w:tc>
          <w:tcPr>
            <w:tcW w:w="7513" w:type="dxa"/>
            <w:tcBorders>
              <w:top w:val="nil"/>
              <w:left w:val="nil"/>
              <w:bottom w:val="nil"/>
              <w:right w:val="nil"/>
            </w:tcBorders>
            <w:shd w:val="clear" w:color="auto" w:fill="F2F2F2" w:themeFill="background1" w:themeFillShade="F2"/>
          </w:tcPr>
          <w:p w14:paraId="3D5612E8" w14:textId="4855EC68" w:rsidR="006374CA" w:rsidRDefault="006374CA" w:rsidP="00E35615">
            <w:pPr>
              <w:pStyle w:val="Lijstalinea"/>
              <w:numPr>
                <w:ilvl w:val="0"/>
                <w:numId w:val="71"/>
              </w:numPr>
              <w:tabs>
                <w:tab w:val="left" w:pos="2022"/>
              </w:tabs>
              <w:rPr>
                <w:rFonts w:ascii="Calibri" w:hAnsi="Calibri" w:cs="Calibri"/>
                <w:sz w:val="22"/>
                <w:szCs w:val="22"/>
              </w:rPr>
            </w:pPr>
            <w:r>
              <w:rPr>
                <w:rFonts w:ascii="Calibri" w:hAnsi="Calibri" w:cs="Calibri"/>
                <w:sz w:val="22"/>
                <w:szCs w:val="22"/>
              </w:rPr>
              <w:t>Het aanvullend regionaal programma</w:t>
            </w:r>
            <w:r w:rsidR="008118DC">
              <w:rPr>
                <w:rFonts w:ascii="Calibri" w:hAnsi="Calibri" w:cs="Calibri"/>
                <w:sz w:val="22"/>
                <w:szCs w:val="22"/>
              </w:rPr>
              <w:t xml:space="preserve"> bevat, </w:t>
            </w:r>
            <w:r w:rsidR="00583960">
              <w:rPr>
                <w:rFonts w:ascii="Calibri" w:hAnsi="Calibri" w:cs="Calibri"/>
                <w:sz w:val="22"/>
                <w:szCs w:val="22"/>
              </w:rPr>
              <w:t>opgesteld samen met de contactgemeente, de centrumgemeente arbeidsmarktregio en de contactschool</w:t>
            </w:r>
            <w:r w:rsidR="008118DC">
              <w:rPr>
                <w:rFonts w:ascii="Calibri" w:hAnsi="Calibri" w:cs="Calibri"/>
                <w:sz w:val="22"/>
                <w:szCs w:val="22"/>
              </w:rPr>
              <w:t>,</w:t>
            </w:r>
            <w:r>
              <w:rPr>
                <w:rFonts w:ascii="Calibri" w:hAnsi="Calibri" w:cs="Calibri"/>
                <w:sz w:val="22"/>
                <w:szCs w:val="22"/>
              </w:rPr>
              <w:t xml:space="preserve"> ten minste:</w:t>
            </w:r>
          </w:p>
          <w:p w14:paraId="6CA7AAB0" w14:textId="77777777" w:rsidR="00FD049D" w:rsidRDefault="00FD049D" w:rsidP="00E35615">
            <w:pPr>
              <w:pStyle w:val="Lijstalinea"/>
              <w:numPr>
                <w:ilvl w:val="0"/>
                <w:numId w:val="72"/>
              </w:numPr>
              <w:tabs>
                <w:tab w:val="left" w:pos="2022"/>
              </w:tabs>
              <w:rPr>
                <w:rFonts w:ascii="Calibri" w:hAnsi="Calibri" w:cs="Calibri"/>
                <w:sz w:val="22"/>
                <w:szCs w:val="22"/>
              </w:rPr>
            </w:pPr>
            <w:r>
              <w:rPr>
                <w:rFonts w:ascii="Calibri" w:hAnsi="Calibri" w:cs="Calibri"/>
                <w:sz w:val="22"/>
                <w:szCs w:val="22"/>
              </w:rPr>
              <w:t>streefcijfers en maatregelen voor het behalen van startkwalificaties;</w:t>
            </w:r>
          </w:p>
          <w:p w14:paraId="55ED1C7A" w14:textId="77777777" w:rsidR="00FD049D" w:rsidRDefault="00FD049D" w:rsidP="00E35615">
            <w:pPr>
              <w:pStyle w:val="Lijstalinea"/>
              <w:numPr>
                <w:ilvl w:val="0"/>
                <w:numId w:val="72"/>
              </w:numPr>
              <w:tabs>
                <w:tab w:val="left" w:pos="2022"/>
              </w:tabs>
              <w:rPr>
                <w:rFonts w:ascii="Calibri" w:hAnsi="Calibri" w:cs="Calibri"/>
                <w:sz w:val="22"/>
                <w:szCs w:val="22"/>
              </w:rPr>
            </w:pPr>
            <w:r>
              <w:rPr>
                <w:rFonts w:ascii="Calibri" w:hAnsi="Calibri" w:cs="Calibri"/>
                <w:sz w:val="22"/>
                <w:szCs w:val="22"/>
              </w:rPr>
              <w:t>maatregelen ter verbetering van de overgang van onderwijs naar arbeidsmarkt;</w:t>
            </w:r>
          </w:p>
          <w:p w14:paraId="3E7F37F5" w14:textId="77777777" w:rsidR="00FD049D" w:rsidRDefault="00FD049D" w:rsidP="00E35615">
            <w:pPr>
              <w:pStyle w:val="Lijstalinea"/>
              <w:numPr>
                <w:ilvl w:val="0"/>
                <w:numId w:val="72"/>
              </w:numPr>
              <w:tabs>
                <w:tab w:val="left" w:pos="2022"/>
              </w:tabs>
              <w:rPr>
                <w:rFonts w:ascii="Calibri" w:hAnsi="Calibri" w:cs="Calibri"/>
                <w:sz w:val="22"/>
                <w:szCs w:val="22"/>
              </w:rPr>
            </w:pPr>
            <w:r>
              <w:rPr>
                <w:rFonts w:ascii="Calibri" w:hAnsi="Calibri" w:cs="Calibri"/>
                <w:sz w:val="22"/>
                <w:szCs w:val="22"/>
              </w:rPr>
              <w:t>afspraken over samenwerking tussen betrokken partijen bij ondersteuning van jongeren zonder startkwalificatie;</w:t>
            </w:r>
          </w:p>
          <w:p w14:paraId="39928BF0" w14:textId="77777777" w:rsidR="00FD049D" w:rsidRDefault="00FD049D" w:rsidP="00E35615">
            <w:pPr>
              <w:pStyle w:val="Lijstalinea"/>
              <w:numPr>
                <w:ilvl w:val="0"/>
                <w:numId w:val="72"/>
              </w:numPr>
              <w:tabs>
                <w:tab w:val="left" w:pos="2022"/>
              </w:tabs>
              <w:rPr>
                <w:rFonts w:ascii="Calibri" w:hAnsi="Calibri" w:cs="Calibri"/>
                <w:sz w:val="22"/>
                <w:szCs w:val="22"/>
              </w:rPr>
            </w:pPr>
            <w:r>
              <w:rPr>
                <w:rFonts w:ascii="Calibri" w:hAnsi="Calibri" w:cs="Calibri"/>
                <w:sz w:val="22"/>
                <w:szCs w:val="22"/>
              </w:rPr>
              <w:t>afspraken over loopbaanbegeleiding tijdens en na de opleiding;</w:t>
            </w:r>
          </w:p>
          <w:p w14:paraId="5B42B8EA" w14:textId="29C36298" w:rsidR="00FD049D" w:rsidRPr="00FD049D" w:rsidRDefault="00FD049D" w:rsidP="00E35615">
            <w:pPr>
              <w:pStyle w:val="Lijstalinea"/>
              <w:numPr>
                <w:ilvl w:val="0"/>
                <w:numId w:val="72"/>
              </w:numPr>
              <w:tabs>
                <w:tab w:val="left" w:pos="2022"/>
              </w:tabs>
              <w:rPr>
                <w:rFonts w:ascii="Calibri" w:hAnsi="Calibri" w:cs="Calibri"/>
                <w:sz w:val="22"/>
                <w:szCs w:val="22"/>
              </w:rPr>
            </w:pPr>
            <w:r>
              <w:rPr>
                <w:rFonts w:ascii="Calibri" w:hAnsi="Calibri" w:cs="Calibri"/>
                <w:sz w:val="22"/>
                <w:szCs w:val="22"/>
              </w:rPr>
              <w:t>afspraken over samenwerking op grond van de Participatiewet.</w:t>
            </w:r>
          </w:p>
        </w:tc>
      </w:tr>
    </w:tbl>
    <w:p w14:paraId="11A8CC31" w14:textId="77777777" w:rsidR="009201BA" w:rsidRDefault="009201BA" w:rsidP="0071397B">
      <w:pPr>
        <w:spacing w:after="0"/>
      </w:pPr>
    </w:p>
    <w:p w14:paraId="04F8ED87" w14:textId="77777777" w:rsidR="00FD049D" w:rsidRDefault="00FD049D"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FD049D" w:rsidRPr="00FF1052" w14:paraId="450447FE" w14:textId="77777777" w:rsidTr="00E51481">
        <w:tc>
          <w:tcPr>
            <w:tcW w:w="3261" w:type="dxa"/>
            <w:tcBorders>
              <w:top w:val="nil"/>
              <w:left w:val="nil"/>
              <w:bottom w:val="nil"/>
              <w:right w:val="nil"/>
            </w:tcBorders>
            <w:shd w:val="clear" w:color="auto" w:fill="D1D1D1" w:themeFill="background2" w:themeFillShade="E6"/>
          </w:tcPr>
          <w:p w14:paraId="7431AD57" w14:textId="0F712EDD" w:rsidR="00FD049D" w:rsidRPr="00BB6D09" w:rsidRDefault="00FD049D" w:rsidP="00BB6D09">
            <w:pPr>
              <w:pStyle w:val="Kop1"/>
              <w:spacing w:before="0" w:after="0"/>
              <w:rPr>
                <w:rFonts w:ascii="Calibri" w:hAnsi="Calibri" w:cs="Calibri"/>
                <w:b/>
                <w:bCs/>
                <w:u w:val="single"/>
              </w:rPr>
            </w:pPr>
            <w:bookmarkStart w:id="47" w:name="_Toc225864038"/>
            <w:r w:rsidRPr="00BB6D09">
              <w:rPr>
                <w:rFonts w:ascii="Calibri" w:hAnsi="Calibri" w:cs="Calibri"/>
                <w:b/>
                <w:bCs/>
                <w:color w:val="auto"/>
                <w:sz w:val="22"/>
                <w:szCs w:val="22"/>
                <w:u w:val="single"/>
              </w:rPr>
              <w:t>Samenwerking met diensten en instellingen</w:t>
            </w:r>
            <w:bookmarkEnd w:id="47"/>
          </w:p>
        </w:tc>
        <w:tc>
          <w:tcPr>
            <w:tcW w:w="7513" w:type="dxa"/>
            <w:tcBorders>
              <w:top w:val="nil"/>
              <w:left w:val="nil"/>
              <w:bottom w:val="nil"/>
              <w:right w:val="nil"/>
            </w:tcBorders>
            <w:shd w:val="clear" w:color="auto" w:fill="D1D1D1" w:themeFill="background2" w:themeFillShade="E6"/>
          </w:tcPr>
          <w:p w14:paraId="30D3CE5B" w14:textId="1BD1EED8" w:rsidR="00FD049D" w:rsidRPr="00546DFF" w:rsidRDefault="00FD049D" w:rsidP="00546DFF">
            <w:pPr>
              <w:pStyle w:val="Kop1"/>
              <w:spacing w:before="0" w:after="0"/>
              <w:rPr>
                <w:rFonts w:ascii="Calibri" w:hAnsi="Calibri" w:cs="Calibri"/>
                <w:b/>
                <w:bCs/>
                <w:color w:val="auto"/>
                <w:sz w:val="22"/>
                <w:szCs w:val="22"/>
                <w:u w:val="single"/>
              </w:rPr>
            </w:pPr>
            <w:bookmarkStart w:id="48" w:name="_Toc225864039"/>
            <w:r w:rsidRPr="00546DFF">
              <w:rPr>
                <w:rFonts w:ascii="Calibri" w:hAnsi="Calibri" w:cs="Calibri"/>
                <w:b/>
                <w:bCs/>
                <w:color w:val="auto"/>
                <w:sz w:val="22"/>
                <w:szCs w:val="22"/>
                <w:u w:val="single"/>
              </w:rPr>
              <w:t>Artikel 2</w:t>
            </w:r>
            <w:r w:rsidR="00475595" w:rsidRPr="00546DFF">
              <w:rPr>
                <w:rFonts w:ascii="Calibri" w:hAnsi="Calibri" w:cs="Calibri"/>
                <w:b/>
                <w:bCs/>
                <w:color w:val="auto"/>
                <w:sz w:val="22"/>
                <w:szCs w:val="22"/>
                <w:u w:val="single"/>
              </w:rPr>
              <w:t>3</w:t>
            </w:r>
            <w:bookmarkEnd w:id="48"/>
          </w:p>
          <w:p w14:paraId="48A03454" w14:textId="3FA64220" w:rsidR="00FD049D" w:rsidRPr="00FF1052" w:rsidRDefault="00FD049D" w:rsidP="00E51481">
            <w:pPr>
              <w:tabs>
                <w:tab w:val="left" w:pos="2022"/>
              </w:tabs>
              <w:rPr>
                <w:rFonts w:ascii="Calibri" w:hAnsi="Calibri" w:cs="Calibri"/>
                <w:b/>
                <w:bCs/>
                <w:sz w:val="22"/>
                <w:szCs w:val="22"/>
                <w:u w:val="single"/>
              </w:rPr>
            </w:pPr>
            <w:r w:rsidRPr="00FF1052">
              <w:rPr>
                <w:rFonts w:ascii="Calibri" w:hAnsi="Calibri" w:cs="Calibri"/>
                <w:i/>
                <w:iCs/>
                <w:sz w:val="22"/>
                <w:szCs w:val="22"/>
              </w:rPr>
              <w:t>[Dit artikel geeft na</w:t>
            </w:r>
            <w:r>
              <w:rPr>
                <w:rFonts w:ascii="Calibri" w:hAnsi="Calibri" w:cs="Calibri"/>
                <w:i/>
                <w:iCs/>
                <w:sz w:val="22"/>
                <w:szCs w:val="22"/>
              </w:rPr>
              <w:t>dere uitvoering aan artikel 16, vierde lid, onderdeel d, van de wet</w:t>
            </w:r>
            <w:r w:rsidRPr="00FF1052">
              <w:rPr>
                <w:rFonts w:ascii="Calibri" w:hAnsi="Calibri" w:cs="Calibri"/>
                <w:i/>
                <w:iCs/>
                <w:sz w:val="22"/>
                <w:szCs w:val="22"/>
              </w:rPr>
              <w:t>]</w:t>
            </w:r>
          </w:p>
        </w:tc>
      </w:tr>
      <w:tr w:rsidR="00FD049D" w:rsidRPr="00FF1052" w14:paraId="3BFB47EC" w14:textId="77777777" w:rsidTr="00E51481">
        <w:tc>
          <w:tcPr>
            <w:tcW w:w="3261" w:type="dxa"/>
            <w:tcBorders>
              <w:top w:val="nil"/>
              <w:left w:val="nil"/>
              <w:bottom w:val="nil"/>
              <w:right w:val="nil"/>
            </w:tcBorders>
            <w:shd w:val="clear" w:color="auto" w:fill="D1D1D1" w:themeFill="background2" w:themeFillShade="E6"/>
          </w:tcPr>
          <w:p w14:paraId="504AAE12" w14:textId="77777777" w:rsidR="00FD049D" w:rsidRPr="00FF1052" w:rsidRDefault="00FD049D"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5C04B75D" w14:textId="77777777" w:rsidR="00FD049D" w:rsidRPr="00FF1052" w:rsidRDefault="00FD049D" w:rsidP="00E51481">
            <w:pPr>
              <w:tabs>
                <w:tab w:val="left" w:pos="2022"/>
              </w:tabs>
              <w:rPr>
                <w:rFonts w:ascii="Calibri" w:hAnsi="Calibri" w:cs="Calibri"/>
                <w:b/>
                <w:bCs/>
                <w:sz w:val="22"/>
                <w:szCs w:val="22"/>
                <w:u w:val="single"/>
              </w:rPr>
            </w:pPr>
          </w:p>
        </w:tc>
      </w:tr>
      <w:tr w:rsidR="00FD049D" w:rsidRPr="00FF1052" w14:paraId="38B8B98F" w14:textId="77777777" w:rsidTr="00E51481">
        <w:tc>
          <w:tcPr>
            <w:tcW w:w="3261" w:type="dxa"/>
            <w:tcBorders>
              <w:top w:val="nil"/>
              <w:left w:val="nil"/>
              <w:bottom w:val="nil"/>
              <w:right w:val="nil"/>
            </w:tcBorders>
            <w:shd w:val="clear" w:color="auto" w:fill="F2F2F2" w:themeFill="background1" w:themeFillShade="F2"/>
          </w:tcPr>
          <w:p w14:paraId="3202FA1C" w14:textId="255DE900" w:rsidR="00FD049D" w:rsidRPr="00793F32" w:rsidRDefault="00DB0180" w:rsidP="00793F32">
            <w:pPr>
              <w:rPr>
                <w:rFonts w:ascii="Calibri" w:hAnsi="Calibri" w:cs="Calibri"/>
                <w:b/>
                <w:bCs/>
                <w:sz w:val="22"/>
                <w:szCs w:val="22"/>
              </w:rPr>
            </w:pPr>
            <w:r w:rsidRPr="00793F32">
              <w:rPr>
                <w:rFonts w:ascii="Calibri" w:hAnsi="Calibri" w:cs="Calibri"/>
                <w:b/>
                <w:bCs/>
                <w:sz w:val="22"/>
                <w:szCs w:val="22"/>
              </w:rPr>
              <w:t>Samenwerkingsrelaties</w:t>
            </w:r>
          </w:p>
        </w:tc>
        <w:tc>
          <w:tcPr>
            <w:tcW w:w="7513" w:type="dxa"/>
            <w:tcBorders>
              <w:top w:val="nil"/>
              <w:left w:val="nil"/>
              <w:bottom w:val="nil"/>
              <w:right w:val="nil"/>
            </w:tcBorders>
            <w:shd w:val="clear" w:color="auto" w:fill="F2F2F2" w:themeFill="background1" w:themeFillShade="F2"/>
          </w:tcPr>
          <w:p w14:paraId="3741C1B0" w14:textId="14B534BE" w:rsidR="00FD049D" w:rsidRPr="007D34BF" w:rsidRDefault="007D34BF" w:rsidP="00546DFF">
            <w:pPr>
              <w:pStyle w:val="Lijstalinea"/>
              <w:numPr>
                <w:ilvl w:val="0"/>
                <w:numId w:val="73"/>
              </w:numPr>
              <w:tabs>
                <w:tab w:val="left" w:pos="2022"/>
              </w:tabs>
              <w:rPr>
                <w:rFonts w:ascii="Calibri" w:hAnsi="Calibri" w:cs="Calibri"/>
                <w:sz w:val="22"/>
                <w:szCs w:val="22"/>
              </w:rPr>
            </w:pPr>
            <w:r>
              <w:rPr>
                <w:rFonts w:ascii="Calibri" w:hAnsi="Calibri" w:cs="Calibri"/>
                <w:sz w:val="22"/>
                <w:szCs w:val="22"/>
              </w:rPr>
              <w:t>De medewerker leerplicht werkt samen met de instellingen die zijn opgenomen in bijlage 1, voor zover dat noodzakelijk is voor de uitvoering van de wet.</w:t>
            </w:r>
          </w:p>
          <w:p w14:paraId="70B05BA5" w14:textId="77777777" w:rsidR="00FD049D" w:rsidRPr="00FD049D" w:rsidRDefault="00FD049D" w:rsidP="00546DFF">
            <w:pPr>
              <w:tabs>
                <w:tab w:val="left" w:pos="2022"/>
              </w:tabs>
              <w:rPr>
                <w:rFonts w:ascii="Calibri" w:hAnsi="Calibri" w:cs="Calibri"/>
                <w:sz w:val="22"/>
                <w:szCs w:val="22"/>
              </w:rPr>
            </w:pPr>
          </w:p>
        </w:tc>
      </w:tr>
      <w:tr w:rsidR="00FD049D" w:rsidRPr="00FF1052" w14:paraId="730B4B09" w14:textId="77777777" w:rsidTr="00E51481">
        <w:tc>
          <w:tcPr>
            <w:tcW w:w="3261" w:type="dxa"/>
            <w:tcBorders>
              <w:top w:val="nil"/>
              <w:left w:val="nil"/>
              <w:bottom w:val="nil"/>
              <w:right w:val="nil"/>
            </w:tcBorders>
            <w:shd w:val="clear" w:color="auto" w:fill="F2F2F2" w:themeFill="background1" w:themeFillShade="F2"/>
          </w:tcPr>
          <w:p w14:paraId="21B37D17" w14:textId="061938B7" w:rsidR="00FD049D" w:rsidRPr="00793F32" w:rsidRDefault="00DB0180" w:rsidP="00793F32">
            <w:pPr>
              <w:rPr>
                <w:rFonts w:ascii="Calibri" w:hAnsi="Calibri" w:cs="Calibri"/>
                <w:b/>
                <w:bCs/>
                <w:sz w:val="22"/>
                <w:szCs w:val="22"/>
              </w:rPr>
            </w:pPr>
            <w:r w:rsidRPr="00793F32">
              <w:rPr>
                <w:rFonts w:ascii="Calibri" w:hAnsi="Calibri" w:cs="Calibri"/>
                <w:b/>
                <w:bCs/>
                <w:sz w:val="22"/>
                <w:szCs w:val="22"/>
              </w:rPr>
              <w:t>Regierol bij doorverwijzing</w:t>
            </w:r>
          </w:p>
        </w:tc>
        <w:tc>
          <w:tcPr>
            <w:tcW w:w="7513" w:type="dxa"/>
            <w:tcBorders>
              <w:top w:val="nil"/>
              <w:left w:val="nil"/>
              <w:bottom w:val="nil"/>
              <w:right w:val="nil"/>
            </w:tcBorders>
            <w:shd w:val="clear" w:color="auto" w:fill="F2F2F2" w:themeFill="background1" w:themeFillShade="F2"/>
          </w:tcPr>
          <w:p w14:paraId="084FA8CC" w14:textId="45225305" w:rsidR="00FD049D" w:rsidRPr="007D34BF" w:rsidRDefault="007D34BF" w:rsidP="00546DFF">
            <w:pPr>
              <w:pStyle w:val="Lijstalinea"/>
              <w:numPr>
                <w:ilvl w:val="0"/>
                <w:numId w:val="73"/>
              </w:numPr>
              <w:tabs>
                <w:tab w:val="left" w:pos="2022"/>
              </w:tabs>
              <w:rPr>
                <w:rFonts w:ascii="Calibri" w:hAnsi="Calibri" w:cs="Calibri"/>
                <w:sz w:val="22"/>
                <w:szCs w:val="22"/>
              </w:rPr>
            </w:pPr>
            <w:r>
              <w:rPr>
                <w:rFonts w:ascii="Calibri" w:hAnsi="Calibri" w:cs="Calibri"/>
                <w:sz w:val="22"/>
                <w:szCs w:val="22"/>
              </w:rPr>
              <w:t xml:space="preserve">De medewerker leerplicht vervult een regierol door na te gaan of jongeren die naar deze instellingen zijn doorverwezen daadwerkelijk in bemiddeling zijn genomen, en legt uitsluitend gegevens vast die geen bijzondere persoonsgegevens betreffen en die verband houden met ongeoorloofd schoolverzuim. </w:t>
            </w:r>
          </w:p>
        </w:tc>
      </w:tr>
    </w:tbl>
    <w:p w14:paraId="4B576E5C" w14:textId="77777777" w:rsidR="00FD049D" w:rsidRDefault="00FD049D" w:rsidP="0071397B">
      <w:pPr>
        <w:spacing w:after="0"/>
      </w:pPr>
    </w:p>
    <w:p w14:paraId="11CC080C" w14:textId="77777777" w:rsidR="00546DFF" w:rsidRDefault="00546DFF"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7D34BF" w:rsidRPr="00FF1052" w14:paraId="0504EF27" w14:textId="77777777" w:rsidTr="00E51481">
        <w:tc>
          <w:tcPr>
            <w:tcW w:w="3261" w:type="dxa"/>
            <w:tcBorders>
              <w:top w:val="nil"/>
              <w:left w:val="nil"/>
              <w:bottom w:val="nil"/>
              <w:right w:val="nil"/>
            </w:tcBorders>
            <w:shd w:val="clear" w:color="auto" w:fill="D1D1D1" w:themeFill="background2" w:themeFillShade="E6"/>
          </w:tcPr>
          <w:p w14:paraId="3D08DE18" w14:textId="6C11FC96" w:rsidR="007D34BF" w:rsidRPr="00545BFD" w:rsidRDefault="007D34BF" w:rsidP="00545BFD">
            <w:pPr>
              <w:pStyle w:val="Kop1"/>
              <w:spacing w:before="0" w:after="0"/>
              <w:rPr>
                <w:rFonts w:ascii="Calibri" w:hAnsi="Calibri" w:cs="Calibri"/>
                <w:b/>
                <w:bCs/>
                <w:sz w:val="22"/>
                <w:szCs w:val="22"/>
                <w:u w:val="single"/>
              </w:rPr>
            </w:pPr>
            <w:bookmarkStart w:id="49" w:name="_Toc225864040"/>
            <w:r w:rsidRPr="00545BFD">
              <w:rPr>
                <w:rFonts w:ascii="Calibri" w:hAnsi="Calibri" w:cs="Calibri"/>
                <w:b/>
                <w:bCs/>
                <w:color w:val="auto"/>
                <w:sz w:val="22"/>
                <w:szCs w:val="22"/>
                <w:u w:val="single"/>
              </w:rPr>
              <w:t>Beleidsontwikkeling</w:t>
            </w:r>
            <w:bookmarkEnd w:id="49"/>
            <w:r w:rsidRPr="00545BFD">
              <w:rPr>
                <w:rFonts w:ascii="Calibri" w:hAnsi="Calibri" w:cs="Calibri"/>
                <w:b/>
                <w:bCs/>
                <w:color w:val="auto"/>
                <w:sz w:val="22"/>
                <w:szCs w:val="22"/>
                <w:u w:val="single"/>
              </w:rPr>
              <w:t xml:space="preserve"> </w:t>
            </w:r>
          </w:p>
        </w:tc>
        <w:tc>
          <w:tcPr>
            <w:tcW w:w="7513" w:type="dxa"/>
            <w:tcBorders>
              <w:top w:val="nil"/>
              <w:left w:val="nil"/>
              <w:bottom w:val="nil"/>
              <w:right w:val="nil"/>
            </w:tcBorders>
            <w:shd w:val="clear" w:color="auto" w:fill="D1D1D1" w:themeFill="background2" w:themeFillShade="E6"/>
          </w:tcPr>
          <w:p w14:paraId="183D13C4" w14:textId="134F4D31" w:rsidR="007D34BF" w:rsidRPr="00576C6D" w:rsidRDefault="007D34BF" w:rsidP="00576C6D">
            <w:pPr>
              <w:pStyle w:val="Kop1"/>
              <w:spacing w:before="0" w:after="0"/>
              <w:rPr>
                <w:rFonts w:ascii="Calibri" w:hAnsi="Calibri" w:cs="Calibri"/>
                <w:b/>
                <w:bCs/>
                <w:color w:val="auto"/>
                <w:sz w:val="22"/>
                <w:szCs w:val="22"/>
                <w:u w:val="single"/>
              </w:rPr>
            </w:pPr>
            <w:bookmarkStart w:id="50" w:name="_Toc225864041"/>
            <w:r w:rsidRPr="00576C6D">
              <w:rPr>
                <w:rFonts w:ascii="Calibri" w:hAnsi="Calibri" w:cs="Calibri"/>
                <w:b/>
                <w:bCs/>
                <w:color w:val="auto"/>
                <w:sz w:val="22"/>
                <w:szCs w:val="22"/>
                <w:u w:val="single"/>
              </w:rPr>
              <w:t>Artikel 2</w:t>
            </w:r>
            <w:r w:rsidR="00475595" w:rsidRPr="00576C6D">
              <w:rPr>
                <w:rFonts w:ascii="Calibri" w:hAnsi="Calibri" w:cs="Calibri"/>
                <w:b/>
                <w:bCs/>
                <w:color w:val="auto"/>
                <w:sz w:val="22"/>
                <w:szCs w:val="22"/>
                <w:u w:val="single"/>
              </w:rPr>
              <w:t>4</w:t>
            </w:r>
            <w:bookmarkEnd w:id="50"/>
          </w:p>
          <w:p w14:paraId="7A2BFFE5" w14:textId="242080A9" w:rsidR="007D34BF" w:rsidRPr="00FF1052" w:rsidRDefault="007D34BF" w:rsidP="00E51481">
            <w:pPr>
              <w:tabs>
                <w:tab w:val="left" w:pos="2022"/>
              </w:tabs>
              <w:rPr>
                <w:rFonts w:ascii="Calibri" w:hAnsi="Calibri" w:cs="Calibri"/>
                <w:b/>
                <w:bCs/>
                <w:sz w:val="22"/>
                <w:szCs w:val="22"/>
                <w:u w:val="single"/>
              </w:rPr>
            </w:pPr>
            <w:r w:rsidRPr="00FF1052">
              <w:rPr>
                <w:rFonts w:ascii="Calibri" w:hAnsi="Calibri" w:cs="Calibri"/>
                <w:i/>
                <w:iCs/>
                <w:sz w:val="22"/>
                <w:szCs w:val="22"/>
              </w:rPr>
              <w:t>[</w:t>
            </w:r>
            <w:r w:rsidR="00446F2A" w:rsidRPr="00446F2A">
              <w:rPr>
                <w:rFonts w:ascii="Calibri" w:hAnsi="Calibri" w:cs="Calibri"/>
                <w:i/>
                <w:iCs/>
                <w:sz w:val="22"/>
                <w:szCs w:val="22"/>
              </w:rPr>
              <w:t xml:space="preserve">Dit artikel geeft nadere uitvoering aan artikel 25 van de wet en wordt toegepast met inachtneming van </w:t>
            </w:r>
            <w:r>
              <w:rPr>
                <w:rFonts w:ascii="Calibri" w:hAnsi="Calibri" w:cs="Calibri"/>
                <w:i/>
                <w:iCs/>
                <w:sz w:val="22"/>
                <w:szCs w:val="22"/>
              </w:rPr>
              <w:t xml:space="preserve">artikel </w:t>
            </w:r>
            <w:r w:rsidR="00607F8C">
              <w:rPr>
                <w:rFonts w:ascii="Calibri" w:hAnsi="Calibri" w:cs="Calibri"/>
                <w:i/>
                <w:iCs/>
                <w:sz w:val="22"/>
                <w:szCs w:val="22"/>
              </w:rPr>
              <w:t>9.2.12 van de Wet educatie en beroepsonderwijs</w:t>
            </w:r>
            <w:r w:rsidRPr="00FF1052">
              <w:rPr>
                <w:rFonts w:ascii="Calibri" w:hAnsi="Calibri" w:cs="Calibri"/>
                <w:i/>
                <w:iCs/>
                <w:sz w:val="22"/>
                <w:szCs w:val="22"/>
              </w:rPr>
              <w:t>]</w:t>
            </w:r>
          </w:p>
        </w:tc>
      </w:tr>
      <w:tr w:rsidR="007D34BF" w:rsidRPr="00FF1052" w14:paraId="00DC6546" w14:textId="77777777" w:rsidTr="00E51481">
        <w:tc>
          <w:tcPr>
            <w:tcW w:w="3261" w:type="dxa"/>
            <w:tcBorders>
              <w:top w:val="nil"/>
              <w:left w:val="nil"/>
              <w:bottom w:val="nil"/>
              <w:right w:val="nil"/>
            </w:tcBorders>
            <w:shd w:val="clear" w:color="auto" w:fill="D1D1D1" w:themeFill="background2" w:themeFillShade="E6"/>
          </w:tcPr>
          <w:p w14:paraId="2957617E" w14:textId="77777777" w:rsidR="007D34BF" w:rsidRPr="00FF1052" w:rsidRDefault="007D34BF"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1843ECB4" w14:textId="77777777" w:rsidR="007D34BF" w:rsidRPr="00FF1052" w:rsidRDefault="007D34BF" w:rsidP="00E51481">
            <w:pPr>
              <w:tabs>
                <w:tab w:val="left" w:pos="2022"/>
              </w:tabs>
              <w:rPr>
                <w:rFonts w:ascii="Calibri" w:hAnsi="Calibri" w:cs="Calibri"/>
                <w:b/>
                <w:bCs/>
                <w:sz w:val="22"/>
                <w:szCs w:val="22"/>
                <w:u w:val="single"/>
              </w:rPr>
            </w:pPr>
          </w:p>
        </w:tc>
      </w:tr>
      <w:tr w:rsidR="007D34BF" w:rsidRPr="00FF1052" w14:paraId="20C81861" w14:textId="77777777" w:rsidTr="00E51481">
        <w:tc>
          <w:tcPr>
            <w:tcW w:w="3261" w:type="dxa"/>
            <w:tcBorders>
              <w:top w:val="nil"/>
              <w:left w:val="nil"/>
              <w:bottom w:val="nil"/>
              <w:right w:val="nil"/>
            </w:tcBorders>
            <w:shd w:val="clear" w:color="auto" w:fill="F2F2F2" w:themeFill="background1" w:themeFillShade="F2"/>
          </w:tcPr>
          <w:p w14:paraId="2225E488" w14:textId="080239B1" w:rsidR="007D34BF" w:rsidRPr="00793F32" w:rsidRDefault="00607F8C" w:rsidP="00793F32">
            <w:pPr>
              <w:rPr>
                <w:rFonts w:ascii="Calibri" w:hAnsi="Calibri" w:cs="Calibri"/>
                <w:b/>
                <w:bCs/>
                <w:sz w:val="22"/>
                <w:szCs w:val="22"/>
              </w:rPr>
            </w:pPr>
            <w:r w:rsidRPr="00793F32">
              <w:rPr>
                <w:rFonts w:ascii="Calibri" w:hAnsi="Calibri" w:cs="Calibri"/>
                <w:b/>
                <w:bCs/>
                <w:sz w:val="22"/>
                <w:szCs w:val="22"/>
              </w:rPr>
              <w:t>Verzamelen van ervaringen</w:t>
            </w:r>
          </w:p>
        </w:tc>
        <w:tc>
          <w:tcPr>
            <w:tcW w:w="7513" w:type="dxa"/>
            <w:tcBorders>
              <w:top w:val="nil"/>
              <w:left w:val="nil"/>
              <w:bottom w:val="nil"/>
              <w:right w:val="nil"/>
            </w:tcBorders>
            <w:shd w:val="clear" w:color="auto" w:fill="F2F2F2" w:themeFill="background1" w:themeFillShade="F2"/>
          </w:tcPr>
          <w:p w14:paraId="46D10EFA" w14:textId="6F947257" w:rsidR="007D34BF" w:rsidRDefault="00607F8C" w:rsidP="00576C6D">
            <w:pPr>
              <w:pStyle w:val="Lijstalinea"/>
              <w:numPr>
                <w:ilvl w:val="0"/>
                <w:numId w:val="74"/>
              </w:numPr>
              <w:tabs>
                <w:tab w:val="left" w:pos="2022"/>
              </w:tabs>
              <w:rPr>
                <w:rFonts w:ascii="Calibri" w:hAnsi="Calibri" w:cs="Calibri"/>
                <w:sz w:val="22"/>
                <w:szCs w:val="22"/>
              </w:rPr>
            </w:pPr>
            <w:r>
              <w:rPr>
                <w:rFonts w:ascii="Calibri" w:hAnsi="Calibri" w:cs="Calibri"/>
                <w:sz w:val="22"/>
                <w:szCs w:val="22"/>
              </w:rPr>
              <w:t xml:space="preserve">De medewerker leerplicht of de directeur van het bureau draagt er zorg voor dat kwantitatieve en kwalitatieve gegevens over de uitvoering van de leerplichttaken systematisch worden verzameld en verwerkt tot voorstellen voor aanpassing van gemeentelijk of regionaal beleid. </w:t>
            </w:r>
          </w:p>
          <w:p w14:paraId="4513B9B4" w14:textId="0B1795D0" w:rsidR="00607F8C" w:rsidRPr="00607F8C" w:rsidRDefault="00607F8C" w:rsidP="00576C6D">
            <w:pPr>
              <w:tabs>
                <w:tab w:val="left" w:pos="2022"/>
              </w:tabs>
              <w:rPr>
                <w:rFonts w:ascii="Calibri" w:hAnsi="Calibri" w:cs="Calibri"/>
                <w:sz w:val="22"/>
                <w:szCs w:val="22"/>
              </w:rPr>
            </w:pPr>
          </w:p>
        </w:tc>
      </w:tr>
      <w:tr w:rsidR="007D34BF" w:rsidRPr="00FF1052" w14:paraId="0B053566" w14:textId="77777777" w:rsidTr="00E51481">
        <w:tc>
          <w:tcPr>
            <w:tcW w:w="3261" w:type="dxa"/>
            <w:tcBorders>
              <w:top w:val="nil"/>
              <w:left w:val="nil"/>
              <w:bottom w:val="nil"/>
              <w:right w:val="nil"/>
            </w:tcBorders>
            <w:shd w:val="clear" w:color="auto" w:fill="F2F2F2" w:themeFill="background1" w:themeFillShade="F2"/>
          </w:tcPr>
          <w:p w14:paraId="375C0546" w14:textId="6479BA45" w:rsidR="007D34BF" w:rsidRPr="00793F32" w:rsidRDefault="00607F8C" w:rsidP="00793F32">
            <w:pPr>
              <w:rPr>
                <w:rFonts w:ascii="Calibri" w:hAnsi="Calibri" w:cs="Calibri"/>
                <w:b/>
                <w:bCs/>
                <w:sz w:val="22"/>
                <w:szCs w:val="22"/>
              </w:rPr>
            </w:pPr>
            <w:r w:rsidRPr="00793F32">
              <w:rPr>
                <w:rFonts w:ascii="Calibri" w:hAnsi="Calibri" w:cs="Calibri"/>
                <w:b/>
                <w:bCs/>
                <w:sz w:val="22"/>
                <w:szCs w:val="22"/>
              </w:rPr>
              <w:t>Beleid zonder startkwalificatie</w:t>
            </w:r>
          </w:p>
        </w:tc>
        <w:tc>
          <w:tcPr>
            <w:tcW w:w="7513" w:type="dxa"/>
            <w:tcBorders>
              <w:top w:val="nil"/>
              <w:left w:val="nil"/>
              <w:bottom w:val="nil"/>
              <w:right w:val="nil"/>
            </w:tcBorders>
            <w:shd w:val="clear" w:color="auto" w:fill="F2F2F2" w:themeFill="background1" w:themeFillShade="F2"/>
          </w:tcPr>
          <w:p w14:paraId="4393A548" w14:textId="32650A69" w:rsidR="00607F8C" w:rsidRDefault="00607F8C" w:rsidP="00576C6D">
            <w:pPr>
              <w:pStyle w:val="Lijstalinea"/>
              <w:numPr>
                <w:ilvl w:val="0"/>
                <w:numId w:val="74"/>
              </w:numPr>
              <w:tabs>
                <w:tab w:val="left" w:pos="2022"/>
              </w:tabs>
              <w:rPr>
                <w:rFonts w:ascii="Calibri" w:hAnsi="Calibri" w:cs="Calibri"/>
                <w:sz w:val="22"/>
                <w:szCs w:val="22"/>
              </w:rPr>
            </w:pPr>
            <w:r>
              <w:rPr>
                <w:rFonts w:ascii="Calibri" w:hAnsi="Calibri" w:cs="Calibri"/>
                <w:sz w:val="22"/>
                <w:szCs w:val="22"/>
              </w:rPr>
              <w:t xml:space="preserve">De medewerker leerplicht of de directeur van het bureau doet voorstellen voor beleid </w:t>
            </w:r>
            <w:r w:rsidR="002F4034">
              <w:rPr>
                <w:rFonts w:ascii="Calibri" w:hAnsi="Calibri" w:cs="Calibri"/>
                <w:sz w:val="22"/>
                <w:szCs w:val="22"/>
              </w:rPr>
              <w:t xml:space="preserve">dat de hoofdzaken bevat </w:t>
            </w:r>
            <w:r>
              <w:rPr>
                <w:rFonts w:ascii="Calibri" w:hAnsi="Calibri" w:cs="Calibri"/>
                <w:sz w:val="22"/>
                <w:szCs w:val="22"/>
              </w:rPr>
              <w:t xml:space="preserve">inzake begeleiding van jongeren zonder startkwalificatie, waarbij zorgvuldig wordt omgegaan met persoonsgegevens en rekening wordt gehouden met het regionaal programma. </w:t>
            </w:r>
          </w:p>
          <w:p w14:paraId="60432592" w14:textId="33C37034" w:rsidR="007D34BF" w:rsidRPr="00607F8C" w:rsidRDefault="00607F8C" w:rsidP="00576C6D">
            <w:pPr>
              <w:tabs>
                <w:tab w:val="left" w:pos="2022"/>
              </w:tabs>
              <w:rPr>
                <w:rFonts w:ascii="Calibri" w:hAnsi="Calibri" w:cs="Calibri"/>
                <w:sz w:val="22"/>
                <w:szCs w:val="22"/>
              </w:rPr>
            </w:pPr>
            <w:r w:rsidRPr="00607F8C">
              <w:rPr>
                <w:rFonts w:ascii="Calibri" w:hAnsi="Calibri" w:cs="Calibri"/>
                <w:sz w:val="22"/>
                <w:szCs w:val="22"/>
              </w:rPr>
              <w:t xml:space="preserve"> </w:t>
            </w:r>
          </w:p>
        </w:tc>
      </w:tr>
      <w:tr w:rsidR="00607F8C" w:rsidRPr="00FF1052" w14:paraId="57B0F22E" w14:textId="77777777" w:rsidTr="00E51481">
        <w:tc>
          <w:tcPr>
            <w:tcW w:w="3261" w:type="dxa"/>
            <w:tcBorders>
              <w:top w:val="nil"/>
              <w:left w:val="nil"/>
              <w:bottom w:val="nil"/>
              <w:right w:val="nil"/>
            </w:tcBorders>
            <w:shd w:val="clear" w:color="auto" w:fill="F2F2F2" w:themeFill="background1" w:themeFillShade="F2"/>
          </w:tcPr>
          <w:p w14:paraId="00DF3BF6" w14:textId="1BA1D657" w:rsidR="00607F8C" w:rsidRPr="00793F32" w:rsidRDefault="00607F8C" w:rsidP="00793F32">
            <w:pPr>
              <w:rPr>
                <w:rFonts w:ascii="Calibri" w:hAnsi="Calibri" w:cs="Calibri"/>
                <w:b/>
                <w:bCs/>
                <w:sz w:val="22"/>
                <w:szCs w:val="22"/>
              </w:rPr>
            </w:pPr>
            <w:r w:rsidRPr="00793F32">
              <w:rPr>
                <w:rFonts w:ascii="Calibri" w:hAnsi="Calibri" w:cs="Calibri"/>
                <w:b/>
                <w:bCs/>
                <w:sz w:val="22"/>
                <w:szCs w:val="22"/>
              </w:rPr>
              <w:t xml:space="preserve">Volgen van ontwikkelingen </w:t>
            </w:r>
          </w:p>
        </w:tc>
        <w:tc>
          <w:tcPr>
            <w:tcW w:w="7513" w:type="dxa"/>
            <w:tcBorders>
              <w:top w:val="nil"/>
              <w:left w:val="nil"/>
              <w:bottom w:val="nil"/>
              <w:right w:val="nil"/>
            </w:tcBorders>
            <w:shd w:val="clear" w:color="auto" w:fill="F2F2F2" w:themeFill="background1" w:themeFillShade="F2"/>
          </w:tcPr>
          <w:p w14:paraId="0F0BEDDD" w14:textId="605096D2" w:rsidR="00607F8C" w:rsidRDefault="00607F8C" w:rsidP="00576C6D">
            <w:pPr>
              <w:pStyle w:val="Lijstalinea"/>
              <w:numPr>
                <w:ilvl w:val="0"/>
                <w:numId w:val="74"/>
              </w:numPr>
              <w:tabs>
                <w:tab w:val="left" w:pos="2022"/>
              </w:tabs>
              <w:rPr>
                <w:rFonts w:ascii="Calibri" w:hAnsi="Calibri" w:cs="Calibri"/>
                <w:sz w:val="22"/>
                <w:szCs w:val="22"/>
              </w:rPr>
            </w:pPr>
            <w:r>
              <w:rPr>
                <w:rFonts w:ascii="Calibri" w:hAnsi="Calibri" w:cs="Calibri"/>
                <w:sz w:val="22"/>
                <w:szCs w:val="22"/>
              </w:rPr>
              <w:t xml:space="preserve">De medewerker leerplicht of de directeur van het bureau volgt regionale, provinciale en landelijke ontwikkelingen die relevant zijn voor de uitvoering van leerplichttaken en verwerkt deze in voorstellen voor beleidsaanpassingen. </w:t>
            </w:r>
          </w:p>
        </w:tc>
      </w:tr>
    </w:tbl>
    <w:p w14:paraId="71329847" w14:textId="77777777" w:rsidR="007D34BF" w:rsidRDefault="007D34BF" w:rsidP="0071397B">
      <w:pPr>
        <w:spacing w:after="0"/>
      </w:pPr>
    </w:p>
    <w:p w14:paraId="610A15BE" w14:textId="77777777" w:rsidR="00EB6F55" w:rsidRDefault="00EB6F55" w:rsidP="0071397B">
      <w:pPr>
        <w:spacing w:after="0"/>
      </w:pPr>
    </w:p>
    <w:tbl>
      <w:tblPr>
        <w:tblStyle w:val="Tabelraster"/>
        <w:tblW w:w="10774" w:type="dxa"/>
        <w:tblInd w:w="-851" w:type="dxa"/>
        <w:tblLook w:val="04A0" w:firstRow="1" w:lastRow="0" w:firstColumn="1" w:lastColumn="0" w:noHBand="0" w:noVBand="1"/>
      </w:tblPr>
      <w:tblGrid>
        <w:gridCol w:w="3261"/>
        <w:gridCol w:w="7513"/>
      </w:tblGrid>
      <w:tr w:rsidR="00EB6F55" w:rsidRPr="00FF1052" w14:paraId="637A0FFE" w14:textId="77777777" w:rsidTr="00E51481">
        <w:tc>
          <w:tcPr>
            <w:tcW w:w="3261" w:type="dxa"/>
            <w:tcBorders>
              <w:top w:val="nil"/>
              <w:left w:val="nil"/>
              <w:bottom w:val="nil"/>
              <w:right w:val="nil"/>
            </w:tcBorders>
            <w:shd w:val="clear" w:color="auto" w:fill="D1D1D1" w:themeFill="background2" w:themeFillShade="E6"/>
          </w:tcPr>
          <w:p w14:paraId="053F3C57" w14:textId="74C27EAE" w:rsidR="00EB6F55" w:rsidRPr="00BB6D09" w:rsidRDefault="00DA5DEF" w:rsidP="00BB6D09">
            <w:pPr>
              <w:pStyle w:val="Kop1"/>
              <w:spacing w:before="0" w:after="0"/>
              <w:rPr>
                <w:rFonts w:ascii="Calibri" w:hAnsi="Calibri" w:cs="Calibri"/>
                <w:b/>
                <w:bCs/>
                <w:u w:val="single"/>
              </w:rPr>
            </w:pPr>
            <w:bookmarkStart w:id="51" w:name="_Toc225864042"/>
            <w:r w:rsidRPr="00BB6D09">
              <w:rPr>
                <w:rFonts w:ascii="Calibri" w:hAnsi="Calibri" w:cs="Calibri"/>
                <w:b/>
                <w:bCs/>
                <w:color w:val="auto"/>
                <w:sz w:val="22"/>
                <w:szCs w:val="22"/>
                <w:u w:val="single"/>
              </w:rPr>
              <w:lastRenderedPageBreak/>
              <w:t>Slotbepaling</w:t>
            </w:r>
            <w:bookmarkEnd w:id="51"/>
          </w:p>
        </w:tc>
        <w:tc>
          <w:tcPr>
            <w:tcW w:w="7513" w:type="dxa"/>
            <w:tcBorders>
              <w:top w:val="nil"/>
              <w:left w:val="nil"/>
              <w:bottom w:val="nil"/>
              <w:right w:val="nil"/>
            </w:tcBorders>
            <w:shd w:val="clear" w:color="auto" w:fill="D1D1D1" w:themeFill="background2" w:themeFillShade="E6"/>
          </w:tcPr>
          <w:p w14:paraId="65FA7992" w14:textId="1265F1BF" w:rsidR="00EB6F55" w:rsidRPr="00576C6D" w:rsidRDefault="00EB6F55" w:rsidP="00576C6D">
            <w:pPr>
              <w:pStyle w:val="Kop1"/>
              <w:spacing w:before="0" w:after="0"/>
              <w:rPr>
                <w:rFonts w:ascii="Calibri" w:hAnsi="Calibri" w:cs="Calibri"/>
                <w:b/>
                <w:bCs/>
                <w:color w:val="auto"/>
                <w:sz w:val="22"/>
                <w:szCs w:val="22"/>
                <w:u w:val="single"/>
              </w:rPr>
            </w:pPr>
            <w:bookmarkStart w:id="52" w:name="_Toc225864043"/>
            <w:r w:rsidRPr="00576C6D">
              <w:rPr>
                <w:rFonts w:ascii="Calibri" w:hAnsi="Calibri" w:cs="Calibri"/>
                <w:b/>
                <w:bCs/>
                <w:color w:val="auto"/>
                <w:sz w:val="22"/>
                <w:szCs w:val="22"/>
                <w:u w:val="single"/>
              </w:rPr>
              <w:t>Artikel 2</w:t>
            </w:r>
            <w:r w:rsidR="00475595" w:rsidRPr="00576C6D">
              <w:rPr>
                <w:rFonts w:ascii="Calibri" w:hAnsi="Calibri" w:cs="Calibri"/>
                <w:b/>
                <w:bCs/>
                <w:color w:val="auto"/>
                <w:sz w:val="22"/>
                <w:szCs w:val="22"/>
                <w:u w:val="single"/>
              </w:rPr>
              <w:t>5</w:t>
            </w:r>
            <w:bookmarkEnd w:id="52"/>
          </w:p>
          <w:p w14:paraId="5516B712" w14:textId="3AE21EC7" w:rsidR="00EB6F55" w:rsidRPr="00FF1052" w:rsidRDefault="00EB6F55" w:rsidP="00E51481">
            <w:pPr>
              <w:tabs>
                <w:tab w:val="left" w:pos="2022"/>
              </w:tabs>
              <w:rPr>
                <w:rFonts w:ascii="Calibri" w:hAnsi="Calibri" w:cs="Calibri"/>
                <w:b/>
                <w:bCs/>
                <w:sz w:val="22"/>
                <w:szCs w:val="22"/>
                <w:u w:val="single"/>
              </w:rPr>
            </w:pPr>
          </w:p>
        </w:tc>
      </w:tr>
      <w:tr w:rsidR="00EB6F55" w:rsidRPr="00FF1052" w14:paraId="398E2FD0" w14:textId="77777777" w:rsidTr="00E51481">
        <w:tc>
          <w:tcPr>
            <w:tcW w:w="3261" w:type="dxa"/>
            <w:tcBorders>
              <w:top w:val="nil"/>
              <w:left w:val="nil"/>
              <w:bottom w:val="nil"/>
              <w:right w:val="nil"/>
            </w:tcBorders>
            <w:shd w:val="clear" w:color="auto" w:fill="D1D1D1" w:themeFill="background2" w:themeFillShade="E6"/>
          </w:tcPr>
          <w:p w14:paraId="5CC47709" w14:textId="77777777" w:rsidR="00EB6F55" w:rsidRPr="00FF1052" w:rsidRDefault="00EB6F55" w:rsidP="00E51481">
            <w:pPr>
              <w:tabs>
                <w:tab w:val="left" w:pos="2022"/>
              </w:tabs>
              <w:rPr>
                <w:rFonts w:ascii="Calibri" w:hAnsi="Calibri" w:cs="Calibri"/>
                <w:b/>
                <w:bCs/>
                <w:sz w:val="22"/>
                <w:szCs w:val="22"/>
                <w:u w:val="single"/>
              </w:rPr>
            </w:pPr>
          </w:p>
        </w:tc>
        <w:tc>
          <w:tcPr>
            <w:tcW w:w="7513" w:type="dxa"/>
            <w:tcBorders>
              <w:top w:val="nil"/>
              <w:left w:val="nil"/>
              <w:bottom w:val="nil"/>
              <w:right w:val="nil"/>
            </w:tcBorders>
            <w:shd w:val="clear" w:color="auto" w:fill="D1D1D1" w:themeFill="background2" w:themeFillShade="E6"/>
          </w:tcPr>
          <w:p w14:paraId="78178675" w14:textId="77777777" w:rsidR="00EB6F55" w:rsidRPr="00FF1052" w:rsidRDefault="00EB6F55" w:rsidP="00E51481">
            <w:pPr>
              <w:tabs>
                <w:tab w:val="left" w:pos="2022"/>
              </w:tabs>
              <w:rPr>
                <w:rFonts w:ascii="Calibri" w:hAnsi="Calibri" w:cs="Calibri"/>
                <w:b/>
                <w:bCs/>
                <w:sz w:val="22"/>
                <w:szCs w:val="22"/>
                <w:u w:val="single"/>
              </w:rPr>
            </w:pPr>
          </w:p>
        </w:tc>
      </w:tr>
      <w:tr w:rsidR="00EB6F55" w:rsidRPr="00FF1052" w14:paraId="2010B5BA" w14:textId="77777777" w:rsidTr="00E51481">
        <w:tc>
          <w:tcPr>
            <w:tcW w:w="3261" w:type="dxa"/>
            <w:tcBorders>
              <w:top w:val="nil"/>
              <w:left w:val="nil"/>
              <w:bottom w:val="nil"/>
              <w:right w:val="nil"/>
            </w:tcBorders>
            <w:shd w:val="clear" w:color="auto" w:fill="F2F2F2" w:themeFill="background1" w:themeFillShade="F2"/>
          </w:tcPr>
          <w:p w14:paraId="1ECD1B67" w14:textId="73F6B0E1" w:rsidR="00EB6F55" w:rsidRPr="00FF1052" w:rsidRDefault="00E72860" w:rsidP="00E51481">
            <w:pPr>
              <w:tabs>
                <w:tab w:val="left" w:pos="2022"/>
              </w:tabs>
              <w:rPr>
                <w:rFonts w:ascii="Calibri" w:hAnsi="Calibri" w:cs="Calibri"/>
                <w:b/>
                <w:bCs/>
                <w:sz w:val="22"/>
                <w:szCs w:val="22"/>
              </w:rPr>
            </w:pPr>
            <w:r>
              <w:rPr>
                <w:rFonts w:ascii="Calibri" w:hAnsi="Calibri" w:cs="Calibri"/>
                <w:b/>
                <w:bCs/>
                <w:sz w:val="22"/>
                <w:szCs w:val="22"/>
              </w:rPr>
              <w:t xml:space="preserve"> </w:t>
            </w:r>
          </w:p>
        </w:tc>
        <w:tc>
          <w:tcPr>
            <w:tcW w:w="7513" w:type="dxa"/>
            <w:tcBorders>
              <w:top w:val="nil"/>
              <w:left w:val="nil"/>
              <w:bottom w:val="nil"/>
              <w:right w:val="nil"/>
            </w:tcBorders>
            <w:shd w:val="clear" w:color="auto" w:fill="F2F2F2" w:themeFill="background1" w:themeFillShade="F2"/>
          </w:tcPr>
          <w:p w14:paraId="3DA0F3EB" w14:textId="48FDDF00" w:rsidR="00EB6F55" w:rsidRDefault="00E72860" w:rsidP="00EB6F55">
            <w:pPr>
              <w:pStyle w:val="Lijstalinea"/>
              <w:numPr>
                <w:ilvl w:val="0"/>
                <w:numId w:val="75"/>
              </w:numPr>
              <w:tabs>
                <w:tab w:val="left" w:pos="2022"/>
              </w:tabs>
              <w:rPr>
                <w:rFonts w:ascii="Calibri" w:hAnsi="Calibri" w:cs="Calibri"/>
                <w:sz w:val="22"/>
                <w:szCs w:val="22"/>
              </w:rPr>
            </w:pPr>
            <w:r>
              <w:rPr>
                <w:rFonts w:ascii="Calibri" w:hAnsi="Calibri" w:cs="Calibri"/>
                <w:sz w:val="22"/>
                <w:szCs w:val="22"/>
              </w:rPr>
              <w:t>Het besluit tot vaststelling van deze instructie wordt toegezonden aan de scholen en instelling waar leerlingen uit</w:t>
            </w:r>
            <w:r w:rsidR="00446F2A">
              <w:rPr>
                <w:rFonts w:ascii="Calibri" w:hAnsi="Calibri" w:cs="Calibri"/>
                <w:sz w:val="22"/>
                <w:szCs w:val="22"/>
              </w:rPr>
              <w:t xml:space="preserve"> gemeente</w:t>
            </w:r>
            <w:r w:rsidR="004E5BF6">
              <w:rPr>
                <w:rFonts w:ascii="Calibri" w:hAnsi="Calibri" w:cs="Calibri"/>
                <w:sz w:val="22"/>
                <w:szCs w:val="22"/>
              </w:rPr>
              <w:t xml:space="preserve"> en/of</w:t>
            </w:r>
            <w:r>
              <w:rPr>
                <w:rFonts w:ascii="Calibri" w:hAnsi="Calibri" w:cs="Calibri"/>
                <w:sz w:val="22"/>
                <w:szCs w:val="22"/>
              </w:rPr>
              <w:t xml:space="preserve"> </w:t>
            </w:r>
            <w:commentRangeStart w:id="53"/>
            <w:commentRangeStart w:id="54"/>
            <w:r>
              <w:rPr>
                <w:rFonts w:ascii="Calibri" w:hAnsi="Calibri" w:cs="Calibri"/>
                <w:sz w:val="22"/>
                <w:szCs w:val="22"/>
              </w:rPr>
              <w:t>regio</w:t>
            </w:r>
            <w:commentRangeEnd w:id="53"/>
            <w:r w:rsidR="00FA454D">
              <w:rPr>
                <w:rStyle w:val="Verwijzingopmerking"/>
                <w:rFonts w:ascii="Calibri" w:hAnsi="Calibri" w:cs="Calibri"/>
                <w:sz w:val="22"/>
                <w:szCs w:val="22"/>
              </w:rPr>
              <w:commentReference w:id="53"/>
            </w:r>
            <w:commentRangeEnd w:id="54"/>
            <w:r w:rsidR="00E05C39">
              <w:rPr>
                <w:rStyle w:val="Verwijzingopmerking"/>
                <w:rFonts w:ascii="Calibri" w:hAnsi="Calibri" w:cs="Calibri"/>
                <w:sz w:val="22"/>
                <w:szCs w:val="22"/>
              </w:rPr>
              <w:commentReference w:id="54"/>
            </w:r>
            <w:r>
              <w:rPr>
                <w:rFonts w:ascii="Calibri" w:hAnsi="Calibri" w:cs="Calibri"/>
                <w:sz w:val="22"/>
                <w:szCs w:val="22"/>
              </w:rPr>
              <w:t xml:space="preserve"> (</w:t>
            </w:r>
            <w:r w:rsidRPr="00E72860">
              <w:rPr>
                <w:rFonts w:ascii="Calibri" w:hAnsi="Calibri" w:cs="Calibri"/>
                <w:i/>
                <w:iCs/>
                <w:sz w:val="22"/>
                <w:szCs w:val="22"/>
              </w:rPr>
              <w:t>naam</w:t>
            </w:r>
            <w:r>
              <w:rPr>
                <w:rFonts w:ascii="Calibri" w:hAnsi="Calibri" w:cs="Calibri"/>
                <w:sz w:val="22"/>
                <w:szCs w:val="22"/>
              </w:rPr>
              <w:t>) staan ingeschreven en aan de instellingen genoemd in bijlage 1.</w:t>
            </w:r>
          </w:p>
          <w:p w14:paraId="62BA4C5F" w14:textId="77777777" w:rsidR="00EB6F55" w:rsidRPr="00607F8C" w:rsidRDefault="00EB6F55" w:rsidP="00E51481">
            <w:pPr>
              <w:tabs>
                <w:tab w:val="left" w:pos="2022"/>
              </w:tabs>
              <w:rPr>
                <w:rFonts w:ascii="Calibri" w:hAnsi="Calibri" w:cs="Calibri"/>
                <w:sz w:val="22"/>
                <w:szCs w:val="22"/>
              </w:rPr>
            </w:pPr>
          </w:p>
        </w:tc>
      </w:tr>
      <w:tr w:rsidR="00EB6F55" w:rsidRPr="00FF1052" w14:paraId="183DFBC8" w14:textId="77777777" w:rsidTr="00E51481">
        <w:tc>
          <w:tcPr>
            <w:tcW w:w="3261" w:type="dxa"/>
            <w:tcBorders>
              <w:top w:val="nil"/>
              <w:left w:val="nil"/>
              <w:bottom w:val="nil"/>
              <w:right w:val="nil"/>
            </w:tcBorders>
            <w:shd w:val="clear" w:color="auto" w:fill="F2F2F2" w:themeFill="background1" w:themeFillShade="F2"/>
          </w:tcPr>
          <w:p w14:paraId="3C18528C" w14:textId="75967CE4" w:rsidR="00EB6F55" w:rsidRPr="00FF1052" w:rsidRDefault="00E72860" w:rsidP="00E51481">
            <w:pPr>
              <w:tabs>
                <w:tab w:val="left" w:pos="2022"/>
              </w:tabs>
              <w:rPr>
                <w:rFonts w:ascii="Calibri" w:hAnsi="Calibri" w:cs="Calibri"/>
                <w:b/>
                <w:bCs/>
                <w:sz w:val="22"/>
                <w:szCs w:val="22"/>
              </w:rPr>
            </w:pPr>
            <w:r>
              <w:rPr>
                <w:rFonts w:ascii="Calibri" w:hAnsi="Calibri" w:cs="Calibri"/>
                <w:b/>
                <w:bCs/>
                <w:sz w:val="22"/>
                <w:szCs w:val="22"/>
              </w:rPr>
              <w:t xml:space="preserve"> </w:t>
            </w:r>
          </w:p>
        </w:tc>
        <w:tc>
          <w:tcPr>
            <w:tcW w:w="7513" w:type="dxa"/>
            <w:tcBorders>
              <w:top w:val="nil"/>
              <w:left w:val="nil"/>
              <w:bottom w:val="nil"/>
              <w:right w:val="nil"/>
            </w:tcBorders>
            <w:shd w:val="clear" w:color="auto" w:fill="F2F2F2" w:themeFill="background1" w:themeFillShade="F2"/>
          </w:tcPr>
          <w:p w14:paraId="0C23A49F" w14:textId="7C8FACC5" w:rsidR="00EB6F55" w:rsidRDefault="00E72860" w:rsidP="00EB6F55">
            <w:pPr>
              <w:pStyle w:val="Lijstalinea"/>
              <w:numPr>
                <w:ilvl w:val="0"/>
                <w:numId w:val="75"/>
              </w:numPr>
              <w:tabs>
                <w:tab w:val="left" w:pos="2022"/>
              </w:tabs>
              <w:rPr>
                <w:rFonts w:ascii="Calibri" w:hAnsi="Calibri" w:cs="Calibri"/>
                <w:sz w:val="22"/>
                <w:szCs w:val="22"/>
              </w:rPr>
            </w:pPr>
            <w:r>
              <w:rPr>
                <w:rFonts w:ascii="Calibri" w:hAnsi="Calibri" w:cs="Calibri"/>
                <w:sz w:val="22"/>
                <w:szCs w:val="22"/>
              </w:rPr>
              <w:t xml:space="preserve">Deze instructie treedt in werking veertien dagen na bekendmaking. Lopende zaken worden zoveel mogelijk overeenkomstig deze instructie behandeld, tenzij dit de belangen van de jongere schaadt. </w:t>
            </w:r>
          </w:p>
          <w:p w14:paraId="4E6F207B" w14:textId="77777777" w:rsidR="00EB6F55" w:rsidRPr="00607F8C" w:rsidRDefault="00EB6F55" w:rsidP="00E51481">
            <w:pPr>
              <w:tabs>
                <w:tab w:val="left" w:pos="2022"/>
              </w:tabs>
              <w:rPr>
                <w:rFonts w:ascii="Calibri" w:hAnsi="Calibri" w:cs="Calibri"/>
                <w:sz w:val="22"/>
                <w:szCs w:val="22"/>
              </w:rPr>
            </w:pPr>
            <w:r w:rsidRPr="00607F8C">
              <w:rPr>
                <w:rFonts w:ascii="Calibri" w:hAnsi="Calibri" w:cs="Calibri"/>
                <w:sz w:val="22"/>
                <w:szCs w:val="22"/>
              </w:rPr>
              <w:t xml:space="preserve"> </w:t>
            </w:r>
          </w:p>
        </w:tc>
      </w:tr>
      <w:tr w:rsidR="00EB6F55" w:rsidRPr="00FF1052" w14:paraId="6B19FA53" w14:textId="77777777" w:rsidTr="00E51481">
        <w:tc>
          <w:tcPr>
            <w:tcW w:w="3261" w:type="dxa"/>
            <w:tcBorders>
              <w:top w:val="nil"/>
              <w:left w:val="nil"/>
              <w:bottom w:val="nil"/>
              <w:right w:val="nil"/>
            </w:tcBorders>
            <w:shd w:val="clear" w:color="auto" w:fill="F2F2F2" w:themeFill="background1" w:themeFillShade="F2"/>
          </w:tcPr>
          <w:p w14:paraId="1CF0ED1E" w14:textId="740DDC8B" w:rsidR="00EB6F55" w:rsidRDefault="00E72860" w:rsidP="00E51481">
            <w:pPr>
              <w:tabs>
                <w:tab w:val="left" w:pos="2022"/>
              </w:tabs>
              <w:rPr>
                <w:rFonts w:ascii="Calibri" w:hAnsi="Calibri" w:cs="Calibri"/>
                <w:b/>
                <w:bCs/>
                <w:sz w:val="22"/>
                <w:szCs w:val="22"/>
              </w:rPr>
            </w:pPr>
            <w:r>
              <w:rPr>
                <w:rFonts w:ascii="Calibri" w:hAnsi="Calibri" w:cs="Calibri"/>
                <w:b/>
                <w:bCs/>
                <w:sz w:val="22"/>
                <w:szCs w:val="22"/>
              </w:rPr>
              <w:t xml:space="preserve"> </w:t>
            </w:r>
          </w:p>
        </w:tc>
        <w:tc>
          <w:tcPr>
            <w:tcW w:w="7513" w:type="dxa"/>
            <w:tcBorders>
              <w:top w:val="nil"/>
              <w:left w:val="nil"/>
              <w:bottom w:val="nil"/>
              <w:right w:val="nil"/>
            </w:tcBorders>
            <w:shd w:val="clear" w:color="auto" w:fill="F2F2F2" w:themeFill="background1" w:themeFillShade="F2"/>
          </w:tcPr>
          <w:p w14:paraId="7941F59F" w14:textId="068926EC" w:rsidR="00EB6F55" w:rsidRDefault="00E72860" w:rsidP="00EB6F55">
            <w:pPr>
              <w:pStyle w:val="Lijstalinea"/>
              <w:numPr>
                <w:ilvl w:val="0"/>
                <w:numId w:val="75"/>
              </w:numPr>
              <w:tabs>
                <w:tab w:val="left" w:pos="2022"/>
              </w:tabs>
              <w:rPr>
                <w:rFonts w:ascii="Calibri" w:hAnsi="Calibri" w:cs="Calibri"/>
                <w:sz w:val="22"/>
                <w:szCs w:val="22"/>
              </w:rPr>
            </w:pPr>
            <w:r>
              <w:rPr>
                <w:rFonts w:ascii="Calibri" w:hAnsi="Calibri" w:cs="Calibri"/>
                <w:sz w:val="22"/>
                <w:szCs w:val="22"/>
              </w:rPr>
              <w:t>Deze instructie wordt aangehaald als: Instructie voor de medewerker leerplicht van Bureau (</w:t>
            </w:r>
            <w:r w:rsidRPr="00E72860">
              <w:rPr>
                <w:rFonts w:ascii="Calibri" w:hAnsi="Calibri" w:cs="Calibri"/>
                <w:i/>
                <w:iCs/>
                <w:sz w:val="22"/>
                <w:szCs w:val="22"/>
              </w:rPr>
              <w:t>naam</w:t>
            </w:r>
            <w:r>
              <w:rPr>
                <w:rFonts w:ascii="Calibri" w:hAnsi="Calibri" w:cs="Calibri"/>
                <w:sz w:val="22"/>
                <w:szCs w:val="22"/>
              </w:rPr>
              <w:t xml:space="preserve">). </w:t>
            </w:r>
          </w:p>
          <w:p w14:paraId="61C559FC" w14:textId="77777777" w:rsidR="00E72860" w:rsidRPr="00E72860" w:rsidRDefault="00E72860" w:rsidP="00E72860">
            <w:pPr>
              <w:tabs>
                <w:tab w:val="left" w:pos="2022"/>
              </w:tabs>
              <w:rPr>
                <w:rFonts w:ascii="Calibri" w:hAnsi="Calibri" w:cs="Calibri"/>
                <w:sz w:val="22"/>
                <w:szCs w:val="22"/>
              </w:rPr>
            </w:pPr>
          </w:p>
        </w:tc>
      </w:tr>
      <w:tr w:rsidR="00E72860" w:rsidRPr="00FF1052" w14:paraId="3CC67241" w14:textId="77777777" w:rsidTr="00E51481">
        <w:tc>
          <w:tcPr>
            <w:tcW w:w="3261" w:type="dxa"/>
            <w:tcBorders>
              <w:top w:val="nil"/>
              <w:left w:val="nil"/>
              <w:bottom w:val="nil"/>
              <w:right w:val="nil"/>
            </w:tcBorders>
            <w:shd w:val="clear" w:color="auto" w:fill="F2F2F2" w:themeFill="background1" w:themeFillShade="F2"/>
          </w:tcPr>
          <w:p w14:paraId="79ECE6CF" w14:textId="49F3D97C" w:rsidR="00E72860" w:rsidRDefault="00E72860" w:rsidP="00E51481">
            <w:pPr>
              <w:tabs>
                <w:tab w:val="left" w:pos="2022"/>
              </w:tabs>
              <w:rPr>
                <w:rFonts w:ascii="Calibri" w:hAnsi="Calibri" w:cs="Calibri"/>
                <w:b/>
                <w:bCs/>
                <w:sz w:val="22"/>
                <w:szCs w:val="22"/>
              </w:rPr>
            </w:pPr>
          </w:p>
        </w:tc>
        <w:tc>
          <w:tcPr>
            <w:tcW w:w="7513" w:type="dxa"/>
            <w:tcBorders>
              <w:top w:val="nil"/>
              <w:left w:val="nil"/>
              <w:bottom w:val="nil"/>
              <w:right w:val="nil"/>
            </w:tcBorders>
            <w:shd w:val="clear" w:color="auto" w:fill="F2F2F2" w:themeFill="background1" w:themeFillShade="F2"/>
          </w:tcPr>
          <w:p w14:paraId="105F8D8F" w14:textId="5EF3CC5C" w:rsidR="00E72860" w:rsidRDefault="00E72860" w:rsidP="00EB6F55">
            <w:pPr>
              <w:pStyle w:val="Lijstalinea"/>
              <w:numPr>
                <w:ilvl w:val="0"/>
                <w:numId w:val="75"/>
              </w:numPr>
              <w:tabs>
                <w:tab w:val="left" w:pos="2022"/>
              </w:tabs>
              <w:rPr>
                <w:rFonts w:ascii="Calibri" w:hAnsi="Calibri" w:cs="Calibri"/>
                <w:sz w:val="22"/>
                <w:szCs w:val="22"/>
              </w:rPr>
            </w:pPr>
            <w:r>
              <w:rPr>
                <w:rFonts w:ascii="Calibri" w:hAnsi="Calibri" w:cs="Calibri"/>
                <w:sz w:val="22"/>
                <w:szCs w:val="22"/>
              </w:rPr>
              <w:t>Met de vaststelling van deze instructie vervalt de eerdere instructie van de gemeente (</w:t>
            </w:r>
            <w:r w:rsidRPr="00E72860">
              <w:rPr>
                <w:rFonts w:ascii="Calibri" w:hAnsi="Calibri" w:cs="Calibri"/>
                <w:i/>
                <w:iCs/>
                <w:sz w:val="22"/>
                <w:szCs w:val="22"/>
              </w:rPr>
              <w:t>naam</w:t>
            </w:r>
            <w:r>
              <w:rPr>
                <w:rFonts w:ascii="Calibri" w:hAnsi="Calibri" w:cs="Calibri"/>
                <w:sz w:val="22"/>
                <w:szCs w:val="22"/>
              </w:rPr>
              <w:t>) van (</w:t>
            </w:r>
            <w:r w:rsidRPr="00E72860">
              <w:rPr>
                <w:rFonts w:ascii="Calibri" w:hAnsi="Calibri" w:cs="Calibri"/>
                <w:i/>
                <w:iCs/>
                <w:sz w:val="22"/>
                <w:szCs w:val="22"/>
              </w:rPr>
              <w:t>datum</w:t>
            </w:r>
            <w:r>
              <w:rPr>
                <w:rFonts w:ascii="Calibri" w:hAnsi="Calibri" w:cs="Calibri"/>
                <w:sz w:val="22"/>
                <w:szCs w:val="22"/>
              </w:rPr>
              <w:t xml:space="preserve">). </w:t>
            </w:r>
          </w:p>
        </w:tc>
      </w:tr>
    </w:tbl>
    <w:p w14:paraId="69D0AB0F" w14:textId="77777777" w:rsidR="00EB6F55" w:rsidRDefault="00EB6F55" w:rsidP="0071397B">
      <w:pPr>
        <w:spacing w:after="0"/>
      </w:pPr>
    </w:p>
    <w:p w14:paraId="5B95F322" w14:textId="77777777" w:rsidR="001D7380" w:rsidRDefault="001D7380" w:rsidP="0071397B">
      <w:pPr>
        <w:spacing w:after="0"/>
      </w:pPr>
    </w:p>
    <w:p w14:paraId="0696483B" w14:textId="77777777" w:rsidR="001D7380" w:rsidRDefault="001D7380" w:rsidP="0071397B">
      <w:pPr>
        <w:spacing w:after="0"/>
      </w:pPr>
    </w:p>
    <w:p w14:paraId="53ECD75A" w14:textId="64D77A84" w:rsidR="001D7380" w:rsidRPr="00477937" w:rsidRDefault="00477937" w:rsidP="0071397B">
      <w:pPr>
        <w:spacing w:after="0"/>
        <w:rPr>
          <w:rFonts w:ascii="Calibri" w:hAnsi="Calibri" w:cs="Calibri"/>
          <w:sz w:val="22"/>
          <w:szCs w:val="22"/>
        </w:rPr>
      </w:pPr>
      <w:r w:rsidRPr="00477937">
        <w:rPr>
          <w:rFonts w:ascii="Calibri" w:hAnsi="Calibri" w:cs="Calibri"/>
          <w:sz w:val="22"/>
          <w:szCs w:val="22"/>
        </w:rPr>
        <w:t>Aldus</w:t>
      </w:r>
      <w:r w:rsidR="00464C8D" w:rsidRPr="00477937">
        <w:rPr>
          <w:rFonts w:ascii="Calibri" w:hAnsi="Calibri" w:cs="Calibri"/>
          <w:sz w:val="22"/>
          <w:szCs w:val="22"/>
        </w:rPr>
        <w:t xml:space="preserve"> vastgesteld in de vergadering van het (</w:t>
      </w:r>
      <w:r w:rsidR="00464C8D" w:rsidRPr="00477937">
        <w:rPr>
          <w:rFonts w:ascii="Calibri" w:hAnsi="Calibri" w:cs="Calibri"/>
          <w:i/>
          <w:iCs/>
          <w:sz w:val="22"/>
          <w:szCs w:val="22"/>
        </w:rPr>
        <w:t>naam</w:t>
      </w:r>
      <w:r w:rsidR="00464C8D" w:rsidRPr="00477937">
        <w:rPr>
          <w:rFonts w:ascii="Calibri" w:hAnsi="Calibri" w:cs="Calibri"/>
          <w:sz w:val="22"/>
          <w:szCs w:val="22"/>
        </w:rPr>
        <w:t xml:space="preserve">) </w:t>
      </w:r>
      <w:r w:rsidRPr="00477937">
        <w:rPr>
          <w:rFonts w:ascii="Calibri" w:hAnsi="Calibri" w:cs="Calibri"/>
          <w:sz w:val="22"/>
          <w:szCs w:val="22"/>
        </w:rPr>
        <w:t>bestuur van (</w:t>
      </w:r>
      <w:r w:rsidRPr="00477937">
        <w:rPr>
          <w:rFonts w:ascii="Calibri" w:hAnsi="Calibri" w:cs="Calibri"/>
          <w:i/>
          <w:iCs/>
          <w:sz w:val="22"/>
          <w:szCs w:val="22"/>
        </w:rPr>
        <w:t>datum</w:t>
      </w:r>
      <w:r w:rsidRPr="00477937">
        <w:rPr>
          <w:rFonts w:ascii="Calibri" w:hAnsi="Calibri" w:cs="Calibri"/>
          <w:sz w:val="22"/>
          <w:szCs w:val="22"/>
        </w:rPr>
        <w:t>)</w:t>
      </w:r>
    </w:p>
    <w:p w14:paraId="03CD75F7" w14:textId="77777777" w:rsidR="001D7380" w:rsidRDefault="001D7380" w:rsidP="0071397B">
      <w:pPr>
        <w:spacing w:after="0"/>
      </w:pPr>
    </w:p>
    <w:p w14:paraId="423DE11C" w14:textId="77777777" w:rsidR="00595AB2" w:rsidRDefault="00595AB2" w:rsidP="0071397B">
      <w:pPr>
        <w:spacing w:after="0"/>
      </w:pPr>
    </w:p>
    <w:p w14:paraId="0A151A1E" w14:textId="77777777" w:rsidR="00595AB2" w:rsidRDefault="00595AB2" w:rsidP="0071397B">
      <w:pPr>
        <w:spacing w:after="0"/>
      </w:pPr>
    </w:p>
    <w:p w14:paraId="627B6931" w14:textId="77777777" w:rsidR="00595AB2" w:rsidRDefault="00595AB2" w:rsidP="0071397B">
      <w:pPr>
        <w:spacing w:after="0"/>
      </w:pPr>
    </w:p>
    <w:p w14:paraId="3A30E076" w14:textId="77777777" w:rsidR="00595AB2" w:rsidRDefault="00595AB2" w:rsidP="0071397B">
      <w:pPr>
        <w:spacing w:after="0"/>
      </w:pPr>
    </w:p>
    <w:p w14:paraId="63B65358" w14:textId="77777777" w:rsidR="00595AB2" w:rsidRDefault="00595AB2" w:rsidP="0071397B">
      <w:pPr>
        <w:spacing w:after="0"/>
      </w:pPr>
    </w:p>
    <w:p w14:paraId="28CBF70E" w14:textId="77777777" w:rsidR="00595AB2" w:rsidRDefault="00595AB2" w:rsidP="0071397B">
      <w:pPr>
        <w:spacing w:after="0"/>
      </w:pPr>
    </w:p>
    <w:p w14:paraId="0967042F" w14:textId="77777777" w:rsidR="00595AB2" w:rsidRDefault="00595AB2" w:rsidP="0071397B">
      <w:pPr>
        <w:spacing w:after="0"/>
      </w:pPr>
    </w:p>
    <w:p w14:paraId="4D60657C" w14:textId="77777777" w:rsidR="00595AB2" w:rsidRDefault="00595AB2" w:rsidP="0071397B">
      <w:pPr>
        <w:spacing w:after="0"/>
      </w:pPr>
    </w:p>
    <w:p w14:paraId="6950150D" w14:textId="77777777" w:rsidR="00595AB2" w:rsidRDefault="00595AB2" w:rsidP="0071397B">
      <w:pPr>
        <w:spacing w:after="0"/>
      </w:pPr>
    </w:p>
    <w:p w14:paraId="22059B9C" w14:textId="77777777" w:rsidR="00595AB2" w:rsidRDefault="00595AB2" w:rsidP="0071397B">
      <w:pPr>
        <w:spacing w:after="0"/>
      </w:pPr>
    </w:p>
    <w:p w14:paraId="511B190E" w14:textId="77777777" w:rsidR="00595AB2" w:rsidRDefault="00595AB2" w:rsidP="0071397B">
      <w:pPr>
        <w:spacing w:after="0"/>
      </w:pPr>
    </w:p>
    <w:p w14:paraId="7D294D92" w14:textId="77777777" w:rsidR="00595AB2" w:rsidRDefault="00595AB2" w:rsidP="0071397B">
      <w:pPr>
        <w:spacing w:after="0"/>
      </w:pPr>
    </w:p>
    <w:p w14:paraId="5843874E" w14:textId="77777777" w:rsidR="00595AB2" w:rsidRDefault="00595AB2" w:rsidP="0071397B">
      <w:pPr>
        <w:spacing w:after="0"/>
      </w:pPr>
    </w:p>
    <w:p w14:paraId="78A54B75" w14:textId="77777777" w:rsidR="00595AB2" w:rsidRDefault="00595AB2" w:rsidP="0071397B">
      <w:pPr>
        <w:spacing w:after="0"/>
      </w:pPr>
    </w:p>
    <w:p w14:paraId="30F5C633" w14:textId="77777777" w:rsidR="00595AB2" w:rsidRDefault="00595AB2" w:rsidP="0071397B">
      <w:pPr>
        <w:spacing w:after="0"/>
      </w:pPr>
    </w:p>
    <w:p w14:paraId="189B3884" w14:textId="77777777" w:rsidR="00595AB2" w:rsidRDefault="00595AB2" w:rsidP="0071397B">
      <w:pPr>
        <w:spacing w:after="0"/>
      </w:pPr>
    </w:p>
    <w:p w14:paraId="7B65A8FD" w14:textId="77777777" w:rsidR="00595AB2" w:rsidRDefault="00595AB2" w:rsidP="0071397B">
      <w:pPr>
        <w:spacing w:after="0"/>
      </w:pPr>
    </w:p>
    <w:p w14:paraId="534DE2F1" w14:textId="77777777" w:rsidR="001D7380" w:rsidRDefault="001D7380" w:rsidP="0071397B">
      <w:pPr>
        <w:spacing w:after="0"/>
      </w:pPr>
    </w:p>
    <w:p w14:paraId="4A4A5010" w14:textId="77777777" w:rsidR="001D7380" w:rsidRDefault="001D7380" w:rsidP="0071397B">
      <w:pPr>
        <w:spacing w:after="0"/>
      </w:pPr>
    </w:p>
    <w:p w14:paraId="1655759E" w14:textId="77777777" w:rsidR="001D7380" w:rsidRDefault="001D7380" w:rsidP="0071397B">
      <w:pPr>
        <w:spacing w:after="0"/>
      </w:pPr>
    </w:p>
    <w:p w14:paraId="48C8E3ED" w14:textId="77777777" w:rsidR="001D7380" w:rsidRDefault="001D7380" w:rsidP="0071397B">
      <w:pPr>
        <w:spacing w:after="0"/>
      </w:pPr>
    </w:p>
    <w:p w14:paraId="7D183EE4" w14:textId="49C258AB" w:rsidR="001D7380" w:rsidRPr="0016732E" w:rsidRDefault="0016732E" w:rsidP="0016732E">
      <w:pPr>
        <w:pStyle w:val="Kop1"/>
        <w:spacing w:before="0" w:after="0"/>
        <w:rPr>
          <w:rFonts w:ascii="Calibri" w:hAnsi="Calibri" w:cs="Calibri"/>
          <w:b/>
          <w:bCs/>
          <w:u w:val="single"/>
        </w:rPr>
      </w:pPr>
      <w:bookmarkStart w:id="55" w:name="_Toc225864044"/>
      <w:r w:rsidRPr="0016732E">
        <w:rPr>
          <w:rFonts w:ascii="Calibri" w:hAnsi="Calibri" w:cs="Calibri"/>
          <w:b/>
          <w:bCs/>
          <w:color w:val="auto"/>
          <w:sz w:val="24"/>
          <w:szCs w:val="24"/>
          <w:u w:val="single"/>
        </w:rPr>
        <w:lastRenderedPageBreak/>
        <w:t>Bijlage 1. Diensten en instellingen waarmee wordt samengewerkt</w:t>
      </w:r>
      <w:r w:rsidRPr="0016732E">
        <w:rPr>
          <w:rStyle w:val="Voetnootmarkering"/>
          <w:rFonts w:ascii="Calibri" w:hAnsi="Calibri" w:cs="Calibri"/>
          <w:b/>
          <w:bCs/>
          <w:color w:val="auto"/>
          <w:sz w:val="24"/>
          <w:szCs w:val="24"/>
          <w:u w:val="single"/>
        </w:rPr>
        <w:footnoteReference w:id="7"/>
      </w:r>
      <w:bookmarkEnd w:id="55"/>
    </w:p>
    <w:p w14:paraId="0E58D19B" w14:textId="77777777" w:rsidR="0016732E" w:rsidRDefault="0016732E" w:rsidP="0071397B">
      <w:pPr>
        <w:spacing w:after="0"/>
      </w:pPr>
    </w:p>
    <w:p w14:paraId="112A25CC" w14:textId="50C52ADF" w:rsidR="0016732E" w:rsidRPr="0016732E" w:rsidRDefault="0016732E" w:rsidP="0071397B">
      <w:pPr>
        <w:spacing w:after="0"/>
        <w:rPr>
          <w:rFonts w:ascii="Calibri" w:hAnsi="Calibri" w:cs="Calibri"/>
          <w:sz w:val="22"/>
          <w:szCs w:val="22"/>
        </w:rPr>
      </w:pPr>
      <w:r w:rsidRPr="0016732E">
        <w:rPr>
          <w:rFonts w:ascii="Calibri" w:hAnsi="Calibri" w:cs="Calibri"/>
          <w:sz w:val="22"/>
          <w:szCs w:val="22"/>
        </w:rPr>
        <w:t>De medewerker leerplicht voert, zo vaak als dit nodig is voor de uitoefening van zijn taak noodzakelijk is, overleg met de volgende diensten en instellingen:</w:t>
      </w:r>
    </w:p>
    <w:p w14:paraId="292C3325" w14:textId="77777777" w:rsidR="0016732E" w:rsidRDefault="0016732E" w:rsidP="0071397B">
      <w:pPr>
        <w:spacing w:after="0"/>
      </w:pPr>
    </w:p>
    <w:p w14:paraId="6496AE79" w14:textId="77777777" w:rsidR="00316A10" w:rsidRPr="008B3041" w:rsidRDefault="00316A10" w:rsidP="00316A10">
      <w:pPr>
        <w:spacing w:after="0"/>
        <w:rPr>
          <w:rFonts w:ascii="Calibri" w:hAnsi="Calibri" w:cs="Calibri"/>
          <w:b/>
          <w:bCs/>
          <w:sz w:val="22"/>
          <w:szCs w:val="22"/>
        </w:rPr>
      </w:pPr>
      <w:r w:rsidRPr="008B3041">
        <w:rPr>
          <w:rFonts w:ascii="Calibri" w:hAnsi="Calibri" w:cs="Calibri"/>
          <w:b/>
          <w:bCs/>
          <w:sz w:val="22"/>
          <w:szCs w:val="22"/>
        </w:rPr>
        <w:t>Onderwijsinstellingen</w:t>
      </w:r>
    </w:p>
    <w:p w14:paraId="03B043B5" w14:textId="77777777" w:rsidR="00316A10" w:rsidRPr="008B3041" w:rsidRDefault="00316A10" w:rsidP="00316A10">
      <w:pPr>
        <w:pStyle w:val="Lijstalinea"/>
        <w:numPr>
          <w:ilvl w:val="0"/>
          <w:numId w:val="80"/>
        </w:numPr>
        <w:spacing w:after="0"/>
        <w:rPr>
          <w:rFonts w:ascii="Calibri" w:hAnsi="Calibri" w:cs="Calibri"/>
          <w:sz w:val="22"/>
          <w:szCs w:val="22"/>
        </w:rPr>
      </w:pPr>
      <w:r w:rsidRPr="008B3041">
        <w:rPr>
          <w:rFonts w:ascii="Calibri" w:hAnsi="Calibri" w:cs="Calibri"/>
          <w:sz w:val="22"/>
          <w:szCs w:val="22"/>
        </w:rPr>
        <w:t>Scholen voor primair onderwijs</w:t>
      </w:r>
    </w:p>
    <w:p w14:paraId="1C2231E0" w14:textId="77777777" w:rsidR="00316A10" w:rsidRPr="008B3041" w:rsidRDefault="00316A10" w:rsidP="00316A10">
      <w:pPr>
        <w:pStyle w:val="Lijstalinea"/>
        <w:numPr>
          <w:ilvl w:val="0"/>
          <w:numId w:val="80"/>
        </w:numPr>
        <w:spacing w:after="0"/>
        <w:rPr>
          <w:rFonts w:ascii="Calibri" w:hAnsi="Calibri" w:cs="Calibri"/>
          <w:sz w:val="22"/>
          <w:szCs w:val="22"/>
        </w:rPr>
      </w:pPr>
      <w:r w:rsidRPr="008B3041">
        <w:rPr>
          <w:rFonts w:ascii="Calibri" w:hAnsi="Calibri" w:cs="Calibri"/>
          <w:sz w:val="22"/>
          <w:szCs w:val="22"/>
        </w:rPr>
        <w:t>Scholen voor voortgezet onderwijs</w:t>
      </w:r>
    </w:p>
    <w:p w14:paraId="66E01DEA" w14:textId="77777777" w:rsidR="00316A10" w:rsidRPr="008B3041" w:rsidRDefault="00316A10" w:rsidP="00316A10">
      <w:pPr>
        <w:pStyle w:val="Lijstalinea"/>
        <w:numPr>
          <w:ilvl w:val="0"/>
          <w:numId w:val="80"/>
        </w:numPr>
        <w:spacing w:after="0"/>
        <w:rPr>
          <w:rFonts w:ascii="Calibri" w:hAnsi="Calibri" w:cs="Calibri"/>
          <w:sz w:val="22"/>
          <w:szCs w:val="22"/>
        </w:rPr>
      </w:pPr>
      <w:r w:rsidRPr="008B3041">
        <w:rPr>
          <w:rFonts w:ascii="Calibri" w:hAnsi="Calibri" w:cs="Calibri"/>
          <w:sz w:val="22"/>
          <w:szCs w:val="22"/>
        </w:rPr>
        <w:t xml:space="preserve">Scholen voor (voortgezet) speciaal onderwijs </w:t>
      </w:r>
    </w:p>
    <w:p w14:paraId="3EE8750C" w14:textId="77777777" w:rsidR="00316A10" w:rsidRPr="008B3041" w:rsidRDefault="00316A10" w:rsidP="00316A10">
      <w:pPr>
        <w:pStyle w:val="Lijstalinea"/>
        <w:numPr>
          <w:ilvl w:val="0"/>
          <w:numId w:val="80"/>
        </w:numPr>
        <w:spacing w:after="0"/>
        <w:rPr>
          <w:rFonts w:ascii="Calibri" w:hAnsi="Calibri" w:cs="Calibri"/>
          <w:sz w:val="22"/>
          <w:szCs w:val="22"/>
        </w:rPr>
      </w:pPr>
      <w:r w:rsidRPr="008B3041">
        <w:rPr>
          <w:rFonts w:ascii="Calibri" w:hAnsi="Calibri" w:cs="Calibri"/>
          <w:sz w:val="22"/>
          <w:szCs w:val="22"/>
        </w:rPr>
        <w:t>Instellingen voor beroepsonderwijs (ROC, AOC, vakinstellingen)</w:t>
      </w:r>
    </w:p>
    <w:p w14:paraId="76DF1B6E" w14:textId="77777777" w:rsidR="00316A10" w:rsidRPr="008B3041" w:rsidRDefault="00316A10" w:rsidP="00316A10">
      <w:pPr>
        <w:pStyle w:val="Lijstalinea"/>
        <w:numPr>
          <w:ilvl w:val="0"/>
          <w:numId w:val="80"/>
        </w:numPr>
        <w:spacing w:after="0"/>
        <w:rPr>
          <w:rFonts w:ascii="Calibri" w:hAnsi="Calibri" w:cs="Calibri"/>
          <w:sz w:val="22"/>
          <w:szCs w:val="22"/>
        </w:rPr>
      </w:pPr>
      <w:r w:rsidRPr="008B3041">
        <w:rPr>
          <w:rFonts w:ascii="Calibri" w:hAnsi="Calibri" w:cs="Calibri"/>
          <w:sz w:val="22"/>
          <w:szCs w:val="22"/>
        </w:rPr>
        <w:t xml:space="preserve">Regionale expertisecentra </w:t>
      </w:r>
    </w:p>
    <w:p w14:paraId="682C5580" w14:textId="77777777" w:rsidR="00316A10" w:rsidRPr="008B3041" w:rsidRDefault="00316A10" w:rsidP="00316A10">
      <w:pPr>
        <w:spacing w:after="0"/>
        <w:rPr>
          <w:rFonts w:ascii="Calibri" w:hAnsi="Calibri" w:cs="Calibri"/>
          <w:sz w:val="22"/>
          <w:szCs w:val="22"/>
        </w:rPr>
      </w:pPr>
    </w:p>
    <w:p w14:paraId="07D90A29" w14:textId="77777777" w:rsidR="00316A10" w:rsidRPr="008B3041" w:rsidRDefault="00316A10" w:rsidP="00316A10">
      <w:pPr>
        <w:spacing w:after="0"/>
        <w:rPr>
          <w:rFonts w:ascii="Calibri" w:hAnsi="Calibri" w:cs="Calibri"/>
          <w:b/>
          <w:bCs/>
          <w:sz w:val="22"/>
          <w:szCs w:val="22"/>
        </w:rPr>
      </w:pPr>
      <w:r w:rsidRPr="008B3041">
        <w:rPr>
          <w:rFonts w:ascii="Calibri" w:hAnsi="Calibri" w:cs="Calibri"/>
          <w:b/>
          <w:bCs/>
          <w:sz w:val="22"/>
          <w:szCs w:val="22"/>
        </w:rPr>
        <w:t>Justitie en veiligheidsketen</w:t>
      </w:r>
    </w:p>
    <w:p w14:paraId="2C6787A2" w14:textId="50CA8139"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Arrondissement</w:t>
      </w:r>
      <w:r w:rsidR="00710DA8">
        <w:rPr>
          <w:rFonts w:ascii="Calibri" w:hAnsi="Calibri" w:cs="Calibri"/>
          <w:sz w:val="22"/>
          <w:szCs w:val="22"/>
        </w:rPr>
        <w:t>en</w:t>
      </w:r>
    </w:p>
    <w:p w14:paraId="1ACB294C" w14:textId="443C9660"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Rechtbank</w:t>
      </w:r>
      <w:r w:rsidR="00710DA8">
        <w:rPr>
          <w:rFonts w:ascii="Calibri" w:hAnsi="Calibri" w:cs="Calibri"/>
          <w:sz w:val="22"/>
          <w:szCs w:val="22"/>
        </w:rPr>
        <w:t>en</w:t>
      </w:r>
    </w:p>
    <w:p w14:paraId="7EFBFB1C" w14:textId="77777777"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Politie</w:t>
      </w:r>
    </w:p>
    <w:p w14:paraId="23DD4B59" w14:textId="77777777"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Stichting Halt</w:t>
      </w:r>
    </w:p>
    <w:p w14:paraId="7BA057A4" w14:textId="51F7B22D"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Raad voor de Kinderbescherming</w:t>
      </w:r>
      <w:r w:rsidR="00DB4529">
        <w:rPr>
          <w:rFonts w:ascii="Calibri" w:hAnsi="Calibri" w:cs="Calibri"/>
          <w:sz w:val="22"/>
          <w:szCs w:val="22"/>
        </w:rPr>
        <w:t xml:space="preserve"> (RvdK)</w:t>
      </w:r>
    </w:p>
    <w:p w14:paraId="514F2544" w14:textId="77777777"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Reclassering</w:t>
      </w:r>
    </w:p>
    <w:p w14:paraId="645570C0" w14:textId="77777777" w:rsidR="00316A10" w:rsidRPr="008B3041" w:rsidRDefault="00316A10" w:rsidP="00316A10">
      <w:pPr>
        <w:pStyle w:val="Lijstalinea"/>
        <w:numPr>
          <w:ilvl w:val="0"/>
          <w:numId w:val="81"/>
        </w:numPr>
        <w:spacing w:after="0"/>
        <w:rPr>
          <w:rFonts w:ascii="Calibri" w:hAnsi="Calibri" w:cs="Calibri"/>
          <w:sz w:val="22"/>
          <w:szCs w:val="22"/>
        </w:rPr>
      </w:pPr>
      <w:r w:rsidRPr="008B3041">
        <w:rPr>
          <w:rFonts w:ascii="Calibri" w:hAnsi="Calibri" w:cs="Calibri"/>
          <w:sz w:val="22"/>
          <w:szCs w:val="22"/>
        </w:rPr>
        <w:t>Veilig Thuis</w:t>
      </w:r>
    </w:p>
    <w:p w14:paraId="15419BC2" w14:textId="77777777" w:rsidR="00316A10" w:rsidRPr="008B3041" w:rsidRDefault="00316A10" w:rsidP="00316A10">
      <w:pPr>
        <w:spacing w:after="0"/>
        <w:rPr>
          <w:rFonts w:ascii="Calibri" w:hAnsi="Calibri" w:cs="Calibri"/>
          <w:sz w:val="22"/>
          <w:szCs w:val="22"/>
        </w:rPr>
      </w:pPr>
    </w:p>
    <w:p w14:paraId="1101201F" w14:textId="77777777" w:rsidR="00316A10" w:rsidRPr="008B3041" w:rsidRDefault="00316A10" w:rsidP="00316A10">
      <w:pPr>
        <w:spacing w:after="0"/>
        <w:rPr>
          <w:rFonts w:ascii="Calibri" w:hAnsi="Calibri" w:cs="Calibri"/>
          <w:b/>
          <w:bCs/>
          <w:sz w:val="22"/>
          <w:szCs w:val="22"/>
        </w:rPr>
      </w:pPr>
      <w:r w:rsidRPr="008B3041">
        <w:rPr>
          <w:rFonts w:ascii="Calibri" w:hAnsi="Calibri" w:cs="Calibri"/>
          <w:b/>
          <w:bCs/>
          <w:sz w:val="22"/>
          <w:szCs w:val="22"/>
        </w:rPr>
        <w:t xml:space="preserve">Rijksoverheid en landelijke uitvoeringsorganisaties </w:t>
      </w:r>
    </w:p>
    <w:p w14:paraId="2841A64D" w14:textId="64620B59" w:rsidR="004A23FC" w:rsidRDefault="004A23FC" w:rsidP="00316A10">
      <w:pPr>
        <w:pStyle w:val="Lijstalinea"/>
        <w:numPr>
          <w:ilvl w:val="0"/>
          <w:numId w:val="82"/>
        </w:numPr>
        <w:spacing w:after="0"/>
        <w:rPr>
          <w:rFonts w:ascii="Calibri" w:hAnsi="Calibri" w:cs="Calibri"/>
          <w:sz w:val="22"/>
          <w:szCs w:val="22"/>
        </w:rPr>
      </w:pPr>
      <w:r>
        <w:rPr>
          <w:rFonts w:ascii="Calibri" w:hAnsi="Calibri" w:cs="Calibri"/>
          <w:sz w:val="22"/>
          <w:szCs w:val="22"/>
        </w:rPr>
        <w:t>Arbeidsinspectie</w:t>
      </w:r>
    </w:p>
    <w:p w14:paraId="7339F30A" w14:textId="75CBD89B"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Dienst Uitvoering Onderwijs (DUO)</w:t>
      </w:r>
    </w:p>
    <w:p w14:paraId="112DC62A"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Ministerie van Onderwijs, Cultuur en Wetenschap (OCW)</w:t>
      </w:r>
    </w:p>
    <w:p w14:paraId="2417F2BB"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Ministerie van Justitie en Veiligheid</w:t>
      </w:r>
    </w:p>
    <w:p w14:paraId="45C7AF9F"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Ministerie van Binnenlandse Zaken</w:t>
      </w:r>
    </w:p>
    <w:p w14:paraId="18A94FBD"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Sociale Verzekeringsbank (SVB)</w:t>
      </w:r>
    </w:p>
    <w:p w14:paraId="3264CB7F"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Uitvoeringsinstituut Werknemersverzekeringen (UWV Werkbedrijf)</w:t>
      </w:r>
    </w:p>
    <w:p w14:paraId="5FDF85B3"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Centrum voor Werk en Inkomen</w:t>
      </w:r>
    </w:p>
    <w:p w14:paraId="1D191792" w14:textId="77777777" w:rsidR="00316A10" w:rsidRPr="008B3041" w:rsidRDefault="00316A10" w:rsidP="00316A10">
      <w:pPr>
        <w:pStyle w:val="Lijstalinea"/>
        <w:numPr>
          <w:ilvl w:val="0"/>
          <w:numId w:val="82"/>
        </w:numPr>
        <w:spacing w:after="0"/>
        <w:rPr>
          <w:rFonts w:ascii="Calibri" w:hAnsi="Calibri" w:cs="Calibri"/>
          <w:sz w:val="22"/>
          <w:szCs w:val="22"/>
        </w:rPr>
      </w:pPr>
      <w:r w:rsidRPr="008B3041">
        <w:rPr>
          <w:rFonts w:ascii="Calibri" w:hAnsi="Calibri" w:cs="Calibri"/>
          <w:sz w:val="22"/>
          <w:szCs w:val="22"/>
        </w:rPr>
        <w:t>Inburgeringsdiensten</w:t>
      </w:r>
    </w:p>
    <w:p w14:paraId="66A9F2F6" w14:textId="77777777" w:rsidR="00316A10" w:rsidRPr="008B3041" w:rsidRDefault="00316A10" w:rsidP="00316A10">
      <w:pPr>
        <w:spacing w:after="0"/>
        <w:rPr>
          <w:rFonts w:ascii="Calibri" w:hAnsi="Calibri" w:cs="Calibri"/>
          <w:sz w:val="22"/>
          <w:szCs w:val="22"/>
        </w:rPr>
      </w:pPr>
    </w:p>
    <w:p w14:paraId="20DAA6AE" w14:textId="77777777" w:rsidR="00316A10" w:rsidRPr="008B3041" w:rsidRDefault="00316A10" w:rsidP="00316A10">
      <w:pPr>
        <w:spacing w:after="0"/>
        <w:rPr>
          <w:rFonts w:ascii="Calibri" w:hAnsi="Calibri" w:cs="Calibri"/>
          <w:b/>
          <w:bCs/>
          <w:sz w:val="22"/>
          <w:szCs w:val="22"/>
        </w:rPr>
      </w:pPr>
      <w:r w:rsidRPr="008B3041">
        <w:rPr>
          <w:rFonts w:ascii="Calibri" w:hAnsi="Calibri" w:cs="Calibri"/>
          <w:b/>
          <w:bCs/>
          <w:sz w:val="22"/>
          <w:szCs w:val="22"/>
        </w:rPr>
        <w:t>Gemeenten en regionale partners</w:t>
      </w:r>
    </w:p>
    <w:p w14:paraId="7F39167B" w14:textId="77777777" w:rsidR="00316A10" w:rsidRPr="008B3041" w:rsidRDefault="00316A10" w:rsidP="00316A10">
      <w:pPr>
        <w:pStyle w:val="Lijstalinea"/>
        <w:numPr>
          <w:ilvl w:val="0"/>
          <w:numId w:val="83"/>
        </w:numPr>
        <w:spacing w:after="0"/>
        <w:rPr>
          <w:rFonts w:ascii="Calibri" w:hAnsi="Calibri" w:cs="Calibri"/>
          <w:sz w:val="22"/>
          <w:szCs w:val="22"/>
        </w:rPr>
      </w:pPr>
      <w:r w:rsidRPr="008B3041">
        <w:rPr>
          <w:rFonts w:ascii="Calibri" w:hAnsi="Calibri" w:cs="Calibri"/>
          <w:sz w:val="22"/>
          <w:szCs w:val="22"/>
        </w:rPr>
        <w:t xml:space="preserve">Regiogemeenten </w:t>
      </w:r>
    </w:p>
    <w:p w14:paraId="4C207281" w14:textId="77777777" w:rsidR="00316A10" w:rsidRPr="008B3041" w:rsidRDefault="00316A10" w:rsidP="00316A10">
      <w:pPr>
        <w:pStyle w:val="Lijstalinea"/>
        <w:numPr>
          <w:ilvl w:val="0"/>
          <w:numId w:val="83"/>
        </w:numPr>
        <w:spacing w:after="0"/>
        <w:rPr>
          <w:rFonts w:ascii="Calibri" w:hAnsi="Calibri" w:cs="Calibri"/>
          <w:sz w:val="22"/>
          <w:szCs w:val="22"/>
        </w:rPr>
      </w:pPr>
      <w:r w:rsidRPr="008B3041">
        <w:rPr>
          <w:rFonts w:ascii="Calibri" w:hAnsi="Calibri" w:cs="Calibri"/>
          <w:sz w:val="22"/>
          <w:szCs w:val="22"/>
        </w:rPr>
        <w:t>Provincie</w:t>
      </w:r>
    </w:p>
    <w:p w14:paraId="13D5A897" w14:textId="77777777" w:rsidR="00316A10" w:rsidRPr="008B3041" w:rsidRDefault="00316A10" w:rsidP="00316A10">
      <w:pPr>
        <w:pStyle w:val="Lijstalinea"/>
        <w:numPr>
          <w:ilvl w:val="0"/>
          <w:numId w:val="83"/>
        </w:numPr>
        <w:spacing w:after="0"/>
        <w:rPr>
          <w:rFonts w:ascii="Calibri" w:hAnsi="Calibri" w:cs="Calibri"/>
          <w:sz w:val="22"/>
          <w:szCs w:val="22"/>
        </w:rPr>
      </w:pPr>
      <w:r w:rsidRPr="008B3041">
        <w:rPr>
          <w:rFonts w:ascii="Calibri" w:hAnsi="Calibri" w:cs="Calibri"/>
          <w:sz w:val="22"/>
          <w:szCs w:val="22"/>
        </w:rPr>
        <w:t>Jongerenloket</w:t>
      </w:r>
    </w:p>
    <w:p w14:paraId="06B167A6" w14:textId="77777777" w:rsidR="00316A10" w:rsidRPr="008B3041" w:rsidRDefault="00316A10" w:rsidP="00316A10">
      <w:pPr>
        <w:pStyle w:val="Lijstalinea"/>
        <w:numPr>
          <w:ilvl w:val="0"/>
          <w:numId w:val="83"/>
        </w:numPr>
        <w:spacing w:after="0"/>
        <w:rPr>
          <w:rFonts w:ascii="Calibri" w:hAnsi="Calibri" w:cs="Calibri"/>
          <w:sz w:val="22"/>
          <w:szCs w:val="22"/>
        </w:rPr>
      </w:pPr>
      <w:r w:rsidRPr="008B3041">
        <w:rPr>
          <w:rFonts w:ascii="Calibri" w:hAnsi="Calibri" w:cs="Calibri"/>
          <w:sz w:val="22"/>
          <w:szCs w:val="22"/>
        </w:rPr>
        <w:t>Doorstroompunt</w:t>
      </w:r>
    </w:p>
    <w:p w14:paraId="5EE20705" w14:textId="77777777" w:rsidR="00316A10" w:rsidRPr="008B3041" w:rsidRDefault="00316A10" w:rsidP="00316A10">
      <w:pPr>
        <w:pStyle w:val="Lijstalinea"/>
        <w:numPr>
          <w:ilvl w:val="0"/>
          <w:numId w:val="83"/>
        </w:numPr>
        <w:spacing w:after="0"/>
        <w:rPr>
          <w:rFonts w:ascii="Calibri" w:hAnsi="Calibri" w:cs="Calibri"/>
          <w:sz w:val="22"/>
          <w:szCs w:val="22"/>
        </w:rPr>
      </w:pPr>
      <w:r w:rsidRPr="008B3041">
        <w:rPr>
          <w:rFonts w:ascii="Calibri" w:hAnsi="Calibri" w:cs="Calibri"/>
          <w:sz w:val="22"/>
          <w:szCs w:val="22"/>
        </w:rPr>
        <w:t xml:space="preserve">Wijkteams </w:t>
      </w:r>
    </w:p>
    <w:p w14:paraId="2034421B" w14:textId="77777777" w:rsidR="00316A10" w:rsidRDefault="00316A10" w:rsidP="00316A10">
      <w:pPr>
        <w:pStyle w:val="Lijstalinea"/>
        <w:numPr>
          <w:ilvl w:val="0"/>
          <w:numId w:val="83"/>
        </w:numPr>
        <w:spacing w:after="0"/>
        <w:rPr>
          <w:rFonts w:ascii="Calibri" w:hAnsi="Calibri" w:cs="Calibri"/>
          <w:sz w:val="22"/>
          <w:szCs w:val="22"/>
        </w:rPr>
      </w:pPr>
      <w:r w:rsidRPr="008B3041">
        <w:rPr>
          <w:rFonts w:ascii="Calibri" w:hAnsi="Calibri" w:cs="Calibri"/>
          <w:sz w:val="22"/>
          <w:szCs w:val="22"/>
        </w:rPr>
        <w:t>Centrum voor Jeugd en Gezin (CJG)</w:t>
      </w:r>
    </w:p>
    <w:p w14:paraId="0FD8BFE2" w14:textId="77777777" w:rsidR="00316A10" w:rsidRPr="008B3041" w:rsidRDefault="00316A10" w:rsidP="00316A10">
      <w:pPr>
        <w:spacing w:after="0"/>
        <w:rPr>
          <w:rFonts w:ascii="Calibri" w:hAnsi="Calibri" w:cs="Calibri"/>
          <w:sz w:val="22"/>
          <w:szCs w:val="22"/>
        </w:rPr>
      </w:pPr>
    </w:p>
    <w:p w14:paraId="0945EBD0" w14:textId="77777777" w:rsidR="00316A10" w:rsidRDefault="00316A10" w:rsidP="00316A10">
      <w:pPr>
        <w:spacing w:after="0"/>
        <w:rPr>
          <w:rFonts w:ascii="Calibri" w:hAnsi="Calibri" w:cs="Calibri"/>
          <w:sz w:val="22"/>
          <w:szCs w:val="22"/>
        </w:rPr>
      </w:pPr>
    </w:p>
    <w:p w14:paraId="6934EC62" w14:textId="77777777" w:rsidR="00316A10" w:rsidRPr="008B3041" w:rsidRDefault="00316A10" w:rsidP="00316A10">
      <w:pPr>
        <w:spacing w:after="0"/>
        <w:rPr>
          <w:rFonts w:ascii="Calibri" w:hAnsi="Calibri" w:cs="Calibri"/>
          <w:sz w:val="22"/>
          <w:szCs w:val="22"/>
        </w:rPr>
      </w:pPr>
    </w:p>
    <w:p w14:paraId="5A745291" w14:textId="77777777" w:rsidR="00316A10" w:rsidRPr="008B3041" w:rsidRDefault="00316A10" w:rsidP="00316A10">
      <w:pPr>
        <w:spacing w:after="0"/>
        <w:rPr>
          <w:rFonts w:ascii="Calibri" w:hAnsi="Calibri" w:cs="Calibri"/>
          <w:b/>
          <w:bCs/>
          <w:sz w:val="22"/>
          <w:szCs w:val="22"/>
        </w:rPr>
      </w:pPr>
      <w:r w:rsidRPr="008B3041">
        <w:rPr>
          <w:rFonts w:ascii="Calibri" w:hAnsi="Calibri" w:cs="Calibri"/>
          <w:b/>
          <w:bCs/>
          <w:sz w:val="22"/>
          <w:szCs w:val="22"/>
        </w:rPr>
        <w:lastRenderedPageBreak/>
        <w:t>Zorg- en hulpverleningsinstellingen</w:t>
      </w:r>
    </w:p>
    <w:p w14:paraId="3B9073DF" w14:textId="77777777" w:rsidR="00316A10" w:rsidRPr="008B3041" w:rsidRDefault="00316A10" w:rsidP="00316A10">
      <w:pPr>
        <w:pStyle w:val="Lijstalinea"/>
        <w:numPr>
          <w:ilvl w:val="0"/>
          <w:numId w:val="84"/>
        </w:numPr>
        <w:spacing w:after="0"/>
        <w:rPr>
          <w:rFonts w:ascii="Calibri" w:hAnsi="Calibri" w:cs="Calibri"/>
          <w:sz w:val="22"/>
          <w:szCs w:val="22"/>
        </w:rPr>
      </w:pPr>
      <w:r w:rsidRPr="008B3041">
        <w:rPr>
          <w:rFonts w:ascii="Calibri" w:hAnsi="Calibri" w:cs="Calibri"/>
          <w:sz w:val="22"/>
          <w:szCs w:val="22"/>
        </w:rPr>
        <w:t>Instellingen voor jeugdhulpverlening (zoals JZ, schoolmaatschappelijk werk)</w:t>
      </w:r>
    </w:p>
    <w:p w14:paraId="2FB9FAC5" w14:textId="77777777" w:rsidR="00316A10" w:rsidRPr="008B3041" w:rsidRDefault="00316A10" w:rsidP="00316A10">
      <w:pPr>
        <w:pStyle w:val="Lijstalinea"/>
        <w:numPr>
          <w:ilvl w:val="0"/>
          <w:numId w:val="84"/>
        </w:numPr>
        <w:spacing w:after="0"/>
        <w:rPr>
          <w:rFonts w:ascii="Calibri" w:hAnsi="Calibri" w:cs="Calibri"/>
          <w:sz w:val="22"/>
          <w:szCs w:val="22"/>
        </w:rPr>
      </w:pPr>
      <w:r w:rsidRPr="008B3041">
        <w:rPr>
          <w:rFonts w:ascii="Calibri" w:hAnsi="Calibri" w:cs="Calibri"/>
          <w:sz w:val="22"/>
          <w:szCs w:val="22"/>
        </w:rPr>
        <w:t>Instellingen voor jeugdgezondheidszorg (GGD)</w:t>
      </w:r>
    </w:p>
    <w:p w14:paraId="0CD6195B" w14:textId="77777777" w:rsidR="00316A10" w:rsidRPr="008B3041" w:rsidRDefault="00316A10" w:rsidP="00316A10">
      <w:pPr>
        <w:pStyle w:val="Lijstalinea"/>
        <w:numPr>
          <w:ilvl w:val="0"/>
          <w:numId w:val="84"/>
        </w:numPr>
        <w:spacing w:after="0"/>
        <w:rPr>
          <w:rFonts w:ascii="Calibri" w:hAnsi="Calibri" w:cs="Calibri"/>
          <w:sz w:val="22"/>
          <w:szCs w:val="22"/>
        </w:rPr>
      </w:pPr>
      <w:r w:rsidRPr="008B3041">
        <w:rPr>
          <w:rFonts w:ascii="Calibri" w:hAnsi="Calibri" w:cs="Calibri"/>
          <w:sz w:val="22"/>
          <w:szCs w:val="22"/>
        </w:rPr>
        <w:t>Instellingen voor geestelijke gezondheidszorg (GGZ)</w:t>
      </w:r>
    </w:p>
    <w:p w14:paraId="0C977DF8" w14:textId="77777777" w:rsidR="00316A10" w:rsidRPr="008B3041" w:rsidRDefault="00316A10" w:rsidP="00316A10">
      <w:pPr>
        <w:pStyle w:val="Lijstalinea"/>
        <w:numPr>
          <w:ilvl w:val="0"/>
          <w:numId w:val="84"/>
        </w:numPr>
        <w:spacing w:after="0"/>
        <w:rPr>
          <w:rFonts w:ascii="Calibri" w:hAnsi="Calibri" w:cs="Calibri"/>
          <w:sz w:val="22"/>
          <w:szCs w:val="22"/>
        </w:rPr>
      </w:pPr>
      <w:r w:rsidRPr="008B3041">
        <w:rPr>
          <w:rFonts w:ascii="Calibri" w:hAnsi="Calibri" w:cs="Calibri"/>
          <w:sz w:val="22"/>
          <w:szCs w:val="22"/>
        </w:rPr>
        <w:t>Lokale zorginstanties</w:t>
      </w:r>
    </w:p>
    <w:p w14:paraId="2AC858A1" w14:textId="77777777" w:rsidR="00316A10" w:rsidRPr="008B3041" w:rsidRDefault="00316A10" w:rsidP="00316A10">
      <w:pPr>
        <w:spacing w:after="0"/>
        <w:rPr>
          <w:rFonts w:ascii="Calibri" w:hAnsi="Calibri" w:cs="Calibri"/>
          <w:sz w:val="22"/>
          <w:szCs w:val="22"/>
        </w:rPr>
      </w:pPr>
    </w:p>
    <w:p w14:paraId="62FCE18B" w14:textId="77777777" w:rsidR="00316A10" w:rsidRPr="008B3041" w:rsidRDefault="00316A10" w:rsidP="00316A10">
      <w:pPr>
        <w:spacing w:after="0"/>
        <w:rPr>
          <w:rFonts w:ascii="Calibri" w:hAnsi="Calibri" w:cs="Calibri"/>
          <w:b/>
          <w:bCs/>
          <w:sz w:val="22"/>
          <w:szCs w:val="22"/>
        </w:rPr>
      </w:pPr>
      <w:r w:rsidRPr="008B3041">
        <w:rPr>
          <w:rFonts w:ascii="Calibri" w:hAnsi="Calibri" w:cs="Calibri"/>
          <w:b/>
          <w:bCs/>
          <w:sz w:val="22"/>
          <w:szCs w:val="22"/>
        </w:rPr>
        <w:t>Overige partners</w:t>
      </w:r>
    </w:p>
    <w:p w14:paraId="1A656F29" w14:textId="77777777" w:rsidR="00316A10" w:rsidRPr="008B3041" w:rsidRDefault="00316A10" w:rsidP="00316A10">
      <w:pPr>
        <w:pStyle w:val="Lijstalinea"/>
        <w:numPr>
          <w:ilvl w:val="0"/>
          <w:numId w:val="85"/>
        </w:numPr>
        <w:spacing w:after="0"/>
        <w:rPr>
          <w:rFonts w:ascii="Calibri" w:hAnsi="Calibri" w:cs="Calibri"/>
          <w:sz w:val="22"/>
          <w:szCs w:val="22"/>
        </w:rPr>
      </w:pPr>
      <w:r w:rsidRPr="008B3041">
        <w:rPr>
          <w:rFonts w:ascii="Calibri" w:hAnsi="Calibri" w:cs="Calibri"/>
          <w:sz w:val="22"/>
          <w:szCs w:val="22"/>
        </w:rPr>
        <w:t>Ingrado (branchevereniging voor leerplicht en Doorstroompunt)</w:t>
      </w:r>
    </w:p>
    <w:p w14:paraId="40662D52" w14:textId="77777777" w:rsidR="00316A10" w:rsidRPr="008B3041" w:rsidRDefault="00316A10" w:rsidP="00316A10">
      <w:pPr>
        <w:pStyle w:val="Lijstalinea"/>
        <w:numPr>
          <w:ilvl w:val="0"/>
          <w:numId w:val="85"/>
        </w:numPr>
        <w:spacing w:after="0"/>
        <w:rPr>
          <w:rFonts w:ascii="Calibri" w:hAnsi="Calibri" w:cs="Calibri"/>
          <w:sz w:val="22"/>
          <w:szCs w:val="22"/>
        </w:rPr>
      </w:pPr>
      <w:r w:rsidRPr="008B3041">
        <w:rPr>
          <w:rFonts w:ascii="Calibri" w:hAnsi="Calibri" w:cs="Calibri"/>
          <w:sz w:val="22"/>
          <w:szCs w:val="22"/>
        </w:rPr>
        <w:t>Inspectie van het Onderwijs</w:t>
      </w:r>
    </w:p>
    <w:p w14:paraId="223393FD" w14:textId="7201B8A3" w:rsidR="0016732E" w:rsidRDefault="0016732E" w:rsidP="0071397B">
      <w:pPr>
        <w:spacing w:after="0"/>
      </w:pPr>
    </w:p>
    <w:p w14:paraId="51484C25" w14:textId="463524E5" w:rsidR="00316A10" w:rsidRPr="0035755B" w:rsidRDefault="0035755B" w:rsidP="0071397B">
      <w:pPr>
        <w:spacing w:after="0"/>
        <w:rPr>
          <w:rFonts w:ascii="Calibri" w:hAnsi="Calibri" w:cs="Calibri"/>
          <w:sz w:val="22"/>
          <w:szCs w:val="22"/>
        </w:rPr>
      </w:pPr>
      <w:r w:rsidRPr="0035755B">
        <w:rPr>
          <w:rFonts w:ascii="Calibri" w:hAnsi="Calibri" w:cs="Calibri"/>
          <w:sz w:val="22"/>
          <w:szCs w:val="22"/>
        </w:rPr>
        <w:t xml:space="preserve">De medewerker leerplicht raadpleegt zo nodig de sociale kaart van de gemeente. </w:t>
      </w:r>
    </w:p>
    <w:p w14:paraId="12C36BE6" w14:textId="77777777" w:rsidR="00316A10" w:rsidRDefault="00316A10" w:rsidP="0071397B">
      <w:pPr>
        <w:spacing w:after="0"/>
      </w:pPr>
    </w:p>
    <w:p w14:paraId="536AD648" w14:textId="77777777" w:rsidR="00316A10" w:rsidRDefault="00316A10" w:rsidP="0071397B">
      <w:pPr>
        <w:spacing w:after="0"/>
      </w:pPr>
    </w:p>
    <w:p w14:paraId="0076274F" w14:textId="77777777" w:rsidR="00316A10" w:rsidRDefault="00316A10" w:rsidP="0071397B">
      <w:pPr>
        <w:spacing w:after="0"/>
      </w:pPr>
    </w:p>
    <w:p w14:paraId="486B0CA0" w14:textId="77777777" w:rsidR="00316A10" w:rsidRDefault="00316A10" w:rsidP="0071397B">
      <w:pPr>
        <w:spacing w:after="0"/>
      </w:pPr>
    </w:p>
    <w:p w14:paraId="44B36096" w14:textId="77777777" w:rsidR="00316A10" w:rsidRDefault="00316A10" w:rsidP="0071397B">
      <w:pPr>
        <w:spacing w:after="0"/>
      </w:pPr>
    </w:p>
    <w:p w14:paraId="348D8D82" w14:textId="77777777" w:rsidR="00316A10" w:rsidRDefault="00316A10" w:rsidP="0071397B">
      <w:pPr>
        <w:spacing w:after="0"/>
      </w:pPr>
    </w:p>
    <w:p w14:paraId="3880E12B" w14:textId="77777777" w:rsidR="00316A10" w:rsidRDefault="00316A10" w:rsidP="0071397B">
      <w:pPr>
        <w:spacing w:after="0"/>
      </w:pPr>
    </w:p>
    <w:p w14:paraId="30DE050C" w14:textId="77777777" w:rsidR="00316A10" w:rsidRDefault="00316A10" w:rsidP="0071397B">
      <w:pPr>
        <w:spacing w:after="0"/>
      </w:pPr>
    </w:p>
    <w:p w14:paraId="1F8F0B62" w14:textId="77777777" w:rsidR="00316A10" w:rsidRDefault="00316A10" w:rsidP="0071397B">
      <w:pPr>
        <w:spacing w:after="0"/>
      </w:pPr>
    </w:p>
    <w:p w14:paraId="1D0680B9" w14:textId="77777777" w:rsidR="00316A10" w:rsidRDefault="00316A10" w:rsidP="0071397B">
      <w:pPr>
        <w:spacing w:after="0"/>
      </w:pPr>
    </w:p>
    <w:p w14:paraId="125B8603" w14:textId="77777777" w:rsidR="00316A10" w:rsidRDefault="00316A10" w:rsidP="0071397B">
      <w:pPr>
        <w:spacing w:after="0"/>
      </w:pPr>
    </w:p>
    <w:p w14:paraId="5A881721" w14:textId="77777777" w:rsidR="00316A10" w:rsidRDefault="00316A10" w:rsidP="0071397B">
      <w:pPr>
        <w:spacing w:after="0"/>
      </w:pPr>
    </w:p>
    <w:p w14:paraId="4BD6C1F9" w14:textId="77777777" w:rsidR="00316A10" w:rsidRDefault="00316A10" w:rsidP="0071397B">
      <w:pPr>
        <w:spacing w:after="0"/>
      </w:pPr>
    </w:p>
    <w:p w14:paraId="041E3201" w14:textId="77777777" w:rsidR="00316A10" w:rsidRDefault="00316A10" w:rsidP="0071397B">
      <w:pPr>
        <w:spacing w:after="0"/>
      </w:pPr>
    </w:p>
    <w:p w14:paraId="29FB144F" w14:textId="77777777" w:rsidR="00316A10" w:rsidRDefault="00316A10" w:rsidP="0071397B">
      <w:pPr>
        <w:spacing w:after="0"/>
      </w:pPr>
    </w:p>
    <w:p w14:paraId="5893F82E" w14:textId="77777777" w:rsidR="00316A10" w:rsidRDefault="00316A10" w:rsidP="0071397B">
      <w:pPr>
        <w:spacing w:after="0"/>
      </w:pPr>
    </w:p>
    <w:p w14:paraId="349EF02D" w14:textId="77777777" w:rsidR="00316A10" w:rsidRDefault="00316A10" w:rsidP="0071397B">
      <w:pPr>
        <w:spacing w:after="0"/>
      </w:pPr>
    </w:p>
    <w:p w14:paraId="10A5D7A8" w14:textId="77777777" w:rsidR="00316A10" w:rsidRDefault="00316A10" w:rsidP="0071397B">
      <w:pPr>
        <w:spacing w:after="0"/>
      </w:pPr>
    </w:p>
    <w:p w14:paraId="046C40E0" w14:textId="77777777" w:rsidR="00316A10" w:rsidRDefault="00316A10" w:rsidP="0071397B">
      <w:pPr>
        <w:spacing w:after="0"/>
      </w:pPr>
    </w:p>
    <w:p w14:paraId="7AA92F84" w14:textId="77777777" w:rsidR="00316A10" w:rsidRDefault="00316A10" w:rsidP="0071397B">
      <w:pPr>
        <w:spacing w:after="0"/>
      </w:pPr>
    </w:p>
    <w:p w14:paraId="1806E3CE" w14:textId="77777777" w:rsidR="00316A10" w:rsidRDefault="00316A10" w:rsidP="0071397B">
      <w:pPr>
        <w:spacing w:after="0"/>
      </w:pPr>
    </w:p>
    <w:p w14:paraId="43D41A00" w14:textId="77777777" w:rsidR="00316A10" w:rsidRDefault="00316A10" w:rsidP="0071397B">
      <w:pPr>
        <w:spacing w:after="0"/>
      </w:pPr>
    </w:p>
    <w:p w14:paraId="138C4284" w14:textId="77777777" w:rsidR="00316A10" w:rsidRDefault="00316A10" w:rsidP="0071397B">
      <w:pPr>
        <w:spacing w:after="0"/>
      </w:pPr>
    </w:p>
    <w:p w14:paraId="6E1F5672" w14:textId="77777777" w:rsidR="00316A10" w:rsidRDefault="00316A10" w:rsidP="0071397B">
      <w:pPr>
        <w:spacing w:after="0"/>
      </w:pPr>
    </w:p>
    <w:p w14:paraId="2EB60CAB" w14:textId="77777777" w:rsidR="00316A10" w:rsidRDefault="00316A10" w:rsidP="0071397B">
      <w:pPr>
        <w:spacing w:after="0"/>
      </w:pPr>
    </w:p>
    <w:p w14:paraId="32DC5359" w14:textId="77777777" w:rsidR="00316A10" w:rsidRDefault="00316A10" w:rsidP="0071397B">
      <w:pPr>
        <w:spacing w:after="0"/>
      </w:pPr>
    </w:p>
    <w:p w14:paraId="580A120C" w14:textId="77777777" w:rsidR="00316A10" w:rsidRDefault="00316A10" w:rsidP="0071397B">
      <w:pPr>
        <w:spacing w:after="0"/>
      </w:pPr>
    </w:p>
    <w:p w14:paraId="1D39584A" w14:textId="77777777" w:rsidR="00316A10" w:rsidRDefault="00316A10" w:rsidP="0071397B">
      <w:pPr>
        <w:spacing w:after="0"/>
      </w:pPr>
    </w:p>
    <w:p w14:paraId="3318BF7D" w14:textId="77777777" w:rsidR="001F5E0F" w:rsidRDefault="001F5E0F" w:rsidP="0071397B">
      <w:pPr>
        <w:spacing w:after="0"/>
      </w:pPr>
    </w:p>
    <w:p w14:paraId="05EE512A" w14:textId="77777777" w:rsidR="001F5E0F" w:rsidRDefault="001F5E0F" w:rsidP="0071397B">
      <w:pPr>
        <w:spacing w:after="0"/>
      </w:pPr>
    </w:p>
    <w:p w14:paraId="4C013938" w14:textId="77777777" w:rsidR="001F5E0F" w:rsidRDefault="001F5E0F" w:rsidP="0071397B">
      <w:pPr>
        <w:spacing w:after="0"/>
      </w:pPr>
    </w:p>
    <w:p w14:paraId="334F4C27" w14:textId="496349FE" w:rsidR="001F5E0F" w:rsidRPr="00491DA1" w:rsidRDefault="00F0175E" w:rsidP="00491DA1">
      <w:pPr>
        <w:pStyle w:val="Kop1"/>
        <w:jc w:val="center"/>
        <w:rPr>
          <w:b/>
          <w:bCs/>
          <w:color w:val="auto"/>
        </w:rPr>
      </w:pPr>
      <w:bookmarkStart w:id="56" w:name="_Toc225864045"/>
      <w:r w:rsidRPr="00491DA1">
        <w:rPr>
          <w:b/>
          <w:bCs/>
          <w:color w:val="auto"/>
        </w:rPr>
        <w:lastRenderedPageBreak/>
        <w:t>Toelichting op de instructie</w:t>
      </w:r>
      <w:r w:rsidR="00491DA1" w:rsidRPr="00491DA1">
        <w:rPr>
          <w:b/>
          <w:bCs/>
          <w:color w:val="auto"/>
        </w:rPr>
        <w:t xml:space="preserve"> </w:t>
      </w:r>
      <w:r w:rsidRPr="00491DA1">
        <w:rPr>
          <w:b/>
          <w:bCs/>
          <w:color w:val="auto"/>
        </w:rPr>
        <w:t>medewerker leerplicht</w:t>
      </w:r>
      <w:bookmarkEnd w:id="56"/>
    </w:p>
    <w:p w14:paraId="6FA13C93" w14:textId="77777777" w:rsidR="00316A10" w:rsidRDefault="00316A10" w:rsidP="0071397B">
      <w:pPr>
        <w:spacing w:after="0"/>
      </w:pPr>
    </w:p>
    <w:p w14:paraId="1D0DD029" w14:textId="1BB9643F" w:rsidR="00316A10" w:rsidRPr="0042372D" w:rsidRDefault="00065EA6" w:rsidP="00221A64">
      <w:pPr>
        <w:pStyle w:val="Kop2"/>
        <w:spacing w:before="0" w:after="0"/>
        <w:rPr>
          <w:rFonts w:ascii="Calibri" w:hAnsi="Calibri" w:cs="Calibri"/>
          <w:b/>
          <w:bCs/>
          <w:color w:val="auto"/>
          <w:sz w:val="24"/>
          <w:szCs w:val="24"/>
        </w:rPr>
      </w:pPr>
      <w:bookmarkStart w:id="57" w:name="_Toc225864046"/>
      <w:r w:rsidRPr="00065EA6">
        <w:rPr>
          <w:rFonts w:ascii="Calibri" w:hAnsi="Calibri" w:cs="Calibri"/>
          <w:b/>
          <w:bCs/>
          <w:color w:val="auto"/>
          <w:sz w:val="24"/>
          <w:szCs w:val="24"/>
        </w:rPr>
        <w:t>1.</w:t>
      </w:r>
      <w:r>
        <w:rPr>
          <w:rFonts w:ascii="Calibri" w:hAnsi="Calibri" w:cs="Calibri"/>
          <w:b/>
          <w:bCs/>
          <w:color w:val="auto"/>
          <w:sz w:val="24"/>
          <w:szCs w:val="24"/>
        </w:rPr>
        <w:t xml:space="preserve"> </w:t>
      </w:r>
      <w:r w:rsidR="00F0175E" w:rsidRPr="0042372D">
        <w:rPr>
          <w:rFonts w:ascii="Calibri" w:hAnsi="Calibri" w:cs="Calibri"/>
          <w:b/>
          <w:bCs/>
          <w:color w:val="auto"/>
          <w:sz w:val="24"/>
          <w:szCs w:val="24"/>
        </w:rPr>
        <w:t>Toelichting op de instructie</w:t>
      </w:r>
      <w:bookmarkEnd w:id="57"/>
    </w:p>
    <w:p w14:paraId="025B1B8D" w14:textId="745F4A11" w:rsidR="0042372D" w:rsidRPr="00732F87" w:rsidRDefault="0042372D" w:rsidP="00221A64">
      <w:pPr>
        <w:spacing w:after="0"/>
        <w:rPr>
          <w:rFonts w:ascii="Calibri" w:hAnsi="Calibri" w:cs="Calibri"/>
          <w:sz w:val="22"/>
          <w:szCs w:val="22"/>
        </w:rPr>
      </w:pPr>
      <w:r w:rsidRPr="00732F87">
        <w:rPr>
          <w:rFonts w:ascii="Calibri" w:hAnsi="Calibri" w:cs="Calibri"/>
          <w:sz w:val="22"/>
          <w:szCs w:val="22"/>
        </w:rPr>
        <w:t>Op grond van artikel 16, vierde lid, van de Leerplichtwet is het college gehouden een instructie vast te stellen voor de medewerker leerplicht. In deze instructie wordt vastgelegd op welke wijze de aan de gemeente opgedragen wettelijke taken worden uitgevoerd. Tevens wordt aangegeven op welke manier overleg plaatsvindt met leerplichtambtenaren uit omliggende gemeenten en met welke instanties samenwerking noodzakelijk is voor een effectieve uitvoering van de leerplichttaken. Deze instructie draagt eraan bij dat de uitvoering van de leerplicht het karakter behoudt van een vorm van maatschappelijke zorg.</w:t>
      </w:r>
    </w:p>
    <w:p w14:paraId="7C3C97A2" w14:textId="77777777" w:rsidR="0042372D" w:rsidRPr="00732F87" w:rsidRDefault="0042372D" w:rsidP="00221A64">
      <w:pPr>
        <w:spacing w:after="0"/>
        <w:rPr>
          <w:rFonts w:ascii="Calibri" w:hAnsi="Calibri" w:cs="Calibri"/>
          <w:sz w:val="22"/>
          <w:szCs w:val="22"/>
        </w:rPr>
      </w:pPr>
    </w:p>
    <w:p w14:paraId="3B921086" w14:textId="77777777" w:rsidR="0042372D" w:rsidRPr="00732F87" w:rsidRDefault="0042372D" w:rsidP="00221A64">
      <w:pPr>
        <w:spacing w:after="0"/>
        <w:rPr>
          <w:rFonts w:ascii="Calibri" w:hAnsi="Calibri" w:cs="Calibri"/>
          <w:sz w:val="22"/>
          <w:szCs w:val="22"/>
        </w:rPr>
      </w:pPr>
      <w:r w:rsidRPr="00732F87">
        <w:rPr>
          <w:rFonts w:ascii="Calibri" w:hAnsi="Calibri" w:cs="Calibri"/>
          <w:sz w:val="22"/>
          <w:szCs w:val="22"/>
        </w:rPr>
        <w:t>Bij de herziening van deze instructie is ervoor gekozen de functie van het Doorstroompunt niet langer in de ambtsinstructie op te nemen. In het begin van 2026 is onderzocht in hoeverre de nieuwe taken en samenwerkingsafspraken rond Doorstroompunten geïntegreerd konden worden in de leerplicht ambtsinstructie. De praktijk leerde echter dat een gecombineerde instructie voor beide domeinen onvoldoende recht deed aan de inhoud en doelstelling van het Doorstroompunt, terwijl het tevens afbreuk deed aan de focus, helderheid en wettelijke grondslag van de leerplichtfunctie. Daarom is besloten de ambtsinstructie nadrukkelijk als een zelfstandige leerplichtinstructie te positioneren.</w:t>
      </w:r>
    </w:p>
    <w:p w14:paraId="6D90BA05" w14:textId="77777777" w:rsidR="0042372D" w:rsidRPr="00732F87" w:rsidRDefault="0042372D" w:rsidP="00221A64">
      <w:pPr>
        <w:spacing w:after="0"/>
        <w:rPr>
          <w:rFonts w:ascii="Calibri" w:hAnsi="Calibri" w:cs="Calibri"/>
          <w:sz w:val="22"/>
          <w:szCs w:val="22"/>
        </w:rPr>
      </w:pPr>
    </w:p>
    <w:p w14:paraId="643D4DBF" w14:textId="77777777" w:rsidR="0042372D" w:rsidRPr="00732F87" w:rsidRDefault="0042372D" w:rsidP="00221A64">
      <w:pPr>
        <w:spacing w:after="0"/>
        <w:rPr>
          <w:rFonts w:ascii="Calibri" w:hAnsi="Calibri" w:cs="Calibri"/>
          <w:sz w:val="22"/>
          <w:szCs w:val="22"/>
        </w:rPr>
      </w:pPr>
      <w:r w:rsidRPr="00732F87">
        <w:rPr>
          <w:rFonts w:ascii="Calibri" w:hAnsi="Calibri" w:cs="Calibri"/>
          <w:sz w:val="22"/>
          <w:szCs w:val="22"/>
        </w:rPr>
        <w:t>Een belangrijk uitgangspunt daarbij is het karakter van een ambtsinstructie. Deze regelt hoe een ambtenaar zijn wettelijke taken en bevoegdheden uitoefent. Voor de medewerker leerplicht is dit logisch en verplicht, gezien de formele bevoegdheden die direct uit de Leerplichtwet voortvloeien. Voor het Doorstroompunt geldt geen wettelijke instructieplicht en beschikt de functie evenmin over vergelijkbare formele bevoegdheden. De taken van het Doorstroompunt beginnen bovendien pas wanneer een jongere niet langer leerplichtig is, wat opname in dezelfde ambtsinstructie minder passend en potentieel verwarrend maakt.</w:t>
      </w:r>
    </w:p>
    <w:p w14:paraId="1EDC8303" w14:textId="77777777" w:rsidR="0042372D" w:rsidRPr="00732F87" w:rsidRDefault="0042372D" w:rsidP="00221A64">
      <w:pPr>
        <w:spacing w:after="0"/>
        <w:rPr>
          <w:rFonts w:ascii="Calibri" w:hAnsi="Calibri" w:cs="Calibri"/>
          <w:sz w:val="22"/>
          <w:szCs w:val="22"/>
        </w:rPr>
      </w:pPr>
    </w:p>
    <w:p w14:paraId="0C9ACFC7" w14:textId="42DACB2B" w:rsidR="0042372D" w:rsidRPr="00732F87" w:rsidRDefault="0042372D" w:rsidP="00221A64">
      <w:pPr>
        <w:spacing w:after="0"/>
        <w:rPr>
          <w:rFonts w:ascii="Calibri" w:hAnsi="Calibri" w:cs="Calibri"/>
          <w:sz w:val="22"/>
          <w:szCs w:val="22"/>
        </w:rPr>
      </w:pPr>
      <w:r w:rsidRPr="00732F87">
        <w:rPr>
          <w:rFonts w:ascii="Calibri" w:hAnsi="Calibri" w:cs="Calibri"/>
          <w:sz w:val="22"/>
          <w:szCs w:val="22"/>
        </w:rPr>
        <w:t xml:space="preserve">Daarnaast schrijft de Wet van school naar duurzaam werk expliciet voor dat Doorstroompunten zélf beleid vaststellen over de uitvoering van hun taken. Voor de beschrijving van de rol, werkwijze en samenwerking van Doorstroompunten is een beleidsdocument daarom zuiverder en meer in lijn met de wettelijke systematiek dan een ambtsinstructie. Om die reden wordt in deze instructie uitsluitend de leerplichtfunctie behandeld. Regio’s blijven vrij om zelfstandig een aanvullend document op te stellen waarin de verbinding met het Doorstroompunt verder wordt uitgewerkt. Gezien de doorlopende leerlijn en de gezamenlijke verantwoordelijkheid om voortijdig schoolverlaten terug te dringen, blijft nauwe afstemming tussen leerplicht en Doorstroompunt </w:t>
      </w:r>
      <w:r w:rsidR="007E392A">
        <w:rPr>
          <w:rFonts w:ascii="Calibri" w:hAnsi="Calibri" w:cs="Calibri"/>
          <w:sz w:val="22"/>
          <w:szCs w:val="22"/>
        </w:rPr>
        <w:t>noodzakelijk.</w:t>
      </w:r>
    </w:p>
    <w:p w14:paraId="0E737283" w14:textId="77777777" w:rsidR="0042372D" w:rsidRPr="00732F87" w:rsidRDefault="0042372D" w:rsidP="00221A64">
      <w:pPr>
        <w:spacing w:after="0"/>
        <w:rPr>
          <w:rFonts w:ascii="Calibri" w:hAnsi="Calibri" w:cs="Calibri"/>
          <w:sz w:val="22"/>
          <w:szCs w:val="22"/>
        </w:rPr>
      </w:pPr>
    </w:p>
    <w:p w14:paraId="7DFCC0EF" w14:textId="36602EDE" w:rsidR="0042372D" w:rsidRPr="00732F87" w:rsidRDefault="0042372D" w:rsidP="00221A64">
      <w:pPr>
        <w:spacing w:after="0"/>
        <w:rPr>
          <w:rFonts w:ascii="Calibri" w:hAnsi="Calibri" w:cs="Calibri"/>
          <w:sz w:val="22"/>
          <w:szCs w:val="22"/>
        </w:rPr>
      </w:pPr>
      <w:r w:rsidRPr="00732F87">
        <w:rPr>
          <w:rFonts w:ascii="Calibri" w:hAnsi="Calibri" w:cs="Calibri"/>
          <w:sz w:val="22"/>
          <w:szCs w:val="22"/>
        </w:rPr>
        <w:t xml:space="preserve">De instructie is opgesteld om de gewenste werkwijze bij het toezicht op de naleving van de leerplicht en de uitvoering van </w:t>
      </w:r>
      <w:r w:rsidR="004257E2">
        <w:rPr>
          <w:rFonts w:ascii="Calibri" w:hAnsi="Calibri" w:cs="Calibri"/>
          <w:sz w:val="22"/>
          <w:szCs w:val="22"/>
        </w:rPr>
        <w:t xml:space="preserve">het </w:t>
      </w:r>
      <w:r w:rsidRPr="00732F87">
        <w:rPr>
          <w:rFonts w:ascii="Calibri" w:hAnsi="Calibri" w:cs="Calibri"/>
          <w:sz w:val="22"/>
          <w:szCs w:val="22"/>
        </w:rPr>
        <w:t xml:space="preserve">verplichte </w:t>
      </w:r>
      <w:r w:rsidR="004257E2">
        <w:rPr>
          <w:rFonts w:ascii="Calibri" w:hAnsi="Calibri" w:cs="Calibri"/>
          <w:sz w:val="22"/>
          <w:szCs w:val="22"/>
        </w:rPr>
        <w:t>beleid</w:t>
      </w:r>
      <w:r w:rsidRPr="00732F87">
        <w:rPr>
          <w:rFonts w:ascii="Calibri" w:hAnsi="Calibri" w:cs="Calibri"/>
          <w:sz w:val="22"/>
          <w:szCs w:val="22"/>
        </w:rPr>
        <w:t xml:space="preserve"> rondom voortijdig schoolverlaten zo helder en regionaal passend mogelijk vast te leggen. De instructie dient daarom steeds in samenhang te worden gelezen met de relevante wetgeving. Naast de Leerplichtwet en de onderwijswetten betreft dit onder meer de </w:t>
      </w:r>
      <w:r w:rsidR="008E35C7">
        <w:rPr>
          <w:rFonts w:ascii="Calibri" w:hAnsi="Calibri" w:cs="Calibri"/>
          <w:sz w:val="22"/>
          <w:szCs w:val="22"/>
        </w:rPr>
        <w:t>Awb</w:t>
      </w:r>
      <w:r w:rsidRPr="00732F87">
        <w:rPr>
          <w:rFonts w:ascii="Calibri" w:hAnsi="Calibri" w:cs="Calibri"/>
          <w:sz w:val="22"/>
          <w:szCs w:val="22"/>
        </w:rPr>
        <w:t xml:space="preserve">, het Wetboek van Strafrecht, de </w:t>
      </w:r>
      <w:r w:rsidR="00B74E1D">
        <w:rPr>
          <w:rFonts w:ascii="Calibri" w:hAnsi="Calibri" w:cs="Calibri"/>
          <w:sz w:val="22"/>
          <w:szCs w:val="22"/>
        </w:rPr>
        <w:t>AVG</w:t>
      </w:r>
      <w:r w:rsidRPr="00732F87">
        <w:rPr>
          <w:rFonts w:ascii="Calibri" w:hAnsi="Calibri" w:cs="Calibri"/>
          <w:sz w:val="22"/>
          <w:szCs w:val="22"/>
        </w:rPr>
        <w:t xml:space="preserve"> de W</w:t>
      </w:r>
      <w:r w:rsidR="00341BE3">
        <w:rPr>
          <w:rFonts w:ascii="Calibri" w:hAnsi="Calibri" w:cs="Calibri"/>
          <w:sz w:val="22"/>
          <w:szCs w:val="22"/>
        </w:rPr>
        <w:t>pg</w:t>
      </w:r>
      <w:r w:rsidRPr="00732F87">
        <w:rPr>
          <w:rFonts w:ascii="Calibri" w:hAnsi="Calibri" w:cs="Calibri"/>
          <w:sz w:val="22"/>
          <w:szCs w:val="22"/>
        </w:rPr>
        <w:t xml:space="preserve">. Ook de </w:t>
      </w:r>
      <w:r w:rsidR="00536526">
        <w:rPr>
          <w:rFonts w:ascii="Calibri" w:hAnsi="Calibri" w:cs="Calibri"/>
          <w:sz w:val="22"/>
          <w:szCs w:val="22"/>
        </w:rPr>
        <w:t>MAS</w:t>
      </w:r>
      <w:r w:rsidRPr="00732F87">
        <w:rPr>
          <w:rFonts w:ascii="Calibri" w:hAnsi="Calibri" w:cs="Calibri"/>
          <w:sz w:val="22"/>
          <w:szCs w:val="22"/>
        </w:rPr>
        <w:t xml:space="preserve"> is een leidend document dat gelijktijdig met deze instructie moet worden toegepast.</w:t>
      </w:r>
    </w:p>
    <w:p w14:paraId="64829D9D" w14:textId="77777777" w:rsidR="0042372D" w:rsidRPr="00732F87" w:rsidRDefault="0042372D" w:rsidP="00221A64">
      <w:pPr>
        <w:spacing w:after="0"/>
        <w:rPr>
          <w:rFonts w:ascii="Calibri" w:hAnsi="Calibri" w:cs="Calibri"/>
          <w:sz w:val="22"/>
          <w:szCs w:val="22"/>
        </w:rPr>
      </w:pPr>
    </w:p>
    <w:p w14:paraId="01E57591" w14:textId="77777777" w:rsidR="0042372D" w:rsidRPr="00732F87" w:rsidRDefault="0042372D" w:rsidP="00221A64">
      <w:pPr>
        <w:spacing w:after="0"/>
        <w:rPr>
          <w:rFonts w:ascii="Calibri" w:hAnsi="Calibri" w:cs="Calibri"/>
          <w:sz w:val="22"/>
          <w:szCs w:val="22"/>
        </w:rPr>
      </w:pPr>
      <w:r w:rsidRPr="00732F87">
        <w:rPr>
          <w:rFonts w:ascii="Calibri" w:hAnsi="Calibri" w:cs="Calibri"/>
          <w:sz w:val="22"/>
          <w:szCs w:val="22"/>
        </w:rPr>
        <w:lastRenderedPageBreak/>
        <w:t>In deze instructie wordt uitgegaan van de situatie waarin de medewerker leerplicht beschikt over de benodigde bevoegdheden als buitengewoon opsporingsambtenaar (BOA).</w:t>
      </w:r>
    </w:p>
    <w:p w14:paraId="6828BD3F" w14:textId="77777777" w:rsidR="00E02BA2" w:rsidRDefault="00E02BA2" w:rsidP="00221A64">
      <w:pPr>
        <w:spacing w:after="0"/>
      </w:pPr>
    </w:p>
    <w:p w14:paraId="63AE8D2D" w14:textId="2E2C0A86" w:rsidR="008A5CAF" w:rsidRPr="008E1A3B" w:rsidRDefault="008A5CAF" w:rsidP="00221A64">
      <w:pPr>
        <w:spacing w:after="0"/>
        <w:rPr>
          <w:rFonts w:ascii="Calibri" w:hAnsi="Calibri" w:cs="Calibri"/>
          <w:sz w:val="22"/>
          <w:szCs w:val="22"/>
        </w:rPr>
      </w:pPr>
      <w:r w:rsidRPr="008E1A3B">
        <w:rPr>
          <w:rFonts w:ascii="Calibri" w:hAnsi="Calibri" w:cs="Calibri"/>
          <w:sz w:val="22"/>
          <w:szCs w:val="22"/>
        </w:rPr>
        <w:t xml:space="preserve">Leeswijzer: de nummering van de artikelen in deze instructie komen niet overeen met de artikelen in de Leerplichtwet. Bij ieder artikel is daarom aangegeven met </w:t>
      </w:r>
      <w:r w:rsidR="008E1A3B" w:rsidRPr="008E1A3B">
        <w:rPr>
          <w:rFonts w:ascii="Calibri" w:hAnsi="Calibri" w:cs="Calibri"/>
          <w:sz w:val="22"/>
          <w:szCs w:val="22"/>
        </w:rPr>
        <w:t>welke wettelijke bepalingen het artikel samenhangt, zodat de instructie in de juiste juridische context kan worden geplaatst.</w:t>
      </w:r>
    </w:p>
    <w:p w14:paraId="132D5252" w14:textId="77777777" w:rsidR="008E1A3B" w:rsidRDefault="008E1A3B" w:rsidP="00221A64">
      <w:pPr>
        <w:spacing w:after="0"/>
      </w:pPr>
    </w:p>
    <w:p w14:paraId="1418C18A" w14:textId="77777777" w:rsidR="00221A64" w:rsidRPr="00820444" w:rsidRDefault="00221A64" w:rsidP="00221A64">
      <w:pPr>
        <w:pStyle w:val="Lijstalinea"/>
        <w:numPr>
          <w:ilvl w:val="1"/>
          <w:numId w:val="87"/>
        </w:numPr>
        <w:spacing w:after="0"/>
        <w:rPr>
          <w:rFonts w:ascii="Calibri" w:hAnsi="Calibri" w:cs="Calibri"/>
          <w:b/>
          <w:bCs/>
          <w:sz w:val="22"/>
          <w:szCs w:val="22"/>
        </w:rPr>
      </w:pPr>
      <w:r w:rsidRPr="00820444">
        <w:rPr>
          <w:rFonts w:ascii="Calibri" w:hAnsi="Calibri" w:cs="Calibri"/>
          <w:b/>
          <w:bCs/>
          <w:sz w:val="22"/>
          <w:szCs w:val="22"/>
        </w:rPr>
        <w:t>Taakverdeling</w:t>
      </w:r>
    </w:p>
    <w:p w14:paraId="14C58727" w14:textId="23AFB618" w:rsidR="00221A64" w:rsidRDefault="00221A64" w:rsidP="00221A64">
      <w:pPr>
        <w:pStyle w:val="Lijstalinea"/>
        <w:spacing w:after="0"/>
        <w:ind w:left="360"/>
        <w:rPr>
          <w:rFonts w:ascii="Calibri" w:hAnsi="Calibri" w:cs="Calibri"/>
          <w:sz w:val="22"/>
          <w:szCs w:val="22"/>
        </w:rPr>
      </w:pPr>
      <w:r w:rsidRPr="00820444">
        <w:rPr>
          <w:rFonts w:ascii="Calibri" w:hAnsi="Calibri" w:cs="Calibri"/>
          <w:sz w:val="22"/>
          <w:szCs w:val="22"/>
        </w:rPr>
        <w:t>Binnen het totale takenpakket van leerplicht zijn werkzaamheden te onderscheiden van uiteenlopend niveau en complexiteit. Deze werkzaamheden worden</w:t>
      </w:r>
      <w:r w:rsidR="00CB5F2C">
        <w:rPr>
          <w:rFonts w:ascii="Calibri" w:hAnsi="Calibri" w:cs="Calibri"/>
          <w:sz w:val="22"/>
          <w:szCs w:val="22"/>
        </w:rPr>
        <w:t xml:space="preserve"> doorgaans</w:t>
      </w:r>
      <w:r w:rsidRPr="00820444">
        <w:rPr>
          <w:rFonts w:ascii="Calibri" w:hAnsi="Calibri" w:cs="Calibri"/>
          <w:sz w:val="22"/>
          <w:szCs w:val="22"/>
        </w:rPr>
        <w:t xml:space="preserve"> verdeeld over twee functies: de medewerker leerplicht en de administratief medewerker.</w:t>
      </w:r>
    </w:p>
    <w:p w14:paraId="78DEA999" w14:textId="77777777" w:rsidR="00221A64" w:rsidRDefault="00221A64" w:rsidP="00221A64">
      <w:pPr>
        <w:pStyle w:val="Lijstalinea"/>
        <w:spacing w:after="0"/>
        <w:ind w:left="360"/>
        <w:rPr>
          <w:rFonts w:ascii="Calibri" w:hAnsi="Calibri" w:cs="Calibri"/>
          <w:sz w:val="22"/>
          <w:szCs w:val="22"/>
        </w:rPr>
      </w:pPr>
    </w:p>
    <w:p w14:paraId="111D48E6" w14:textId="77777777" w:rsidR="00221A64" w:rsidRPr="00820444" w:rsidRDefault="00221A64" w:rsidP="00221A64">
      <w:pPr>
        <w:pStyle w:val="Lijstalinea"/>
        <w:numPr>
          <w:ilvl w:val="1"/>
          <w:numId w:val="87"/>
        </w:numPr>
        <w:spacing w:after="0"/>
        <w:rPr>
          <w:rFonts w:ascii="Calibri" w:hAnsi="Calibri" w:cs="Calibri"/>
          <w:b/>
          <w:bCs/>
          <w:sz w:val="22"/>
          <w:szCs w:val="22"/>
        </w:rPr>
      </w:pPr>
      <w:r w:rsidRPr="00820444">
        <w:rPr>
          <w:rFonts w:ascii="Calibri" w:hAnsi="Calibri" w:cs="Calibri"/>
          <w:b/>
          <w:bCs/>
          <w:sz w:val="22"/>
          <w:szCs w:val="22"/>
        </w:rPr>
        <w:t>Mandaatverlening</w:t>
      </w:r>
    </w:p>
    <w:p w14:paraId="2B824BD7" w14:textId="77777777" w:rsidR="00221A64" w:rsidRDefault="00221A64" w:rsidP="00221A64">
      <w:pPr>
        <w:pStyle w:val="Lijstalinea"/>
        <w:spacing w:after="0"/>
        <w:ind w:left="360"/>
        <w:rPr>
          <w:rFonts w:ascii="Calibri" w:hAnsi="Calibri" w:cs="Calibri"/>
          <w:sz w:val="22"/>
          <w:szCs w:val="22"/>
        </w:rPr>
      </w:pPr>
      <w:r w:rsidRPr="00820444">
        <w:rPr>
          <w:rFonts w:ascii="Calibri" w:hAnsi="Calibri" w:cs="Calibri"/>
          <w:sz w:val="22"/>
          <w:szCs w:val="22"/>
        </w:rPr>
        <w:t>Mandaat houdt in dat een bevoegd bestuursorgaan een ander opdraagt om in zijn naam besluiten te nemen. In dit geval kunnen burgemeester en wethouders rechtstreeks mandaat verlenen aan de medewerker leerplicht. Dit betekent dat de medewerker leerplicht namens het college beslist binnen de hem verleende bevoegdheden.</w:t>
      </w:r>
    </w:p>
    <w:p w14:paraId="40A437FE" w14:textId="77777777" w:rsidR="00221A64" w:rsidRDefault="00221A64" w:rsidP="00221A64">
      <w:pPr>
        <w:pStyle w:val="Lijstalinea"/>
        <w:spacing w:after="0"/>
        <w:ind w:left="360"/>
        <w:rPr>
          <w:rFonts w:ascii="Calibri" w:hAnsi="Calibri" w:cs="Calibri"/>
          <w:sz w:val="22"/>
          <w:szCs w:val="22"/>
        </w:rPr>
      </w:pPr>
    </w:p>
    <w:p w14:paraId="7704F0A6" w14:textId="40F0E5A0" w:rsidR="00221A64" w:rsidRPr="00820444" w:rsidRDefault="00221A64" w:rsidP="00221A64">
      <w:pPr>
        <w:pStyle w:val="Lijstalinea"/>
        <w:spacing w:after="0"/>
        <w:ind w:left="360"/>
        <w:rPr>
          <w:rFonts w:ascii="Calibri" w:hAnsi="Calibri" w:cs="Calibri"/>
          <w:sz w:val="22"/>
          <w:szCs w:val="22"/>
        </w:rPr>
      </w:pPr>
      <w:r w:rsidRPr="00820444">
        <w:rPr>
          <w:rFonts w:ascii="Calibri" w:hAnsi="Calibri" w:cs="Calibri"/>
          <w:sz w:val="22"/>
          <w:szCs w:val="22"/>
        </w:rPr>
        <w:t>In deze instructie is</w:t>
      </w:r>
      <w:r w:rsidR="00CB5F2C">
        <w:rPr>
          <w:rFonts w:ascii="Calibri" w:hAnsi="Calibri" w:cs="Calibri"/>
          <w:sz w:val="22"/>
          <w:szCs w:val="22"/>
        </w:rPr>
        <w:t xml:space="preserve"> ervan uitgegaan dat</w:t>
      </w:r>
      <w:r w:rsidRPr="00820444">
        <w:rPr>
          <w:rFonts w:ascii="Calibri" w:hAnsi="Calibri" w:cs="Calibri"/>
          <w:sz w:val="22"/>
          <w:szCs w:val="22"/>
        </w:rPr>
        <w:t xml:space="preserve"> aan de medewerker leerplicht mandaat </w:t>
      </w:r>
      <w:r w:rsidR="00CB5F2C">
        <w:rPr>
          <w:rFonts w:ascii="Calibri" w:hAnsi="Calibri" w:cs="Calibri"/>
          <w:sz w:val="22"/>
          <w:szCs w:val="22"/>
        </w:rPr>
        <w:t>is v</w:t>
      </w:r>
      <w:r w:rsidRPr="00820444">
        <w:rPr>
          <w:rFonts w:ascii="Calibri" w:hAnsi="Calibri" w:cs="Calibri"/>
          <w:sz w:val="22"/>
          <w:szCs w:val="22"/>
        </w:rPr>
        <w:t xml:space="preserve">erleend </w:t>
      </w:r>
      <w:r w:rsidR="006C3C59">
        <w:rPr>
          <w:rFonts w:ascii="Calibri" w:hAnsi="Calibri" w:cs="Calibri"/>
          <w:sz w:val="22"/>
          <w:szCs w:val="22"/>
        </w:rPr>
        <w:t xml:space="preserve">tot het nemen van de volgende besluiten </w:t>
      </w:r>
      <w:r w:rsidRPr="00820444">
        <w:rPr>
          <w:rFonts w:ascii="Calibri" w:hAnsi="Calibri" w:cs="Calibri"/>
          <w:sz w:val="22"/>
          <w:szCs w:val="22"/>
        </w:rPr>
        <w:t>van de Leerplichtwet:</w:t>
      </w:r>
    </w:p>
    <w:p w14:paraId="1391074B" w14:textId="77777777" w:rsidR="00221A64" w:rsidRDefault="00221A64" w:rsidP="00221A64">
      <w:pPr>
        <w:pStyle w:val="Lijstalinea"/>
        <w:numPr>
          <w:ilvl w:val="0"/>
          <w:numId w:val="88"/>
        </w:numPr>
        <w:spacing w:after="0"/>
        <w:rPr>
          <w:rFonts w:ascii="Calibri" w:hAnsi="Calibri" w:cs="Calibri"/>
          <w:sz w:val="22"/>
          <w:szCs w:val="22"/>
        </w:rPr>
      </w:pPr>
      <w:r w:rsidRPr="00820444">
        <w:rPr>
          <w:rFonts w:ascii="Calibri" w:hAnsi="Calibri" w:cs="Calibri"/>
          <w:sz w:val="22"/>
          <w:szCs w:val="22"/>
          <w:u w:val="single"/>
        </w:rPr>
        <w:t>Artikel 3a Leerplichtwet</w:t>
      </w:r>
      <w:r>
        <w:rPr>
          <w:rFonts w:ascii="Calibri" w:hAnsi="Calibri" w:cs="Calibri"/>
          <w:sz w:val="22"/>
          <w:szCs w:val="22"/>
        </w:rPr>
        <w:t>: vervangende leerplicht;</w:t>
      </w:r>
    </w:p>
    <w:p w14:paraId="3DD18CCE" w14:textId="77777777" w:rsidR="00221A64" w:rsidRDefault="00221A64" w:rsidP="00221A64">
      <w:pPr>
        <w:pStyle w:val="Lijstalinea"/>
        <w:numPr>
          <w:ilvl w:val="0"/>
          <w:numId w:val="88"/>
        </w:numPr>
        <w:spacing w:after="0"/>
        <w:rPr>
          <w:rFonts w:ascii="Calibri" w:hAnsi="Calibri" w:cs="Calibri"/>
          <w:sz w:val="22"/>
          <w:szCs w:val="22"/>
        </w:rPr>
      </w:pPr>
      <w:r w:rsidRPr="00820444">
        <w:rPr>
          <w:rFonts w:ascii="Calibri" w:hAnsi="Calibri" w:cs="Calibri"/>
          <w:sz w:val="22"/>
          <w:szCs w:val="22"/>
          <w:u w:val="single"/>
        </w:rPr>
        <w:t>Artikel 3b Leerplichtwet</w:t>
      </w:r>
      <w:r>
        <w:rPr>
          <w:rFonts w:ascii="Calibri" w:hAnsi="Calibri" w:cs="Calibri"/>
          <w:sz w:val="22"/>
          <w:szCs w:val="22"/>
        </w:rPr>
        <w:t>: vervangende leerplicht laatste schooljaar;</w:t>
      </w:r>
    </w:p>
    <w:p w14:paraId="2B139C65" w14:textId="77777777" w:rsidR="00221A64" w:rsidRDefault="00221A64" w:rsidP="00221A64">
      <w:pPr>
        <w:pStyle w:val="Lijstalinea"/>
        <w:numPr>
          <w:ilvl w:val="0"/>
          <w:numId w:val="88"/>
        </w:numPr>
        <w:spacing w:after="0"/>
        <w:rPr>
          <w:rFonts w:ascii="Calibri" w:hAnsi="Calibri" w:cs="Calibri"/>
          <w:sz w:val="22"/>
          <w:szCs w:val="22"/>
        </w:rPr>
      </w:pPr>
      <w:r w:rsidRPr="00820444">
        <w:rPr>
          <w:rFonts w:ascii="Calibri" w:hAnsi="Calibri" w:cs="Calibri"/>
          <w:sz w:val="22"/>
          <w:szCs w:val="22"/>
          <w:u w:val="single"/>
        </w:rPr>
        <w:t>Artikel 15 Leerplichtwet</w:t>
      </w:r>
      <w:r>
        <w:rPr>
          <w:rFonts w:ascii="Calibri" w:hAnsi="Calibri" w:cs="Calibri"/>
          <w:sz w:val="22"/>
          <w:szCs w:val="22"/>
        </w:rPr>
        <w:t>: vrijstelling voor het volgen van ander onderwijs.</w:t>
      </w:r>
    </w:p>
    <w:p w14:paraId="0B58B879" w14:textId="77777777" w:rsidR="00E02BA2" w:rsidRDefault="00E02BA2" w:rsidP="00221A64">
      <w:pPr>
        <w:spacing w:after="0"/>
        <w:rPr>
          <w:rFonts w:ascii="Calibri" w:hAnsi="Calibri" w:cs="Calibri"/>
          <w:sz w:val="22"/>
          <w:szCs w:val="22"/>
        </w:rPr>
      </w:pPr>
    </w:p>
    <w:p w14:paraId="495F9C72" w14:textId="77777777" w:rsidR="00221A64" w:rsidRPr="00820444" w:rsidRDefault="00221A64" w:rsidP="00221A64">
      <w:pPr>
        <w:pStyle w:val="Lijstalinea"/>
        <w:numPr>
          <w:ilvl w:val="1"/>
          <w:numId w:val="87"/>
        </w:numPr>
        <w:spacing w:after="0"/>
        <w:rPr>
          <w:rFonts w:ascii="Calibri" w:hAnsi="Calibri" w:cs="Calibri"/>
          <w:b/>
          <w:bCs/>
          <w:sz w:val="22"/>
          <w:szCs w:val="22"/>
        </w:rPr>
      </w:pPr>
      <w:r w:rsidRPr="00820444">
        <w:rPr>
          <w:rFonts w:ascii="Calibri" w:hAnsi="Calibri" w:cs="Calibri"/>
          <w:b/>
          <w:bCs/>
          <w:sz w:val="22"/>
          <w:szCs w:val="22"/>
        </w:rPr>
        <w:t>Toezichthouder</w:t>
      </w:r>
    </w:p>
    <w:p w14:paraId="74018FDC" w14:textId="7321DD57" w:rsidR="00221A64" w:rsidRDefault="00221A64" w:rsidP="00221A64">
      <w:pPr>
        <w:pStyle w:val="Lijstalinea"/>
        <w:spacing w:after="0"/>
        <w:ind w:left="360"/>
        <w:rPr>
          <w:rFonts w:ascii="Calibri" w:hAnsi="Calibri" w:cs="Calibri"/>
          <w:sz w:val="22"/>
          <w:szCs w:val="22"/>
        </w:rPr>
      </w:pPr>
      <w:r w:rsidRPr="00820444">
        <w:rPr>
          <w:rFonts w:ascii="Calibri" w:hAnsi="Calibri" w:cs="Calibri"/>
          <w:sz w:val="22"/>
          <w:szCs w:val="22"/>
        </w:rPr>
        <w:t>Artikel 16, eerste lid, van de Leerplichtwet bepaalt</w:t>
      </w:r>
      <w:r>
        <w:rPr>
          <w:rFonts w:ascii="Calibri" w:hAnsi="Calibri" w:cs="Calibri"/>
          <w:sz w:val="22"/>
          <w:szCs w:val="22"/>
        </w:rPr>
        <w:t xml:space="preserve">: </w:t>
      </w:r>
      <w:r w:rsidRPr="00820444">
        <w:rPr>
          <w:rFonts w:ascii="Calibri" w:hAnsi="Calibri" w:cs="Calibri"/>
          <w:i/>
          <w:iCs/>
          <w:sz w:val="22"/>
          <w:szCs w:val="22"/>
        </w:rPr>
        <w:t xml:space="preserve">‘Het toezicht op de naleving van deze wet anders dan door de hoofden is opgedragen aan burgemeester en wethouders. Zij wijzen daartoe een of meerdere ambtenaren </w:t>
      </w:r>
      <w:r w:rsidRPr="001D7F7E">
        <w:rPr>
          <w:rFonts w:ascii="Calibri" w:hAnsi="Calibri" w:cs="Calibri"/>
          <w:i/>
          <w:iCs/>
          <w:sz w:val="22"/>
          <w:szCs w:val="22"/>
        </w:rPr>
        <w:t>aan</w:t>
      </w:r>
      <w:r w:rsidRPr="00820444">
        <w:rPr>
          <w:rFonts w:ascii="Calibri" w:hAnsi="Calibri" w:cs="Calibri"/>
          <w:i/>
          <w:iCs/>
          <w:sz w:val="22"/>
          <w:szCs w:val="22"/>
        </w:rPr>
        <w:t>.</w:t>
      </w:r>
      <w:r w:rsidR="001D7F7E" w:rsidRPr="001D7F7E">
        <w:rPr>
          <w:rFonts w:ascii="Calibri" w:hAnsi="Calibri" w:cs="Calibri"/>
          <w:i/>
          <w:iCs/>
          <w:sz w:val="22"/>
          <w:szCs w:val="22"/>
        </w:rPr>
        <w:t>’</w:t>
      </w:r>
      <w:r w:rsidRPr="00820444">
        <w:rPr>
          <w:rFonts w:ascii="Calibri" w:hAnsi="Calibri" w:cs="Calibri"/>
          <w:sz w:val="22"/>
          <w:szCs w:val="22"/>
        </w:rPr>
        <w:t xml:space="preserve"> Het tweede lid bepaalt dat deze ambtenaren voorafgaand aan de functievervulling de wettelijk vastgestelde eed of belofte afleggen</w:t>
      </w:r>
      <w:r>
        <w:rPr>
          <w:rFonts w:ascii="Calibri" w:hAnsi="Calibri" w:cs="Calibri"/>
          <w:sz w:val="22"/>
          <w:szCs w:val="22"/>
        </w:rPr>
        <w:t>. D</w:t>
      </w:r>
      <w:r w:rsidRPr="00820444">
        <w:rPr>
          <w:rFonts w:ascii="Calibri" w:hAnsi="Calibri" w:cs="Calibri"/>
          <w:sz w:val="22"/>
          <w:szCs w:val="22"/>
        </w:rPr>
        <w:t>e formulering daarvan is opgenomen in artikel 9 van de Leerplichtregeling 1995.</w:t>
      </w:r>
    </w:p>
    <w:p w14:paraId="7AF8F1F0" w14:textId="77777777" w:rsidR="00221A64" w:rsidRPr="00137EA7" w:rsidRDefault="00221A64" w:rsidP="00221A64">
      <w:pPr>
        <w:pStyle w:val="Lijstalinea"/>
        <w:spacing w:after="0"/>
        <w:ind w:left="360"/>
        <w:rPr>
          <w:rFonts w:ascii="Calibri" w:hAnsi="Calibri" w:cs="Calibri"/>
          <w:sz w:val="22"/>
          <w:szCs w:val="22"/>
        </w:rPr>
      </w:pPr>
    </w:p>
    <w:p w14:paraId="3B6690AE" w14:textId="18F415CB" w:rsidR="00221A64" w:rsidRDefault="00221A64" w:rsidP="00221A64">
      <w:pPr>
        <w:pStyle w:val="Lijstalinea"/>
        <w:spacing w:after="0"/>
        <w:ind w:left="360"/>
        <w:rPr>
          <w:rFonts w:ascii="Calibri" w:hAnsi="Calibri" w:cs="Calibri"/>
          <w:i/>
          <w:iCs/>
          <w:sz w:val="22"/>
          <w:szCs w:val="22"/>
        </w:rPr>
      </w:pPr>
      <w:r w:rsidRPr="00820444">
        <w:rPr>
          <w:rFonts w:ascii="Calibri" w:hAnsi="Calibri" w:cs="Calibri"/>
          <w:sz w:val="22"/>
          <w:szCs w:val="22"/>
        </w:rPr>
        <w:t>Door deze aanwijzing is de medewerker leerplicht een toezichthouder in de zin van artikel 5:11 van de A</w:t>
      </w:r>
      <w:r w:rsidR="008E35C7">
        <w:rPr>
          <w:rFonts w:ascii="Calibri" w:hAnsi="Calibri" w:cs="Calibri"/>
          <w:sz w:val="22"/>
          <w:szCs w:val="22"/>
        </w:rPr>
        <w:t>wb</w:t>
      </w:r>
      <w:r w:rsidRPr="00820444">
        <w:rPr>
          <w:rFonts w:ascii="Calibri" w:hAnsi="Calibri" w:cs="Calibri"/>
          <w:sz w:val="22"/>
          <w:szCs w:val="22"/>
        </w:rPr>
        <w:t xml:space="preserve">: </w:t>
      </w:r>
      <w:r w:rsidRPr="00820444">
        <w:rPr>
          <w:rFonts w:ascii="Calibri" w:hAnsi="Calibri" w:cs="Calibri"/>
          <w:i/>
          <w:iCs/>
          <w:sz w:val="22"/>
          <w:szCs w:val="22"/>
        </w:rPr>
        <w:t>‘een persoon, bij of krachtens wettelijk voorschrift belast met het houden van toezicht op de naleving van het bepaalde bij of krachtens enig wettelijk voorschrift.’</w:t>
      </w:r>
    </w:p>
    <w:p w14:paraId="68C92CDD" w14:textId="77777777" w:rsidR="00221A64" w:rsidRDefault="00221A64" w:rsidP="00221A64">
      <w:pPr>
        <w:pStyle w:val="Lijstalinea"/>
        <w:spacing w:after="0"/>
        <w:ind w:left="360"/>
        <w:rPr>
          <w:rFonts w:ascii="Calibri" w:hAnsi="Calibri" w:cs="Calibri"/>
          <w:i/>
          <w:iCs/>
          <w:sz w:val="22"/>
          <w:szCs w:val="22"/>
        </w:rPr>
      </w:pPr>
    </w:p>
    <w:p w14:paraId="08CB0955" w14:textId="77777777" w:rsidR="00221A64" w:rsidRPr="00137EA7" w:rsidRDefault="00221A64" w:rsidP="00221A64">
      <w:pPr>
        <w:pStyle w:val="Lijstalinea"/>
        <w:spacing w:after="0"/>
        <w:ind w:left="360"/>
        <w:rPr>
          <w:rFonts w:ascii="Calibri" w:hAnsi="Calibri" w:cs="Calibri"/>
          <w:sz w:val="22"/>
          <w:szCs w:val="22"/>
        </w:rPr>
      </w:pPr>
      <w:r w:rsidRPr="00137EA7">
        <w:rPr>
          <w:rFonts w:ascii="Calibri" w:hAnsi="Calibri" w:cs="Calibri"/>
          <w:sz w:val="22"/>
          <w:szCs w:val="22"/>
        </w:rPr>
        <w:t>De Awb kent specifieke bepalingen toe aan toezichthouders. Voor de medewerker leerplicht gaat het om onder andere de volgende bevoegdheden:</w:t>
      </w:r>
    </w:p>
    <w:p w14:paraId="7031BCB2"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5:12 Awb</w:t>
      </w:r>
      <w:r w:rsidRPr="00137EA7">
        <w:rPr>
          <w:rFonts w:ascii="Calibri" w:hAnsi="Calibri" w:cs="Calibri"/>
          <w:sz w:val="22"/>
          <w:szCs w:val="22"/>
        </w:rPr>
        <w:t xml:space="preserve">: </w:t>
      </w:r>
      <w:r>
        <w:rPr>
          <w:rFonts w:ascii="Calibri" w:hAnsi="Calibri" w:cs="Calibri"/>
          <w:sz w:val="22"/>
          <w:szCs w:val="22"/>
        </w:rPr>
        <w:t>legitimatie tonen</w:t>
      </w:r>
      <w:r w:rsidRPr="00137EA7">
        <w:rPr>
          <w:rFonts w:ascii="Calibri" w:hAnsi="Calibri" w:cs="Calibri"/>
          <w:sz w:val="22"/>
          <w:szCs w:val="22"/>
        </w:rPr>
        <w:t>, conform een door de minister vastgesteld model</w:t>
      </w:r>
      <w:r>
        <w:rPr>
          <w:rFonts w:ascii="Calibri" w:hAnsi="Calibri" w:cs="Calibri"/>
          <w:sz w:val="22"/>
          <w:szCs w:val="22"/>
        </w:rPr>
        <w:t>.</w:t>
      </w:r>
    </w:p>
    <w:p w14:paraId="3F20E90F"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5:13 Awb</w:t>
      </w:r>
      <w:r w:rsidRPr="00137EA7">
        <w:rPr>
          <w:rFonts w:ascii="Calibri" w:hAnsi="Calibri" w:cs="Calibri"/>
          <w:sz w:val="22"/>
          <w:szCs w:val="22"/>
        </w:rPr>
        <w:t xml:space="preserve">: </w:t>
      </w:r>
      <w:r>
        <w:rPr>
          <w:rFonts w:ascii="Calibri" w:hAnsi="Calibri" w:cs="Calibri"/>
          <w:sz w:val="22"/>
          <w:szCs w:val="22"/>
        </w:rPr>
        <w:t>redelijk gebruikmaken van bevoegdheden</w:t>
      </w:r>
      <w:r w:rsidRPr="00137EA7">
        <w:rPr>
          <w:rFonts w:ascii="Calibri" w:hAnsi="Calibri" w:cs="Calibri"/>
          <w:sz w:val="22"/>
          <w:szCs w:val="22"/>
        </w:rPr>
        <w:t>.</w:t>
      </w:r>
    </w:p>
    <w:p w14:paraId="6C99A99B"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5:14 Awb</w:t>
      </w:r>
      <w:r w:rsidRPr="00137EA7">
        <w:rPr>
          <w:rFonts w:ascii="Calibri" w:hAnsi="Calibri" w:cs="Calibri"/>
          <w:sz w:val="22"/>
          <w:szCs w:val="22"/>
        </w:rPr>
        <w:t xml:space="preserve">: </w:t>
      </w:r>
      <w:r>
        <w:rPr>
          <w:rFonts w:ascii="Calibri" w:hAnsi="Calibri" w:cs="Calibri"/>
          <w:sz w:val="22"/>
          <w:szCs w:val="22"/>
        </w:rPr>
        <w:t>mogelijkheid tot beperking van bevoegdheden bij wet of bij besluit van het bestuursorgaan.</w:t>
      </w:r>
    </w:p>
    <w:p w14:paraId="5E0C923F"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5:15 Awb</w:t>
      </w:r>
      <w:r w:rsidRPr="00137EA7">
        <w:rPr>
          <w:rFonts w:ascii="Calibri" w:hAnsi="Calibri" w:cs="Calibri"/>
          <w:sz w:val="22"/>
          <w:szCs w:val="22"/>
        </w:rPr>
        <w:t>: bevoegdheid tot betreden van elke plaats met uitzondering van een woning zonder toestemming van de bewoner, indien noodzakelijk met hulp van de sterke arm en vergezeld van aangewezen personen.</w:t>
      </w:r>
    </w:p>
    <w:p w14:paraId="23536D4E"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lastRenderedPageBreak/>
        <w:t>Artikel 5:16 Awb</w:t>
      </w:r>
      <w:r w:rsidRPr="00137EA7">
        <w:rPr>
          <w:rFonts w:ascii="Calibri" w:hAnsi="Calibri" w:cs="Calibri"/>
          <w:sz w:val="22"/>
          <w:szCs w:val="22"/>
        </w:rPr>
        <w:t>: bevoegdheid tot het vorderen van inlichtingen.</w:t>
      </w:r>
    </w:p>
    <w:p w14:paraId="52950AD3"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5:16a Awb</w:t>
      </w:r>
      <w:r w:rsidRPr="00137EA7">
        <w:rPr>
          <w:rFonts w:ascii="Calibri" w:hAnsi="Calibri" w:cs="Calibri"/>
          <w:sz w:val="22"/>
          <w:szCs w:val="22"/>
        </w:rPr>
        <w:t xml:space="preserve">: bevoegdheid </w:t>
      </w:r>
      <w:r>
        <w:rPr>
          <w:rFonts w:ascii="Calibri" w:hAnsi="Calibri" w:cs="Calibri"/>
          <w:sz w:val="22"/>
          <w:szCs w:val="22"/>
        </w:rPr>
        <w:t>tot vorderen inzage identiteitsbewijs.</w:t>
      </w:r>
    </w:p>
    <w:p w14:paraId="3ACD110D" w14:textId="77777777" w:rsidR="00221A64" w:rsidRPr="00137EA7"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5:17 Awb</w:t>
      </w:r>
      <w:r w:rsidRPr="00137EA7">
        <w:rPr>
          <w:rFonts w:ascii="Calibri" w:hAnsi="Calibri" w:cs="Calibri"/>
          <w:sz w:val="22"/>
          <w:szCs w:val="22"/>
        </w:rPr>
        <w:t xml:space="preserve">: </w:t>
      </w:r>
      <w:r>
        <w:rPr>
          <w:rFonts w:ascii="Calibri" w:hAnsi="Calibri" w:cs="Calibri"/>
          <w:sz w:val="22"/>
          <w:szCs w:val="22"/>
        </w:rPr>
        <w:t>bevoegdheid tot het inzien van zakelijke gegevens en tot het maken van kopie daarvan (ter plekke of na medeneming voor korte tijd)</w:t>
      </w:r>
      <w:r w:rsidRPr="00137EA7">
        <w:rPr>
          <w:rFonts w:ascii="Calibri" w:hAnsi="Calibri" w:cs="Calibri"/>
          <w:sz w:val="22"/>
          <w:szCs w:val="22"/>
        </w:rPr>
        <w:t>.</w:t>
      </w:r>
    </w:p>
    <w:p w14:paraId="6813F5BD" w14:textId="77777777" w:rsidR="00221A64" w:rsidRDefault="00221A64" w:rsidP="00221A64">
      <w:pPr>
        <w:pStyle w:val="Lijstalinea"/>
        <w:numPr>
          <w:ilvl w:val="0"/>
          <w:numId w:val="88"/>
        </w:numPr>
        <w:spacing w:after="0"/>
        <w:rPr>
          <w:rFonts w:ascii="Calibri" w:hAnsi="Calibri" w:cs="Calibri"/>
          <w:sz w:val="22"/>
          <w:szCs w:val="22"/>
        </w:rPr>
      </w:pPr>
      <w:r w:rsidRPr="00137EA7">
        <w:rPr>
          <w:rFonts w:ascii="Calibri" w:hAnsi="Calibri" w:cs="Calibri"/>
          <w:sz w:val="22"/>
          <w:szCs w:val="22"/>
          <w:u w:val="single"/>
        </w:rPr>
        <w:t>Artikel 5:20 Awb</w:t>
      </w:r>
      <w:r w:rsidRPr="00137EA7">
        <w:rPr>
          <w:rFonts w:ascii="Calibri" w:hAnsi="Calibri" w:cs="Calibri"/>
          <w:sz w:val="22"/>
          <w:szCs w:val="22"/>
        </w:rPr>
        <w:t>: verplichting voor een ieder om medewerking te verlenen aan de toezichthouder, voor zover redelijkerwijs te verlangen.</w:t>
      </w:r>
    </w:p>
    <w:p w14:paraId="28F8C3F6" w14:textId="77777777" w:rsidR="00E02BA2" w:rsidRPr="00E02BA2" w:rsidRDefault="00E02BA2" w:rsidP="00E02BA2">
      <w:pPr>
        <w:spacing w:after="0"/>
        <w:rPr>
          <w:rFonts w:ascii="Calibri" w:hAnsi="Calibri" w:cs="Calibri"/>
          <w:sz w:val="22"/>
          <w:szCs w:val="22"/>
        </w:rPr>
      </w:pPr>
    </w:p>
    <w:p w14:paraId="60C74194" w14:textId="77777777" w:rsidR="00221A64" w:rsidRPr="00137EA7" w:rsidRDefault="00221A64" w:rsidP="00221A64">
      <w:pPr>
        <w:pStyle w:val="Lijstalinea"/>
        <w:numPr>
          <w:ilvl w:val="1"/>
          <w:numId w:val="87"/>
        </w:numPr>
        <w:spacing w:after="0"/>
        <w:rPr>
          <w:rFonts w:ascii="Calibri" w:hAnsi="Calibri" w:cs="Calibri"/>
          <w:b/>
          <w:bCs/>
          <w:sz w:val="22"/>
          <w:szCs w:val="22"/>
        </w:rPr>
      </w:pPr>
      <w:r w:rsidRPr="00137EA7">
        <w:rPr>
          <w:rFonts w:ascii="Calibri" w:hAnsi="Calibri" w:cs="Calibri"/>
          <w:b/>
          <w:bCs/>
          <w:sz w:val="22"/>
          <w:szCs w:val="22"/>
        </w:rPr>
        <w:t>Termijnen</w:t>
      </w:r>
    </w:p>
    <w:p w14:paraId="572BB683" w14:textId="77777777" w:rsidR="00221A64" w:rsidRDefault="00221A64" w:rsidP="00221A64">
      <w:pPr>
        <w:pStyle w:val="Lijstalinea"/>
        <w:spacing w:after="0"/>
        <w:ind w:left="360"/>
        <w:rPr>
          <w:rFonts w:ascii="Calibri" w:hAnsi="Calibri" w:cs="Calibri"/>
          <w:sz w:val="22"/>
          <w:szCs w:val="22"/>
        </w:rPr>
      </w:pPr>
      <w:r w:rsidRPr="00137EA7">
        <w:rPr>
          <w:rFonts w:ascii="Calibri" w:hAnsi="Calibri" w:cs="Calibri"/>
          <w:sz w:val="22"/>
          <w:szCs w:val="22"/>
        </w:rPr>
        <w:t>In meerdere artikelen van de instructie zijn termijnen opgenomen met het oog op een voortvarende en zorgvuldige uitvoering van de werkzaamheden. Waar termijnen rechtstreeks voortvloeien uit wetgeving, wordt dit toegelicht in de artikelsgewijze toelichting. De overige termijnen hebben het karakter van termijnen van orde</w:t>
      </w:r>
      <w:r>
        <w:rPr>
          <w:rFonts w:ascii="Calibri" w:hAnsi="Calibri" w:cs="Calibri"/>
          <w:sz w:val="22"/>
          <w:szCs w:val="22"/>
        </w:rPr>
        <w:t>.</w:t>
      </w:r>
    </w:p>
    <w:p w14:paraId="380C0CB9" w14:textId="77777777" w:rsidR="00E02BA2" w:rsidRPr="00475FC1" w:rsidRDefault="00E02BA2" w:rsidP="00475FC1">
      <w:pPr>
        <w:spacing w:after="0"/>
        <w:rPr>
          <w:rFonts w:ascii="Calibri" w:hAnsi="Calibri" w:cs="Calibri"/>
          <w:sz w:val="22"/>
          <w:szCs w:val="22"/>
        </w:rPr>
      </w:pPr>
    </w:p>
    <w:p w14:paraId="4A011571" w14:textId="77777777" w:rsidR="00221A64" w:rsidRPr="00137EA7" w:rsidRDefault="00221A64" w:rsidP="00221A64">
      <w:pPr>
        <w:pStyle w:val="Lijstalinea"/>
        <w:numPr>
          <w:ilvl w:val="1"/>
          <w:numId w:val="87"/>
        </w:numPr>
        <w:spacing w:after="0"/>
        <w:rPr>
          <w:rFonts w:ascii="Calibri" w:hAnsi="Calibri" w:cs="Calibri"/>
          <w:b/>
          <w:bCs/>
          <w:sz w:val="22"/>
          <w:szCs w:val="22"/>
        </w:rPr>
      </w:pPr>
      <w:r w:rsidRPr="00137EA7">
        <w:rPr>
          <w:rFonts w:ascii="Calibri" w:hAnsi="Calibri" w:cs="Calibri"/>
          <w:b/>
          <w:bCs/>
          <w:sz w:val="22"/>
          <w:szCs w:val="22"/>
        </w:rPr>
        <w:t>Last onder dwangsom</w:t>
      </w:r>
    </w:p>
    <w:p w14:paraId="26A06B17" w14:textId="77777777" w:rsidR="00221A64" w:rsidRDefault="00221A64" w:rsidP="00221A64">
      <w:pPr>
        <w:pStyle w:val="Lijstalinea"/>
        <w:spacing w:after="0"/>
        <w:ind w:left="360"/>
        <w:rPr>
          <w:rFonts w:ascii="Calibri" w:hAnsi="Calibri" w:cs="Calibri"/>
          <w:sz w:val="22"/>
          <w:szCs w:val="22"/>
        </w:rPr>
      </w:pPr>
      <w:r w:rsidRPr="00137EA7">
        <w:rPr>
          <w:rFonts w:ascii="Calibri" w:hAnsi="Calibri" w:cs="Calibri"/>
          <w:sz w:val="22"/>
          <w:szCs w:val="22"/>
        </w:rPr>
        <w:t xml:space="preserve">In artikel 6, tiende lid, van de instructie is de mogelijkheid opgenomen dat de medewerker leerplicht het college kan voorstellen een last onder dwangsom op te leggen. Dit bestuursrechtelijke handhavingsinstrument wordt binnen het leerplichtdomein nog relatief weinig toegepast, maar </w:t>
      </w:r>
      <w:r>
        <w:rPr>
          <w:rFonts w:ascii="Calibri" w:hAnsi="Calibri" w:cs="Calibri"/>
          <w:sz w:val="22"/>
          <w:szCs w:val="22"/>
        </w:rPr>
        <w:t>uit jurisprudentie is wel gebleken dat de bevoegdheid daartoe bestaat.</w:t>
      </w:r>
    </w:p>
    <w:p w14:paraId="73391F6E" w14:textId="77777777" w:rsidR="00221A64" w:rsidRDefault="00221A64" w:rsidP="00221A64">
      <w:pPr>
        <w:pStyle w:val="Lijstalinea"/>
        <w:spacing w:after="0"/>
        <w:ind w:left="360"/>
        <w:rPr>
          <w:rFonts w:ascii="Calibri" w:hAnsi="Calibri" w:cs="Calibri"/>
          <w:sz w:val="22"/>
          <w:szCs w:val="22"/>
        </w:rPr>
      </w:pPr>
    </w:p>
    <w:p w14:paraId="7177A323" w14:textId="77777777" w:rsidR="00221A64" w:rsidRDefault="00221A64" w:rsidP="00221A64">
      <w:pPr>
        <w:pStyle w:val="Lijstalinea"/>
        <w:spacing w:after="0"/>
        <w:ind w:left="360"/>
        <w:rPr>
          <w:rFonts w:ascii="Calibri" w:hAnsi="Calibri" w:cs="Calibri"/>
          <w:sz w:val="22"/>
          <w:szCs w:val="22"/>
        </w:rPr>
      </w:pPr>
      <w:r w:rsidRPr="00137EA7">
        <w:rPr>
          <w:rFonts w:ascii="Calibri" w:hAnsi="Calibri" w:cs="Calibri"/>
          <w:sz w:val="22"/>
          <w:szCs w:val="22"/>
        </w:rPr>
        <w:t>Op grond van artikel 125 Gemeentewet is het college bevoegd tot toepassing van bestuursdwang, aangezien het belast is met de handhaving van de Leerplichtwet. Op basis van artikel 5:32a Awb beschikt het college daarmee ook over de bevoegdheid om een last onder dwangsom op te leggen.</w:t>
      </w:r>
    </w:p>
    <w:p w14:paraId="15BA7060" w14:textId="77777777" w:rsidR="00221A64" w:rsidRPr="00106C9A" w:rsidRDefault="00221A64" w:rsidP="00221A64">
      <w:pPr>
        <w:pStyle w:val="Lijstalinea"/>
        <w:spacing w:after="0"/>
        <w:ind w:left="360"/>
        <w:rPr>
          <w:rFonts w:ascii="Calibri" w:hAnsi="Calibri" w:cs="Calibri"/>
          <w:sz w:val="22"/>
          <w:szCs w:val="22"/>
        </w:rPr>
      </w:pPr>
    </w:p>
    <w:p w14:paraId="2C75D3B1" w14:textId="2DFDFCAE" w:rsidR="00221A64" w:rsidRDefault="00221A64" w:rsidP="00221A64">
      <w:pPr>
        <w:pStyle w:val="Lijstalinea"/>
        <w:spacing w:after="0"/>
        <w:ind w:left="360"/>
        <w:rPr>
          <w:rFonts w:ascii="Calibri" w:hAnsi="Calibri" w:cs="Calibri"/>
          <w:sz w:val="22"/>
          <w:szCs w:val="22"/>
        </w:rPr>
      </w:pPr>
      <w:r w:rsidRPr="00106C9A">
        <w:rPr>
          <w:rFonts w:ascii="Calibri" w:hAnsi="Calibri" w:cs="Calibri"/>
          <w:sz w:val="22"/>
          <w:szCs w:val="22"/>
        </w:rPr>
        <w:t>Deze maatregel kan in bepaalde situaties effectiever zijn dan strafrechtelijk optreden (zoals het opmaken van proces-verbaal)</w:t>
      </w:r>
      <w:r>
        <w:rPr>
          <w:rFonts w:ascii="Calibri" w:hAnsi="Calibri" w:cs="Calibri"/>
          <w:sz w:val="22"/>
          <w:szCs w:val="22"/>
        </w:rPr>
        <w:t>, vooral wanneer voor voortzetting van de overtreding, dan wel herhaling daarvan, gevreesd moet worden.</w:t>
      </w:r>
      <w:r w:rsidRPr="00106C9A">
        <w:rPr>
          <w:rFonts w:ascii="Calibri" w:hAnsi="Calibri" w:cs="Calibri"/>
          <w:sz w:val="22"/>
          <w:szCs w:val="22"/>
        </w:rPr>
        <w:t xml:space="preserve"> Strafrecht richt zich namelijk op bestraffing van de overtreding, terwijl bestuursrechtelijke maatregelen zijn gericht op het beëindigen of voorkomen van voortduring of herhaling van de overtreding. Bij leerplicht gaat het vaak om zogenaamde duurovertredingen: situaties waarin iedere dag dat het verzuim voortduurt, de overtreding voortzet. Daarom kan een last onder dwangsom bij absoluut of ernstig relatief verzuim (zoals luxe verzuim) een passend middel zijn.</w:t>
      </w:r>
      <w:r w:rsidR="00A56450">
        <w:rPr>
          <w:rFonts w:ascii="Calibri" w:hAnsi="Calibri" w:cs="Calibri"/>
          <w:sz w:val="22"/>
          <w:szCs w:val="22"/>
        </w:rPr>
        <w:t xml:space="preserve"> In beginsel kunnen het strafrechtelijke en het bestuursrechtelijke optreden naast elkaar bestaan.</w:t>
      </w:r>
    </w:p>
    <w:p w14:paraId="3F46E559" w14:textId="77777777" w:rsidR="00221A64" w:rsidRDefault="00221A64" w:rsidP="00221A64">
      <w:pPr>
        <w:pStyle w:val="Lijstalinea"/>
        <w:spacing w:after="0"/>
        <w:ind w:left="360"/>
        <w:rPr>
          <w:rFonts w:ascii="Calibri" w:hAnsi="Calibri" w:cs="Calibri"/>
          <w:sz w:val="22"/>
          <w:szCs w:val="22"/>
        </w:rPr>
      </w:pPr>
    </w:p>
    <w:p w14:paraId="1DD95C14" w14:textId="77777777" w:rsidR="00221A64" w:rsidRDefault="00221A64" w:rsidP="00221A64">
      <w:pPr>
        <w:pStyle w:val="Lijstalinea"/>
        <w:spacing w:after="0"/>
        <w:ind w:left="360"/>
        <w:rPr>
          <w:rFonts w:ascii="Calibri" w:hAnsi="Calibri" w:cs="Calibri"/>
          <w:sz w:val="22"/>
          <w:szCs w:val="22"/>
        </w:rPr>
      </w:pPr>
      <w:r w:rsidRPr="00106C9A">
        <w:rPr>
          <w:rFonts w:ascii="Calibri" w:hAnsi="Calibri" w:cs="Calibri"/>
          <w:sz w:val="22"/>
          <w:szCs w:val="22"/>
        </w:rPr>
        <w:t>De hoogte van de dwangsom moet</w:t>
      </w:r>
      <w:r>
        <w:rPr>
          <w:rFonts w:ascii="Calibri" w:hAnsi="Calibri" w:cs="Calibri"/>
          <w:sz w:val="22"/>
          <w:szCs w:val="22"/>
        </w:rPr>
        <w:t xml:space="preserve">, </w:t>
      </w:r>
      <w:r w:rsidRPr="00106C9A">
        <w:rPr>
          <w:rFonts w:ascii="Calibri" w:hAnsi="Calibri" w:cs="Calibri"/>
          <w:sz w:val="22"/>
          <w:szCs w:val="22"/>
        </w:rPr>
        <w:t>conform artikel 5:32b, derde lid, Awb</w:t>
      </w:r>
      <w:r>
        <w:rPr>
          <w:rFonts w:ascii="Calibri" w:hAnsi="Calibri" w:cs="Calibri"/>
          <w:sz w:val="22"/>
          <w:szCs w:val="22"/>
        </w:rPr>
        <w:t xml:space="preserve">, </w:t>
      </w:r>
      <w:r w:rsidRPr="00106C9A">
        <w:rPr>
          <w:rFonts w:ascii="Calibri" w:hAnsi="Calibri" w:cs="Calibri"/>
          <w:sz w:val="22"/>
          <w:szCs w:val="22"/>
        </w:rPr>
        <w:t>in redelijke verhouding staan tot de zwaarte van het geschonden belang en de beoogde werking. Wanneer de overtreder onvoldoende draagkracht heeft, kan het instrument beperkt effectief zijn.</w:t>
      </w:r>
    </w:p>
    <w:p w14:paraId="36AE2F74" w14:textId="77777777" w:rsidR="00221A64" w:rsidRDefault="00221A64" w:rsidP="00221A64">
      <w:pPr>
        <w:pStyle w:val="Lijstalinea"/>
        <w:spacing w:after="0"/>
        <w:ind w:left="360"/>
        <w:rPr>
          <w:rFonts w:ascii="Calibri" w:hAnsi="Calibri" w:cs="Calibri"/>
          <w:sz w:val="22"/>
          <w:szCs w:val="22"/>
        </w:rPr>
      </w:pPr>
    </w:p>
    <w:p w14:paraId="535F33DB" w14:textId="77777777" w:rsidR="00221A64" w:rsidRPr="00106C9A" w:rsidRDefault="00221A64" w:rsidP="00221A64">
      <w:pPr>
        <w:pStyle w:val="Lijstalinea"/>
        <w:spacing w:after="0"/>
        <w:ind w:left="360"/>
        <w:rPr>
          <w:rFonts w:ascii="Calibri" w:hAnsi="Calibri" w:cs="Calibri"/>
          <w:sz w:val="22"/>
          <w:szCs w:val="22"/>
        </w:rPr>
      </w:pPr>
      <w:r w:rsidRPr="00106C9A">
        <w:rPr>
          <w:rFonts w:ascii="Calibri" w:hAnsi="Calibri" w:cs="Calibri"/>
          <w:sz w:val="22"/>
          <w:szCs w:val="22"/>
        </w:rPr>
        <w:t>Omdat de toepassing van bestuursrechtelijke handhaving binnen de leerplichtpraktijk nog beperkt is en ingrijpend kan zijn, is ervoor gekozen om geen mandaat te verlenen voor het opleggen van een last onder dwangsom. Het college blijft hiervoor zelf bevoegd. Besluiten over last onder dwangsom vallen onder de algemene rechtsbescherming van de Awb.</w:t>
      </w:r>
    </w:p>
    <w:p w14:paraId="6EBC7E12" w14:textId="58F6BF52" w:rsidR="00316A10" w:rsidRDefault="00316A10" w:rsidP="0071397B">
      <w:pPr>
        <w:spacing w:after="0"/>
      </w:pPr>
    </w:p>
    <w:p w14:paraId="75CBE081" w14:textId="77777777" w:rsidR="008D14E8" w:rsidRDefault="008D14E8" w:rsidP="0071397B">
      <w:pPr>
        <w:spacing w:after="0"/>
      </w:pPr>
    </w:p>
    <w:p w14:paraId="0D81C124" w14:textId="67297CE5" w:rsidR="00E02BA2" w:rsidRPr="00957EB3" w:rsidRDefault="00957EB3" w:rsidP="00957EB3">
      <w:pPr>
        <w:pStyle w:val="Kop2"/>
        <w:spacing w:before="0" w:after="0"/>
        <w:rPr>
          <w:rFonts w:ascii="Calibri" w:hAnsi="Calibri" w:cs="Calibri"/>
          <w:b/>
          <w:bCs/>
          <w:color w:val="auto"/>
          <w:sz w:val="24"/>
          <w:szCs w:val="24"/>
        </w:rPr>
      </w:pPr>
      <w:bookmarkStart w:id="58" w:name="_Toc225864047"/>
      <w:r w:rsidRPr="00957EB3">
        <w:rPr>
          <w:rFonts w:ascii="Calibri" w:hAnsi="Calibri" w:cs="Calibri"/>
          <w:b/>
          <w:bCs/>
          <w:color w:val="auto"/>
          <w:sz w:val="24"/>
          <w:szCs w:val="24"/>
        </w:rPr>
        <w:lastRenderedPageBreak/>
        <w:t xml:space="preserve">2. </w:t>
      </w:r>
      <w:r w:rsidR="008D14E8" w:rsidRPr="00957EB3">
        <w:rPr>
          <w:rFonts w:ascii="Calibri" w:hAnsi="Calibri" w:cs="Calibri"/>
          <w:b/>
          <w:bCs/>
          <w:color w:val="auto"/>
          <w:sz w:val="24"/>
          <w:szCs w:val="24"/>
        </w:rPr>
        <w:t>Artikelsgewijze toelichting</w:t>
      </w:r>
      <w:bookmarkEnd w:id="58"/>
    </w:p>
    <w:p w14:paraId="61366CD5" w14:textId="77777777" w:rsidR="008D14E8" w:rsidRDefault="008D14E8" w:rsidP="001157EB">
      <w:pPr>
        <w:spacing w:after="0"/>
      </w:pPr>
    </w:p>
    <w:p w14:paraId="170ED7E7" w14:textId="087B5B76" w:rsidR="00394E12" w:rsidRPr="009A26B5" w:rsidRDefault="00394E12" w:rsidP="00394E12">
      <w:pPr>
        <w:pStyle w:val="Lijstalinea"/>
        <w:numPr>
          <w:ilvl w:val="1"/>
          <w:numId w:val="73"/>
        </w:numPr>
        <w:rPr>
          <w:rFonts w:ascii="Calibri" w:hAnsi="Calibri" w:cs="Calibri"/>
          <w:b/>
          <w:bCs/>
          <w:sz w:val="22"/>
          <w:szCs w:val="22"/>
        </w:rPr>
      </w:pPr>
      <w:r w:rsidRPr="009A26B5">
        <w:rPr>
          <w:rFonts w:ascii="Calibri" w:hAnsi="Calibri" w:cs="Calibri"/>
          <w:b/>
          <w:bCs/>
          <w:sz w:val="22"/>
          <w:szCs w:val="22"/>
        </w:rPr>
        <w:t>Toelichting artikel 1 (begripsbepaling)</w:t>
      </w:r>
    </w:p>
    <w:p w14:paraId="152C8C00" w14:textId="14340633" w:rsidR="00394E12" w:rsidRPr="00493F10" w:rsidRDefault="009A26B5" w:rsidP="00394E12">
      <w:pPr>
        <w:pStyle w:val="Lijstalinea"/>
        <w:ind w:left="732"/>
        <w:rPr>
          <w:rFonts w:ascii="Calibri" w:hAnsi="Calibri" w:cs="Calibri"/>
          <w:sz w:val="22"/>
          <w:szCs w:val="22"/>
        </w:rPr>
      </w:pPr>
      <w:r w:rsidRPr="009A26B5">
        <w:rPr>
          <w:rFonts w:ascii="Calibri" w:hAnsi="Calibri" w:cs="Calibri"/>
          <w:sz w:val="22"/>
          <w:szCs w:val="22"/>
        </w:rPr>
        <w:t xml:space="preserve">In </w:t>
      </w:r>
      <w:r w:rsidRPr="00493F10">
        <w:rPr>
          <w:rFonts w:ascii="Calibri" w:hAnsi="Calibri" w:cs="Calibri"/>
          <w:sz w:val="22"/>
          <w:szCs w:val="22"/>
        </w:rPr>
        <w:t>dit artikel zijn enkele begrippen opgenomen die niet letterlijk in de Leerplichtwet zijn gedefinieerd, maar binnen de uitvoering van de leerplichttaak noodzakelijk zijn voor een eenduidige interpretatie.</w:t>
      </w:r>
    </w:p>
    <w:p w14:paraId="3E0DC0B0" w14:textId="77777777" w:rsidR="009A26B5" w:rsidRDefault="009A26B5" w:rsidP="00394E12">
      <w:pPr>
        <w:pStyle w:val="Lijstalinea"/>
        <w:ind w:left="732"/>
        <w:rPr>
          <w:rFonts w:ascii="Calibri" w:hAnsi="Calibri" w:cs="Calibri"/>
          <w:sz w:val="22"/>
          <w:szCs w:val="22"/>
        </w:rPr>
      </w:pPr>
    </w:p>
    <w:p w14:paraId="3CBDC0D5" w14:textId="77777777" w:rsidR="002C2CBA" w:rsidRPr="00493F10" w:rsidRDefault="002C2CBA" w:rsidP="00394E12">
      <w:pPr>
        <w:pStyle w:val="Lijstalinea"/>
        <w:ind w:left="732"/>
        <w:rPr>
          <w:rFonts w:ascii="Calibri" w:hAnsi="Calibri" w:cs="Calibri"/>
          <w:sz w:val="22"/>
          <w:szCs w:val="22"/>
        </w:rPr>
      </w:pPr>
    </w:p>
    <w:p w14:paraId="6AB6D59A" w14:textId="40CE26B0" w:rsidR="009A26B5" w:rsidRPr="00493F10" w:rsidRDefault="009A26B5" w:rsidP="009A26B5">
      <w:pPr>
        <w:pStyle w:val="Lijstalinea"/>
        <w:numPr>
          <w:ilvl w:val="1"/>
          <w:numId w:val="73"/>
        </w:numPr>
        <w:rPr>
          <w:rFonts w:ascii="Calibri" w:hAnsi="Calibri" w:cs="Calibri"/>
          <w:b/>
          <w:bCs/>
          <w:sz w:val="22"/>
          <w:szCs w:val="22"/>
        </w:rPr>
      </w:pPr>
      <w:r w:rsidRPr="00493F10">
        <w:rPr>
          <w:rFonts w:ascii="Calibri" w:hAnsi="Calibri" w:cs="Calibri"/>
          <w:b/>
          <w:bCs/>
          <w:sz w:val="22"/>
          <w:szCs w:val="22"/>
        </w:rPr>
        <w:t>Toelichting artikel 2 (preventie)</w:t>
      </w:r>
    </w:p>
    <w:p w14:paraId="171C0D2C" w14:textId="60952A5D" w:rsidR="00493F10" w:rsidRDefault="00493F10" w:rsidP="00493F10">
      <w:pPr>
        <w:pStyle w:val="Lijstalinea"/>
        <w:spacing w:after="0"/>
        <w:rPr>
          <w:rFonts w:ascii="Calibri" w:hAnsi="Calibri" w:cs="Calibri"/>
          <w:sz w:val="22"/>
          <w:szCs w:val="22"/>
        </w:rPr>
      </w:pPr>
      <w:r w:rsidRPr="00493F10">
        <w:rPr>
          <w:rFonts w:ascii="Calibri" w:hAnsi="Calibri" w:cs="Calibri"/>
          <w:sz w:val="22"/>
          <w:szCs w:val="22"/>
        </w:rPr>
        <w:t xml:space="preserve">Voorkomen is beter dan genezen. Daarom zijn in dit artikel een aantal proactieve informatie-instrumenten genoemd. In lid 4 en lid 5 wordt ingegaan op de afstemming tussen de diverse disciplines. Vooral de ketenpartners spelen bij de preventie een belangrijke rol. Met de invoering van de </w:t>
      </w:r>
      <w:r w:rsidR="00536526">
        <w:rPr>
          <w:rFonts w:ascii="Calibri" w:hAnsi="Calibri" w:cs="Calibri"/>
          <w:sz w:val="22"/>
          <w:szCs w:val="22"/>
        </w:rPr>
        <w:t>MAS</w:t>
      </w:r>
      <w:r w:rsidRPr="00493F10">
        <w:rPr>
          <w:rFonts w:ascii="Calibri" w:hAnsi="Calibri" w:cs="Calibri"/>
          <w:sz w:val="22"/>
          <w:szCs w:val="22"/>
        </w:rPr>
        <w:t xml:space="preserve"> in 2017 (en geactualiseerd in maart 2025) geldt het principe pas toe of leg uit. De MAS vormt het uitgangspunt voor de aanpak van schoolverzuim</w:t>
      </w:r>
      <w:r>
        <w:rPr>
          <w:rFonts w:ascii="Calibri" w:hAnsi="Calibri" w:cs="Calibri"/>
          <w:sz w:val="22"/>
          <w:szCs w:val="22"/>
        </w:rPr>
        <w:t>.</w:t>
      </w:r>
    </w:p>
    <w:p w14:paraId="1F937FD5" w14:textId="77777777" w:rsidR="008040AA" w:rsidRDefault="008040AA" w:rsidP="00493F10">
      <w:pPr>
        <w:pStyle w:val="Lijstalinea"/>
        <w:spacing w:after="0"/>
        <w:rPr>
          <w:rFonts w:ascii="Calibri" w:hAnsi="Calibri" w:cs="Calibri"/>
          <w:sz w:val="22"/>
          <w:szCs w:val="22"/>
        </w:rPr>
      </w:pPr>
    </w:p>
    <w:p w14:paraId="2680B075" w14:textId="77777777" w:rsidR="002C2CBA" w:rsidRDefault="002C2CBA" w:rsidP="00493F10">
      <w:pPr>
        <w:pStyle w:val="Lijstalinea"/>
        <w:spacing w:after="0"/>
        <w:rPr>
          <w:rFonts w:ascii="Calibri" w:hAnsi="Calibri" w:cs="Calibri"/>
          <w:sz w:val="22"/>
          <w:szCs w:val="22"/>
        </w:rPr>
      </w:pPr>
    </w:p>
    <w:p w14:paraId="0F48481B" w14:textId="2428F163" w:rsidR="008040AA" w:rsidRPr="00807A27" w:rsidRDefault="008040AA" w:rsidP="008040AA">
      <w:pPr>
        <w:pStyle w:val="Lijstalinea"/>
        <w:numPr>
          <w:ilvl w:val="1"/>
          <w:numId w:val="73"/>
        </w:numPr>
        <w:spacing w:after="0"/>
        <w:rPr>
          <w:rFonts w:ascii="Calibri" w:hAnsi="Calibri" w:cs="Calibri"/>
          <w:b/>
          <w:bCs/>
          <w:sz w:val="22"/>
          <w:szCs w:val="22"/>
        </w:rPr>
      </w:pPr>
      <w:r w:rsidRPr="00807A27">
        <w:rPr>
          <w:rFonts w:ascii="Calibri" w:hAnsi="Calibri" w:cs="Calibri"/>
          <w:b/>
          <w:bCs/>
          <w:sz w:val="22"/>
          <w:szCs w:val="22"/>
        </w:rPr>
        <w:t>Toelichting artikel 3 (leerlingenadministratie en absoluut verzuim)</w:t>
      </w:r>
    </w:p>
    <w:p w14:paraId="6C02A20F" w14:textId="2F6721B1" w:rsidR="00807A27" w:rsidRDefault="00807A27" w:rsidP="00957EB3">
      <w:pPr>
        <w:pStyle w:val="Lijstalinea"/>
        <w:ind w:left="732"/>
        <w:rPr>
          <w:rFonts w:ascii="Calibri" w:hAnsi="Calibri" w:cs="Calibri"/>
          <w:sz w:val="22"/>
          <w:szCs w:val="22"/>
        </w:rPr>
      </w:pPr>
      <w:r w:rsidRPr="00807A27">
        <w:rPr>
          <w:rFonts w:ascii="Calibri" w:hAnsi="Calibri" w:cs="Calibri"/>
          <w:sz w:val="22"/>
          <w:szCs w:val="22"/>
          <w:u w:val="single"/>
        </w:rPr>
        <w:t>Artikel 3, lid 2:</w:t>
      </w:r>
      <w:r w:rsidRPr="00807A27">
        <w:rPr>
          <w:rFonts w:ascii="Calibri" w:hAnsi="Calibri" w:cs="Calibri"/>
          <w:sz w:val="22"/>
          <w:szCs w:val="22"/>
        </w:rPr>
        <w:t xml:space="preserve"> Er is gekozen voor een systeem waarbij alle jongeren waarmee de medewerker leerplicht in een schooljaar te maken kan krijgen, vanaf het begin van het schooljaar in de leerlingenadministratie worden opgenomen. Dat geldt ook voor </w:t>
      </w:r>
      <w:r w:rsidR="00C93AFA">
        <w:rPr>
          <w:rFonts w:ascii="Calibri" w:hAnsi="Calibri" w:cs="Calibri"/>
          <w:sz w:val="22"/>
          <w:szCs w:val="22"/>
        </w:rPr>
        <w:t>5</w:t>
      </w:r>
      <w:r w:rsidRPr="00807A27">
        <w:rPr>
          <w:rFonts w:ascii="Calibri" w:hAnsi="Calibri" w:cs="Calibri"/>
          <w:sz w:val="22"/>
          <w:szCs w:val="22"/>
        </w:rPr>
        <w:t>-jarigen, omdat deze kinderen gedurende het schooljaar vier worden en voor het eerst bij een school worden ingeschreven. Hiermee worden kinderen die (nog) niet worden ingeschreven tijdig in beeld gebracht. Het is uiteraard ook mogelijk om de gegevens vanaf de geboorte op te nemen, in samenhang met monitoren van onderwijsachterstanden. De administratie omvat alle jongeren tot en met 17 jaar. Indien bekend is dat een jongere reeds een startkwalificatie heeft behaald, wordt een passende aantekening gemaakt.</w:t>
      </w:r>
    </w:p>
    <w:p w14:paraId="018D8FE3" w14:textId="77777777" w:rsidR="00957EB3" w:rsidRPr="00957EB3" w:rsidRDefault="00957EB3" w:rsidP="00957EB3">
      <w:pPr>
        <w:pStyle w:val="Lijstalinea"/>
        <w:spacing w:after="0"/>
        <w:ind w:left="732"/>
        <w:rPr>
          <w:rFonts w:ascii="Calibri" w:hAnsi="Calibri" w:cs="Calibri"/>
          <w:sz w:val="22"/>
          <w:szCs w:val="22"/>
        </w:rPr>
      </w:pPr>
    </w:p>
    <w:p w14:paraId="4826FF09" w14:textId="5A7728EA" w:rsidR="00807A27" w:rsidRDefault="00807A27" w:rsidP="00957EB3">
      <w:pPr>
        <w:pStyle w:val="Lijstalinea"/>
        <w:ind w:left="732"/>
        <w:rPr>
          <w:rFonts w:ascii="Calibri" w:hAnsi="Calibri" w:cs="Calibri"/>
          <w:sz w:val="22"/>
          <w:szCs w:val="22"/>
        </w:rPr>
      </w:pPr>
      <w:r w:rsidRPr="00807A27">
        <w:rPr>
          <w:rFonts w:ascii="Calibri" w:hAnsi="Calibri" w:cs="Calibri"/>
          <w:sz w:val="22"/>
          <w:szCs w:val="22"/>
          <w:u w:val="single"/>
        </w:rPr>
        <w:t>Artikel 3, lid 3</w:t>
      </w:r>
      <w:r w:rsidRPr="00807A27">
        <w:rPr>
          <w:rFonts w:ascii="Calibri" w:hAnsi="Calibri" w:cs="Calibri"/>
          <w:sz w:val="22"/>
          <w:szCs w:val="22"/>
        </w:rPr>
        <w:t xml:space="preserve">: Om te voorkomen dat jongeren door verhuizingen tussen wal en schip raken, is een sluitend en actueel systeem van tussentijdse mutaties noodzakelijk. Mutaties uit de BRP worden dagelijks verwerkt, zodat nieuwe inschrijvingen, uitschrijvingen en verhuizingen steeds actueel zijn. Indien een school een mutatiebericht inzake in- of uitschrijving verzendt, kan door de administratief medewerker tevens worden gecontroleerd of een verhuizing correct is doorgegeven. Op grond van artikel 4 en 5 van de Regeling Register Onderwijsdeelnemers melden scholen in- en uitschrijvingen binnen zeven dagen. </w:t>
      </w:r>
    </w:p>
    <w:p w14:paraId="6BD61F39" w14:textId="77777777" w:rsidR="00957EB3" w:rsidRPr="00807A27" w:rsidRDefault="00957EB3" w:rsidP="00957EB3">
      <w:pPr>
        <w:pStyle w:val="Lijstalinea"/>
        <w:ind w:left="732"/>
        <w:rPr>
          <w:rFonts w:ascii="Calibri" w:hAnsi="Calibri" w:cs="Calibri"/>
          <w:sz w:val="22"/>
          <w:szCs w:val="22"/>
        </w:rPr>
      </w:pPr>
    </w:p>
    <w:p w14:paraId="1B12E71F" w14:textId="4548365D" w:rsidR="00807A27" w:rsidRPr="00807A27" w:rsidRDefault="00807A27" w:rsidP="00807A27">
      <w:pPr>
        <w:pStyle w:val="Lijstalinea"/>
        <w:spacing w:after="0"/>
        <w:ind w:left="732"/>
        <w:rPr>
          <w:rFonts w:ascii="Calibri" w:hAnsi="Calibri" w:cs="Calibri"/>
          <w:sz w:val="22"/>
          <w:szCs w:val="22"/>
        </w:rPr>
      </w:pPr>
      <w:r w:rsidRPr="00807A27">
        <w:rPr>
          <w:rFonts w:ascii="Calibri" w:hAnsi="Calibri" w:cs="Calibri"/>
          <w:sz w:val="22"/>
          <w:szCs w:val="22"/>
          <w:u w:val="single"/>
        </w:rPr>
        <w:t>Artikel 3, lid 6:</w:t>
      </w:r>
      <w:r w:rsidRPr="00807A27">
        <w:rPr>
          <w:rFonts w:ascii="Calibri" w:hAnsi="Calibri" w:cs="Calibri"/>
          <w:sz w:val="22"/>
          <w:szCs w:val="22"/>
        </w:rPr>
        <w:t xml:space="preserve"> Onder scholen en instellingen worden alle onderwijsinstellingen verstaan waar jongeren uit de gemeente staan ingeschreven, zowel binnen als buiten de gemeente. De genoemde termijn van tien werkdagen betreft een termijn van orde (geen wettelijke basis). Bij verwijtbaar in gebreke blijven van een school of instelling, spreekt de medewerker leerplicht de directeur aan en wordt hiervan een dossier opgebouwd. Indien de situatie niet verbetert, kan de medewerker leerplicht hiervan melding doen bij de Inspectie van het Onderwijs (zie artikel 19 van de instructie). De strafbaarheid van de directeur van de school of instelling op dit punt is opgenomen in artikel 27 </w:t>
      </w:r>
      <w:r w:rsidR="00B30A2A">
        <w:rPr>
          <w:rFonts w:ascii="Calibri" w:hAnsi="Calibri" w:cs="Calibri"/>
          <w:sz w:val="22"/>
          <w:szCs w:val="22"/>
        </w:rPr>
        <w:t xml:space="preserve">van de </w:t>
      </w:r>
      <w:r w:rsidRPr="00807A27">
        <w:rPr>
          <w:rFonts w:ascii="Calibri" w:hAnsi="Calibri" w:cs="Calibri"/>
          <w:sz w:val="22"/>
          <w:szCs w:val="22"/>
        </w:rPr>
        <w:t>Leerplichtwet.</w:t>
      </w:r>
    </w:p>
    <w:p w14:paraId="3F39447D" w14:textId="77777777" w:rsidR="00807A27" w:rsidRPr="00807A27" w:rsidRDefault="00807A27" w:rsidP="00807A27">
      <w:pPr>
        <w:pStyle w:val="Lijstalinea"/>
        <w:spacing w:after="0"/>
        <w:ind w:left="732"/>
        <w:rPr>
          <w:rFonts w:ascii="Calibri" w:hAnsi="Calibri" w:cs="Calibri"/>
          <w:sz w:val="22"/>
          <w:szCs w:val="22"/>
        </w:rPr>
      </w:pPr>
    </w:p>
    <w:p w14:paraId="13053A0B" w14:textId="77777777" w:rsidR="00807A27" w:rsidRPr="00807A27" w:rsidRDefault="00807A27" w:rsidP="00807A27">
      <w:pPr>
        <w:pStyle w:val="Lijstalinea"/>
        <w:spacing w:after="0"/>
        <w:ind w:left="732"/>
        <w:rPr>
          <w:rFonts w:ascii="Calibri" w:hAnsi="Calibri" w:cs="Calibri"/>
          <w:sz w:val="22"/>
          <w:szCs w:val="22"/>
        </w:rPr>
      </w:pPr>
      <w:r w:rsidRPr="00807A27">
        <w:rPr>
          <w:rFonts w:ascii="Calibri" w:hAnsi="Calibri" w:cs="Calibri"/>
          <w:sz w:val="22"/>
          <w:szCs w:val="22"/>
        </w:rPr>
        <w:lastRenderedPageBreak/>
        <w:t>Voor een zorgvuldige uitvoering van de controle op inschrijving wordt er geadviseerd dat ouders bij een vermoeden van absoluut verzuim schriftelijk worden geïnformeerd en dat een duidelijke reactietermijn wordt gesteld. Een termijn van tien werkdagen wordt als redelijk en werkbaar beschouwd: deze biedt ouders voldoende tijd om te reageren en geeft de medewerker leerplicht snel duidelijkheid over de inschrijfsituatie.</w:t>
      </w:r>
    </w:p>
    <w:p w14:paraId="4A90682D" w14:textId="77777777" w:rsidR="00807A27" w:rsidRPr="00807A27" w:rsidRDefault="00807A27" w:rsidP="00807A27">
      <w:pPr>
        <w:pStyle w:val="Lijstalinea"/>
        <w:spacing w:after="0"/>
        <w:ind w:left="732"/>
        <w:rPr>
          <w:rFonts w:ascii="Calibri" w:hAnsi="Calibri" w:cs="Calibri"/>
          <w:sz w:val="22"/>
          <w:szCs w:val="22"/>
        </w:rPr>
      </w:pPr>
      <w:r w:rsidRPr="00807A27">
        <w:rPr>
          <w:rFonts w:ascii="Calibri" w:hAnsi="Calibri" w:cs="Calibri"/>
          <w:sz w:val="22"/>
          <w:szCs w:val="22"/>
        </w:rPr>
        <w:t>Wanneer ouders of de laatst bekende school melden dat wél sprake is van een geldige inschrijving, ligt het voor de hand deze informatie actief te controleren. Indien binnen de gestelde reactietermijn geen antwoord wordt ontvangen, kan een tweede bericht worden verstuurd om ouders nogmaals gelegenheid te bieden te reageren.</w:t>
      </w:r>
    </w:p>
    <w:p w14:paraId="20F95852" w14:textId="77777777" w:rsidR="00807A27" w:rsidRPr="00807A27" w:rsidRDefault="00807A27" w:rsidP="00807A27">
      <w:pPr>
        <w:pStyle w:val="Lijstalinea"/>
        <w:spacing w:after="0"/>
        <w:ind w:left="732"/>
        <w:rPr>
          <w:rFonts w:ascii="Calibri" w:hAnsi="Calibri" w:cs="Calibri"/>
          <w:sz w:val="22"/>
          <w:szCs w:val="22"/>
        </w:rPr>
      </w:pPr>
      <w:r w:rsidRPr="00807A27">
        <w:rPr>
          <w:rFonts w:ascii="Calibri" w:hAnsi="Calibri" w:cs="Calibri"/>
          <w:sz w:val="22"/>
          <w:szCs w:val="22"/>
        </w:rPr>
        <w:t>Indien daarna nog steeds geen geldige inschrijving kan worden vastgesteld, wordt de procedure voortgezet conform de stappen van absoluut verzuim. Gemeenten hebben beleidsvrijheid om zelf een passende reactietermijn vast te stellen.</w:t>
      </w:r>
    </w:p>
    <w:p w14:paraId="18BE10B1" w14:textId="77777777" w:rsidR="00807A27" w:rsidRPr="00807A27" w:rsidRDefault="00807A27" w:rsidP="00807A27">
      <w:pPr>
        <w:pStyle w:val="Lijstalinea"/>
        <w:spacing w:after="0"/>
        <w:ind w:left="732"/>
        <w:rPr>
          <w:rFonts w:ascii="Calibri" w:hAnsi="Calibri" w:cs="Calibri"/>
          <w:sz w:val="22"/>
          <w:szCs w:val="22"/>
        </w:rPr>
      </w:pPr>
    </w:p>
    <w:p w14:paraId="4E93140B" w14:textId="68231B1A" w:rsidR="00807A27" w:rsidRPr="00807A27" w:rsidRDefault="00807A27" w:rsidP="00807A27">
      <w:pPr>
        <w:pStyle w:val="Lijstalinea"/>
        <w:spacing w:after="0"/>
        <w:ind w:left="732"/>
        <w:rPr>
          <w:rFonts w:ascii="Calibri" w:hAnsi="Calibri" w:cs="Calibri"/>
          <w:sz w:val="22"/>
          <w:szCs w:val="22"/>
        </w:rPr>
      </w:pPr>
      <w:r w:rsidRPr="00807A27">
        <w:rPr>
          <w:rFonts w:ascii="Calibri" w:hAnsi="Calibri" w:cs="Calibri"/>
          <w:sz w:val="22"/>
          <w:szCs w:val="22"/>
          <w:u w:val="single"/>
        </w:rPr>
        <w:t>Artikel 3, lid 7:</w:t>
      </w:r>
      <w:r w:rsidRPr="00807A27">
        <w:rPr>
          <w:rFonts w:ascii="Calibri" w:hAnsi="Calibri" w:cs="Calibri"/>
          <w:sz w:val="22"/>
          <w:szCs w:val="22"/>
        </w:rPr>
        <w:t xml:space="preserve"> De procedures bij in- en uitschrijving voor scholen moeten op elkaar worden afgestemd. In het primair onderwijs wordt een leerling ingeschreven op de eerste dag waarop hij of zij de school daadwerkelijk bezoekt en uitgeschreven op de laatste dag van feitelijke aanwezigheid, waarbij scholen de mogelijkheid hebben om binnen vier weken na uitschrijving de gegevens onderling af te stemmen (artikel 10 Besluit bekostiging WPO 2022. Voor het voortgezet onderwijs geldt dat een leerling meetelt wanneer hij of zij niet alleen staat ingeschreven, maar ook daadwerkelijk onderwijs volgt en niet meer dan 50% zonder geldige reden afwezig is geweest in de periode van de start van het schooljaar tot 1 oktober</w:t>
      </w:r>
      <w:r w:rsidR="00A84B63">
        <w:rPr>
          <w:rFonts w:ascii="Calibri" w:hAnsi="Calibri" w:cs="Calibri"/>
          <w:sz w:val="22"/>
          <w:szCs w:val="22"/>
        </w:rPr>
        <w:t xml:space="preserve"> (</w:t>
      </w:r>
      <w:r w:rsidR="00A84B63" w:rsidRPr="00A84B63">
        <w:rPr>
          <w:rFonts w:ascii="Calibri" w:hAnsi="Calibri" w:cs="Calibri"/>
          <w:i/>
          <w:iCs/>
          <w:sz w:val="22"/>
          <w:szCs w:val="22"/>
        </w:rPr>
        <w:t>dit wijzigt met de invoering van de Wet terugdringen verzuim</w:t>
      </w:r>
      <w:r w:rsidR="00A84B63">
        <w:rPr>
          <w:rFonts w:ascii="Calibri" w:hAnsi="Calibri" w:cs="Calibri"/>
          <w:sz w:val="22"/>
          <w:szCs w:val="22"/>
        </w:rPr>
        <w:t>)</w:t>
      </w:r>
      <w:r w:rsidRPr="00807A27">
        <w:rPr>
          <w:rFonts w:ascii="Calibri" w:hAnsi="Calibri" w:cs="Calibri"/>
          <w:sz w:val="22"/>
          <w:szCs w:val="22"/>
        </w:rPr>
        <w:t xml:space="preserve">. Vanuit leerplichtperspectief (artikel 10 Leerplichtwet) mag de oude school pas tot uitschrijving overgaan zodra een nieuwe school is gevonden. In dit artikellid is aangegeven dat de administratief medewerker hier controle uitoefent en waar nodig in administratieve zin bemiddelend optreedt. </w:t>
      </w:r>
    </w:p>
    <w:p w14:paraId="5D37223E" w14:textId="77777777" w:rsidR="00807A27" w:rsidRPr="00807A27" w:rsidRDefault="00807A27" w:rsidP="00807A27">
      <w:pPr>
        <w:spacing w:after="0"/>
        <w:rPr>
          <w:rFonts w:ascii="Calibri" w:hAnsi="Calibri" w:cs="Calibri"/>
          <w:sz w:val="22"/>
          <w:szCs w:val="22"/>
        </w:rPr>
      </w:pPr>
    </w:p>
    <w:p w14:paraId="7D92843D" w14:textId="3044B9BB" w:rsidR="009B289B" w:rsidRDefault="00807A27" w:rsidP="008230D6">
      <w:pPr>
        <w:pStyle w:val="Lijstalinea"/>
        <w:spacing w:after="0"/>
        <w:ind w:left="732"/>
        <w:rPr>
          <w:rFonts w:ascii="Calibri" w:hAnsi="Calibri" w:cs="Calibri"/>
          <w:sz w:val="22"/>
          <w:szCs w:val="22"/>
        </w:rPr>
      </w:pPr>
      <w:r w:rsidRPr="00807A27">
        <w:rPr>
          <w:rFonts w:ascii="Calibri" w:hAnsi="Calibri" w:cs="Calibri"/>
          <w:sz w:val="22"/>
          <w:szCs w:val="22"/>
          <w:u w:val="single"/>
        </w:rPr>
        <w:t>Artikel 3, lid 8</w:t>
      </w:r>
      <w:r w:rsidRPr="00807A27">
        <w:rPr>
          <w:rFonts w:ascii="Calibri" w:hAnsi="Calibri" w:cs="Calibri"/>
          <w:sz w:val="22"/>
          <w:szCs w:val="22"/>
        </w:rPr>
        <w:t>: De Leerplichtregeling 1995 bepaalt dat de administratieve gegevens van een jongere aan de nieuwe woongemeente worden verstrekt (artikel 3, tweede lid). Dit betekent nadrukkelijk niet dat automatisch het gehele leerlingendossier wordt verzonden. Een warme overdracht tussen medewerkers leerplicht van beide gemeenten is wenselijk om relevante informatie zorgvuldig te delen. Gegevens die normaliter wél worden overgedragen, zijn strafrechtelijke veroordelingen (vanwege mogelijke recidive), recente meldingen van verzuim en verleende vrijstellingen die relevant kunnen zijn bij nieuwe meldingen.</w:t>
      </w:r>
    </w:p>
    <w:p w14:paraId="332C272A" w14:textId="77777777" w:rsidR="008230D6" w:rsidRDefault="008230D6" w:rsidP="008230D6">
      <w:pPr>
        <w:pStyle w:val="Lijstalinea"/>
        <w:spacing w:after="0"/>
        <w:ind w:left="732"/>
        <w:rPr>
          <w:rFonts w:ascii="Calibri" w:hAnsi="Calibri" w:cs="Calibri"/>
          <w:sz w:val="22"/>
          <w:szCs w:val="22"/>
        </w:rPr>
      </w:pPr>
    </w:p>
    <w:p w14:paraId="25B6DAC0" w14:textId="77777777" w:rsidR="008230D6" w:rsidRDefault="008230D6" w:rsidP="008230D6">
      <w:pPr>
        <w:pStyle w:val="Lijstalinea"/>
        <w:spacing w:after="0"/>
        <w:ind w:left="732"/>
        <w:rPr>
          <w:rFonts w:ascii="Calibri" w:hAnsi="Calibri" w:cs="Calibri"/>
          <w:sz w:val="22"/>
          <w:szCs w:val="22"/>
        </w:rPr>
      </w:pPr>
    </w:p>
    <w:p w14:paraId="65F55B55" w14:textId="77777777" w:rsidR="008230D6" w:rsidRDefault="008230D6" w:rsidP="008230D6">
      <w:pPr>
        <w:pStyle w:val="Lijstalinea"/>
        <w:spacing w:after="0"/>
        <w:ind w:left="732"/>
        <w:rPr>
          <w:rFonts w:ascii="Calibri" w:hAnsi="Calibri" w:cs="Calibri"/>
          <w:sz w:val="22"/>
          <w:szCs w:val="22"/>
        </w:rPr>
      </w:pPr>
    </w:p>
    <w:p w14:paraId="5709CFD3" w14:textId="77777777" w:rsidR="008230D6" w:rsidRDefault="008230D6" w:rsidP="008230D6">
      <w:pPr>
        <w:pStyle w:val="Lijstalinea"/>
        <w:spacing w:after="0"/>
        <w:ind w:left="732"/>
        <w:rPr>
          <w:rFonts w:ascii="Calibri" w:hAnsi="Calibri" w:cs="Calibri"/>
          <w:sz w:val="22"/>
          <w:szCs w:val="22"/>
        </w:rPr>
      </w:pPr>
    </w:p>
    <w:p w14:paraId="1B1F011E" w14:textId="77777777" w:rsidR="008230D6" w:rsidRDefault="008230D6" w:rsidP="008230D6">
      <w:pPr>
        <w:pStyle w:val="Lijstalinea"/>
        <w:spacing w:after="0"/>
        <w:ind w:left="732"/>
        <w:rPr>
          <w:rFonts w:ascii="Calibri" w:hAnsi="Calibri" w:cs="Calibri"/>
          <w:sz w:val="22"/>
          <w:szCs w:val="22"/>
        </w:rPr>
      </w:pPr>
    </w:p>
    <w:p w14:paraId="6F45003B" w14:textId="77777777" w:rsidR="008230D6" w:rsidRDefault="008230D6" w:rsidP="008230D6">
      <w:pPr>
        <w:pStyle w:val="Lijstalinea"/>
        <w:spacing w:after="0"/>
        <w:ind w:left="732"/>
        <w:rPr>
          <w:rFonts w:ascii="Calibri" w:hAnsi="Calibri" w:cs="Calibri"/>
          <w:sz w:val="22"/>
          <w:szCs w:val="22"/>
        </w:rPr>
      </w:pPr>
    </w:p>
    <w:p w14:paraId="7A544630" w14:textId="77777777" w:rsidR="008230D6" w:rsidRDefault="008230D6" w:rsidP="008230D6">
      <w:pPr>
        <w:pStyle w:val="Lijstalinea"/>
        <w:spacing w:after="0"/>
        <w:ind w:left="732"/>
        <w:rPr>
          <w:rFonts w:ascii="Calibri" w:hAnsi="Calibri" w:cs="Calibri"/>
          <w:sz w:val="22"/>
          <w:szCs w:val="22"/>
        </w:rPr>
      </w:pPr>
    </w:p>
    <w:p w14:paraId="6E130E53" w14:textId="77777777" w:rsidR="008230D6" w:rsidRDefault="008230D6" w:rsidP="008230D6">
      <w:pPr>
        <w:pStyle w:val="Lijstalinea"/>
        <w:spacing w:after="0"/>
        <w:ind w:left="732"/>
        <w:rPr>
          <w:rFonts w:ascii="Calibri" w:hAnsi="Calibri" w:cs="Calibri"/>
          <w:sz w:val="22"/>
          <w:szCs w:val="22"/>
        </w:rPr>
      </w:pPr>
    </w:p>
    <w:p w14:paraId="2A7AC06D" w14:textId="77777777" w:rsidR="008230D6" w:rsidRDefault="008230D6" w:rsidP="008230D6">
      <w:pPr>
        <w:pStyle w:val="Lijstalinea"/>
        <w:spacing w:after="0"/>
        <w:ind w:left="732"/>
        <w:rPr>
          <w:rFonts w:ascii="Calibri" w:hAnsi="Calibri" w:cs="Calibri"/>
          <w:sz w:val="22"/>
          <w:szCs w:val="22"/>
        </w:rPr>
      </w:pPr>
    </w:p>
    <w:p w14:paraId="7FDE9AE1" w14:textId="77777777" w:rsidR="008230D6" w:rsidRDefault="008230D6" w:rsidP="008230D6">
      <w:pPr>
        <w:pStyle w:val="Lijstalinea"/>
        <w:spacing w:after="0"/>
        <w:ind w:left="732"/>
        <w:rPr>
          <w:rFonts w:ascii="Calibri" w:hAnsi="Calibri" w:cs="Calibri"/>
          <w:sz w:val="22"/>
          <w:szCs w:val="22"/>
        </w:rPr>
      </w:pPr>
    </w:p>
    <w:p w14:paraId="0CA7217E" w14:textId="77777777" w:rsidR="008230D6" w:rsidRDefault="008230D6" w:rsidP="008230D6">
      <w:pPr>
        <w:pStyle w:val="Lijstalinea"/>
        <w:spacing w:after="0"/>
        <w:ind w:left="732"/>
        <w:rPr>
          <w:rFonts w:ascii="Calibri" w:hAnsi="Calibri" w:cs="Calibri"/>
          <w:sz w:val="22"/>
          <w:szCs w:val="22"/>
        </w:rPr>
      </w:pPr>
    </w:p>
    <w:p w14:paraId="17FE4A85" w14:textId="77777777" w:rsidR="008230D6" w:rsidRPr="008230D6" w:rsidRDefault="008230D6" w:rsidP="008230D6">
      <w:pPr>
        <w:pStyle w:val="Lijstalinea"/>
        <w:spacing w:after="0"/>
        <w:ind w:left="732"/>
        <w:rPr>
          <w:rFonts w:ascii="Calibri" w:hAnsi="Calibri" w:cs="Calibri"/>
          <w:sz w:val="22"/>
          <w:szCs w:val="22"/>
        </w:rPr>
      </w:pPr>
    </w:p>
    <w:p w14:paraId="4F065144" w14:textId="3EDF0D6C" w:rsidR="009A26B5" w:rsidRPr="009B289B" w:rsidRDefault="00E46360" w:rsidP="00E46360">
      <w:pPr>
        <w:pStyle w:val="Lijstalinea"/>
        <w:numPr>
          <w:ilvl w:val="1"/>
          <w:numId w:val="73"/>
        </w:numPr>
        <w:rPr>
          <w:rFonts w:ascii="Calibri" w:hAnsi="Calibri" w:cs="Calibri"/>
          <w:b/>
          <w:bCs/>
          <w:sz w:val="22"/>
          <w:szCs w:val="22"/>
        </w:rPr>
      </w:pPr>
      <w:r w:rsidRPr="009B289B">
        <w:rPr>
          <w:rFonts w:ascii="Calibri" w:hAnsi="Calibri" w:cs="Calibri"/>
          <w:b/>
          <w:bCs/>
          <w:sz w:val="22"/>
          <w:szCs w:val="22"/>
        </w:rPr>
        <w:lastRenderedPageBreak/>
        <w:t>Toelichting artikel 4 (leerlingendossier)</w:t>
      </w:r>
    </w:p>
    <w:p w14:paraId="37592BC0" w14:textId="77777777" w:rsidR="009B289B" w:rsidRPr="009B289B" w:rsidRDefault="009B289B" w:rsidP="009B289B">
      <w:pPr>
        <w:pStyle w:val="Lijstalinea"/>
        <w:ind w:left="732"/>
        <w:rPr>
          <w:rFonts w:ascii="Calibri" w:hAnsi="Calibri" w:cs="Calibri"/>
          <w:sz w:val="22"/>
          <w:szCs w:val="22"/>
        </w:rPr>
      </w:pPr>
      <w:r w:rsidRPr="009B289B">
        <w:rPr>
          <w:rFonts w:ascii="Calibri" w:hAnsi="Calibri" w:cs="Calibri"/>
          <w:sz w:val="22"/>
          <w:szCs w:val="22"/>
        </w:rPr>
        <w:t>Uitgangspunt is dat voor iedere leerling een afzonderlijk dossier wordt aangelegd zodra</w:t>
      </w:r>
    </w:p>
    <w:p w14:paraId="72F047CD" w14:textId="77777777" w:rsidR="009B289B" w:rsidRPr="009B289B" w:rsidRDefault="009B289B" w:rsidP="009B289B">
      <w:pPr>
        <w:pStyle w:val="Lijstalinea"/>
        <w:ind w:left="732"/>
        <w:rPr>
          <w:rFonts w:ascii="Calibri" w:hAnsi="Calibri" w:cs="Calibri"/>
          <w:sz w:val="22"/>
          <w:szCs w:val="22"/>
        </w:rPr>
      </w:pPr>
      <w:r w:rsidRPr="009B289B">
        <w:rPr>
          <w:rFonts w:ascii="Calibri" w:hAnsi="Calibri" w:cs="Calibri"/>
          <w:sz w:val="22"/>
          <w:szCs w:val="22"/>
        </w:rPr>
        <w:t>er sprake is van een vrijstelling of ongeoorloofd schoolverzuim. Voor het merendeel van de leerlingen wordt nooit een dergelijk dossier geopend en staan zij uitsluitend in de leerlingenadministratie geregistreerd ten behoeve van de controle op schoolinschrijvingen.</w:t>
      </w:r>
    </w:p>
    <w:p w14:paraId="06FF88A0" w14:textId="77777777" w:rsidR="009B289B" w:rsidRPr="009B289B" w:rsidRDefault="009B289B" w:rsidP="009B289B">
      <w:pPr>
        <w:pStyle w:val="Lijstalinea"/>
        <w:ind w:left="732"/>
        <w:rPr>
          <w:rFonts w:ascii="Calibri" w:hAnsi="Calibri" w:cs="Calibri"/>
          <w:sz w:val="22"/>
          <w:szCs w:val="22"/>
        </w:rPr>
      </w:pPr>
    </w:p>
    <w:p w14:paraId="14290D10" w14:textId="044D234C" w:rsidR="009B289B" w:rsidRPr="009B289B" w:rsidRDefault="009B289B" w:rsidP="009B289B">
      <w:pPr>
        <w:pStyle w:val="Lijstalinea"/>
        <w:ind w:left="732"/>
        <w:rPr>
          <w:rFonts w:ascii="Calibri" w:hAnsi="Calibri" w:cs="Calibri"/>
          <w:sz w:val="22"/>
          <w:szCs w:val="22"/>
        </w:rPr>
      </w:pPr>
      <w:r w:rsidRPr="009B289B">
        <w:rPr>
          <w:rFonts w:ascii="Calibri" w:hAnsi="Calibri" w:cs="Calibri"/>
          <w:sz w:val="22"/>
          <w:szCs w:val="22"/>
        </w:rPr>
        <w:t>Het leerlingendossier bevat gegevens die onder een verzwaard beschermingsregime vallen. Het gebruik van deze gegevens wordt begrensd door de A</w:t>
      </w:r>
      <w:r w:rsidR="00B74E1D">
        <w:rPr>
          <w:rFonts w:ascii="Calibri" w:hAnsi="Calibri" w:cs="Calibri"/>
          <w:sz w:val="22"/>
          <w:szCs w:val="22"/>
        </w:rPr>
        <w:t xml:space="preserve">VG </w:t>
      </w:r>
      <w:r w:rsidRPr="009B289B">
        <w:rPr>
          <w:rFonts w:ascii="Calibri" w:hAnsi="Calibri" w:cs="Calibri"/>
          <w:sz w:val="22"/>
          <w:szCs w:val="22"/>
        </w:rPr>
        <w:t>en de W</w:t>
      </w:r>
      <w:r w:rsidR="00341BE3">
        <w:rPr>
          <w:rFonts w:ascii="Calibri" w:hAnsi="Calibri" w:cs="Calibri"/>
          <w:sz w:val="22"/>
          <w:szCs w:val="22"/>
        </w:rPr>
        <w:t>pg</w:t>
      </w:r>
      <w:r w:rsidRPr="009B289B">
        <w:rPr>
          <w:rFonts w:ascii="Calibri" w:hAnsi="Calibri" w:cs="Calibri"/>
          <w:sz w:val="22"/>
          <w:szCs w:val="22"/>
        </w:rPr>
        <w:t>. De kern van deze regelgeving bestaat uit de volgende beginselen:</w:t>
      </w:r>
    </w:p>
    <w:p w14:paraId="05E6D55D" w14:textId="5392B003" w:rsidR="009B289B" w:rsidRPr="009B289B" w:rsidRDefault="009B289B" w:rsidP="009B289B">
      <w:pPr>
        <w:pStyle w:val="Lijstalinea"/>
        <w:numPr>
          <w:ilvl w:val="0"/>
          <w:numId w:val="89"/>
        </w:numPr>
        <w:rPr>
          <w:rFonts w:ascii="Calibri" w:hAnsi="Calibri" w:cs="Calibri"/>
          <w:sz w:val="22"/>
          <w:szCs w:val="22"/>
        </w:rPr>
      </w:pPr>
      <w:r w:rsidRPr="009B289B">
        <w:rPr>
          <w:rFonts w:ascii="Calibri" w:hAnsi="Calibri" w:cs="Calibri"/>
          <w:sz w:val="22"/>
          <w:szCs w:val="22"/>
          <w:u w:val="single"/>
        </w:rPr>
        <w:t>doelbinding</w:t>
      </w:r>
      <w:r w:rsidRPr="009B289B">
        <w:rPr>
          <w:rFonts w:ascii="Calibri" w:hAnsi="Calibri" w:cs="Calibri"/>
          <w:sz w:val="22"/>
          <w:szCs w:val="22"/>
        </w:rPr>
        <w:t>: gegevens mogen uitsluitend worden verwerkt voor de uitvoering van de wettelijke taken, gericht op de zorg voor een schoolloopbaan die leidt tot het behalen van een startkwalificatie;</w:t>
      </w:r>
    </w:p>
    <w:p w14:paraId="4D535BE4" w14:textId="50648C27" w:rsidR="009B289B" w:rsidRPr="009B289B" w:rsidRDefault="009B289B" w:rsidP="009B289B">
      <w:pPr>
        <w:pStyle w:val="Lijstalinea"/>
        <w:numPr>
          <w:ilvl w:val="0"/>
          <w:numId w:val="89"/>
        </w:numPr>
        <w:rPr>
          <w:rFonts w:ascii="Calibri" w:hAnsi="Calibri" w:cs="Calibri"/>
          <w:sz w:val="22"/>
          <w:szCs w:val="22"/>
        </w:rPr>
      </w:pPr>
      <w:r w:rsidRPr="009B289B">
        <w:rPr>
          <w:rFonts w:ascii="Calibri" w:hAnsi="Calibri" w:cs="Calibri"/>
          <w:sz w:val="22"/>
          <w:szCs w:val="22"/>
          <w:u w:val="single"/>
        </w:rPr>
        <w:t>recht op inzage</w:t>
      </w:r>
      <w:r w:rsidRPr="009B289B">
        <w:rPr>
          <w:rFonts w:ascii="Calibri" w:hAnsi="Calibri" w:cs="Calibri"/>
          <w:sz w:val="22"/>
          <w:szCs w:val="22"/>
        </w:rPr>
        <w:t>: ouders en, vanaf zestien jaar, de jongere, hebben het recht om kennis te nemen van de gegevens die over hen zijn vastgelegd;</w:t>
      </w:r>
    </w:p>
    <w:p w14:paraId="1A2FFF5D" w14:textId="2FF14C2F" w:rsidR="009B289B" w:rsidRDefault="009B289B" w:rsidP="009B289B">
      <w:pPr>
        <w:pStyle w:val="Lijstalinea"/>
        <w:numPr>
          <w:ilvl w:val="0"/>
          <w:numId w:val="89"/>
        </w:numPr>
        <w:rPr>
          <w:rFonts w:ascii="Calibri" w:hAnsi="Calibri" w:cs="Calibri"/>
          <w:sz w:val="22"/>
          <w:szCs w:val="22"/>
        </w:rPr>
      </w:pPr>
      <w:r w:rsidRPr="009B289B">
        <w:rPr>
          <w:rFonts w:ascii="Calibri" w:hAnsi="Calibri" w:cs="Calibri"/>
          <w:sz w:val="22"/>
          <w:szCs w:val="22"/>
          <w:u w:val="single"/>
        </w:rPr>
        <w:t>Recht op correctie</w:t>
      </w:r>
      <w:r w:rsidRPr="009B289B">
        <w:rPr>
          <w:rFonts w:ascii="Calibri" w:hAnsi="Calibri" w:cs="Calibri"/>
          <w:sz w:val="22"/>
          <w:szCs w:val="22"/>
        </w:rPr>
        <w:t>: betrokkenen kunnen verzoeken om verbetering van onjuiste of onvolledige gegevens.</w:t>
      </w:r>
    </w:p>
    <w:p w14:paraId="61EC6D06" w14:textId="77777777" w:rsidR="009B289B" w:rsidRPr="009B289B" w:rsidRDefault="009B289B" w:rsidP="009B289B">
      <w:pPr>
        <w:pStyle w:val="Lijstalinea"/>
        <w:ind w:left="1452"/>
        <w:rPr>
          <w:rFonts w:ascii="Calibri" w:hAnsi="Calibri" w:cs="Calibri"/>
          <w:sz w:val="22"/>
          <w:szCs w:val="22"/>
        </w:rPr>
      </w:pPr>
    </w:p>
    <w:p w14:paraId="7197FC91" w14:textId="0757834C" w:rsidR="00BC0B6E" w:rsidRDefault="00BC0B6E" w:rsidP="009B289B">
      <w:pPr>
        <w:pStyle w:val="Lijstalinea"/>
        <w:ind w:left="732"/>
        <w:rPr>
          <w:rFonts w:ascii="Calibri" w:hAnsi="Calibri" w:cs="Calibri"/>
          <w:sz w:val="22"/>
          <w:szCs w:val="22"/>
        </w:rPr>
      </w:pPr>
      <w:r>
        <w:rPr>
          <w:rFonts w:ascii="Calibri" w:hAnsi="Calibri" w:cs="Calibri"/>
          <w:sz w:val="22"/>
          <w:szCs w:val="22"/>
        </w:rPr>
        <w:t xml:space="preserve">Het servicedocument </w:t>
      </w:r>
      <w:r w:rsidRPr="00BC0B6E">
        <w:rPr>
          <w:rFonts w:ascii="Calibri" w:hAnsi="Calibri" w:cs="Calibri"/>
          <w:i/>
          <w:iCs/>
          <w:sz w:val="22"/>
          <w:szCs w:val="22"/>
        </w:rPr>
        <w:t>Delen van persoonsgegevens van onderwijs en zorg met arbeid</w:t>
      </w:r>
      <w:r>
        <w:rPr>
          <w:rFonts w:ascii="Calibri" w:hAnsi="Calibri" w:cs="Calibri"/>
          <w:sz w:val="22"/>
          <w:szCs w:val="22"/>
        </w:rPr>
        <w:t xml:space="preserve"> biedt, via het Stappenplan informatie delen, een handvat voor de afweging of persoonsgegevens over een jongere mogen worden gedeeld en laat de toepasselijke kaders van de AVG en Wpg onverlet. </w:t>
      </w:r>
    </w:p>
    <w:p w14:paraId="53BB8580" w14:textId="77777777" w:rsidR="00BC0B6E" w:rsidRDefault="00BC0B6E" w:rsidP="009B289B">
      <w:pPr>
        <w:pStyle w:val="Lijstalinea"/>
        <w:ind w:left="732"/>
        <w:rPr>
          <w:rFonts w:ascii="Calibri" w:hAnsi="Calibri" w:cs="Calibri"/>
          <w:sz w:val="22"/>
          <w:szCs w:val="22"/>
        </w:rPr>
      </w:pPr>
    </w:p>
    <w:p w14:paraId="3E64413E" w14:textId="212A5F55" w:rsidR="009B289B" w:rsidRPr="009B289B" w:rsidRDefault="009B289B" w:rsidP="009B289B">
      <w:pPr>
        <w:pStyle w:val="Lijstalinea"/>
        <w:ind w:left="732"/>
        <w:rPr>
          <w:rFonts w:ascii="Calibri" w:hAnsi="Calibri" w:cs="Calibri"/>
          <w:sz w:val="22"/>
          <w:szCs w:val="22"/>
        </w:rPr>
      </w:pPr>
      <w:r w:rsidRPr="009B289B">
        <w:rPr>
          <w:rFonts w:ascii="Calibri" w:hAnsi="Calibri" w:cs="Calibri"/>
          <w:sz w:val="22"/>
          <w:szCs w:val="22"/>
        </w:rPr>
        <w:t xml:space="preserve">Met ingang van 1 januari 2019 is de </w:t>
      </w:r>
      <w:r w:rsidR="00934BE4">
        <w:rPr>
          <w:rFonts w:ascii="Calibri" w:hAnsi="Calibri" w:cs="Calibri"/>
          <w:sz w:val="22"/>
          <w:szCs w:val="22"/>
        </w:rPr>
        <w:t>Wpg</w:t>
      </w:r>
      <w:r w:rsidRPr="009B289B">
        <w:rPr>
          <w:rFonts w:ascii="Calibri" w:hAnsi="Calibri" w:cs="Calibri"/>
          <w:sz w:val="22"/>
          <w:szCs w:val="22"/>
        </w:rPr>
        <w:t xml:space="preserve"> volledig van toepassing op alle boa’s. Dit heeft gevolgen voor de wijze waarop politiegegevens worden verwerkt en verantwoord. De Wpg is specifieker en strenger dan de AVG: politiegegevens hebben eigen bewaartermijnen, mogen voor andere doelen worden verwerkt en mogen worden verzameld zonder toestemming van de betrokkene. Organisaties moeten bovendien technische en organisatorische maatregelen treffen, zoals het labelen van politiegegevens en het beperken van toegang tot medewerkers met een opsporingsbevoegdheid. </w:t>
      </w:r>
    </w:p>
    <w:p w14:paraId="2727B2AE" w14:textId="77777777" w:rsidR="009B289B" w:rsidRPr="009B289B" w:rsidRDefault="009B289B" w:rsidP="009B289B">
      <w:pPr>
        <w:pStyle w:val="Lijstalinea"/>
        <w:ind w:left="732"/>
        <w:rPr>
          <w:rFonts w:ascii="Calibri" w:hAnsi="Calibri" w:cs="Calibri"/>
          <w:sz w:val="22"/>
          <w:szCs w:val="22"/>
        </w:rPr>
      </w:pPr>
    </w:p>
    <w:p w14:paraId="38FE77CE" w14:textId="77777777" w:rsidR="009B289B" w:rsidRPr="009B289B" w:rsidRDefault="009B289B" w:rsidP="009B289B">
      <w:pPr>
        <w:pStyle w:val="Lijstalinea"/>
        <w:ind w:left="732"/>
        <w:rPr>
          <w:rFonts w:ascii="Calibri" w:hAnsi="Calibri" w:cs="Calibri"/>
          <w:sz w:val="22"/>
          <w:szCs w:val="22"/>
        </w:rPr>
      </w:pPr>
      <w:r w:rsidRPr="009B289B">
        <w:rPr>
          <w:rFonts w:ascii="Calibri" w:hAnsi="Calibri" w:cs="Calibri"/>
          <w:sz w:val="22"/>
          <w:szCs w:val="22"/>
        </w:rPr>
        <w:t>Grofweg geldt het volgende onderscheid:</w:t>
      </w:r>
    </w:p>
    <w:p w14:paraId="1546F554" w14:textId="3EFF7FF3" w:rsidR="009B289B" w:rsidRPr="009B289B" w:rsidRDefault="009B289B" w:rsidP="009B289B">
      <w:pPr>
        <w:pStyle w:val="Lijstalinea"/>
        <w:numPr>
          <w:ilvl w:val="0"/>
          <w:numId w:val="90"/>
        </w:numPr>
        <w:rPr>
          <w:rFonts w:ascii="Calibri" w:hAnsi="Calibri" w:cs="Calibri"/>
          <w:sz w:val="22"/>
          <w:szCs w:val="22"/>
        </w:rPr>
      </w:pPr>
      <w:r w:rsidRPr="009B289B">
        <w:rPr>
          <w:rFonts w:ascii="Calibri" w:hAnsi="Calibri" w:cs="Calibri"/>
          <w:sz w:val="22"/>
          <w:szCs w:val="22"/>
        </w:rPr>
        <w:t xml:space="preserve">Wanneer sprake is van een melding van verzuim, en dus een vermoeden van een overtreding van de Leerplichtwet, zijn de bepalingen van de Wpg van toepassing. </w:t>
      </w:r>
    </w:p>
    <w:p w14:paraId="25EAE1A4" w14:textId="5FE6C000" w:rsidR="00E46360" w:rsidRPr="009B289B" w:rsidRDefault="009B289B" w:rsidP="009B289B">
      <w:pPr>
        <w:pStyle w:val="Lijstalinea"/>
        <w:numPr>
          <w:ilvl w:val="0"/>
          <w:numId w:val="90"/>
        </w:numPr>
        <w:rPr>
          <w:rFonts w:ascii="Calibri" w:hAnsi="Calibri" w:cs="Calibri"/>
          <w:sz w:val="22"/>
          <w:szCs w:val="22"/>
        </w:rPr>
      </w:pPr>
      <w:r w:rsidRPr="009B289B">
        <w:rPr>
          <w:rFonts w:ascii="Calibri" w:hAnsi="Calibri" w:cs="Calibri"/>
          <w:sz w:val="22"/>
          <w:szCs w:val="22"/>
        </w:rPr>
        <w:t>Wanneer het gaat om verlof of vrijstelling, dan geldt de AVG als wettelijk kader.</w:t>
      </w:r>
    </w:p>
    <w:p w14:paraId="17DA5B18" w14:textId="77777777" w:rsidR="00175972" w:rsidRDefault="00175972" w:rsidP="00394E12">
      <w:pPr>
        <w:pStyle w:val="Lijstalinea"/>
        <w:ind w:left="732"/>
      </w:pPr>
    </w:p>
    <w:p w14:paraId="0A86B4D2" w14:textId="77777777" w:rsidR="00414777" w:rsidRDefault="00414777" w:rsidP="00394E12">
      <w:pPr>
        <w:pStyle w:val="Lijstalinea"/>
        <w:ind w:left="732"/>
      </w:pPr>
    </w:p>
    <w:p w14:paraId="08F1DE64" w14:textId="77777777" w:rsidR="00414777" w:rsidRDefault="00414777" w:rsidP="00394E12">
      <w:pPr>
        <w:pStyle w:val="Lijstalinea"/>
        <w:ind w:left="732"/>
      </w:pPr>
    </w:p>
    <w:p w14:paraId="4912D0BB" w14:textId="77777777" w:rsidR="00414777" w:rsidRDefault="00414777" w:rsidP="00394E12">
      <w:pPr>
        <w:pStyle w:val="Lijstalinea"/>
        <w:ind w:left="732"/>
      </w:pPr>
    </w:p>
    <w:p w14:paraId="7F6CB9D6" w14:textId="77777777" w:rsidR="00414777" w:rsidRDefault="00414777" w:rsidP="00394E12">
      <w:pPr>
        <w:pStyle w:val="Lijstalinea"/>
        <w:ind w:left="732"/>
      </w:pPr>
    </w:p>
    <w:p w14:paraId="0386FDF9" w14:textId="77777777" w:rsidR="00414777" w:rsidRDefault="00414777" w:rsidP="00394E12">
      <w:pPr>
        <w:pStyle w:val="Lijstalinea"/>
        <w:ind w:left="732"/>
      </w:pPr>
    </w:p>
    <w:p w14:paraId="1C1FE124" w14:textId="77777777" w:rsidR="00414777" w:rsidRDefault="00414777" w:rsidP="00394E12">
      <w:pPr>
        <w:pStyle w:val="Lijstalinea"/>
        <w:ind w:left="732"/>
      </w:pPr>
    </w:p>
    <w:p w14:paraId="20E4922B" w14:textId="77777777" w:rsidR="00414777" w:rsidRDefault="00414777" w:rsidP="00394E12">
      <w:pPr>
        <w:pStyle w:val="Lijstalinea"/>
        <w:ind w:left="732"/>
      </w:pPr>
    </w:p>
    <w:p w14:paraId="4DB7763B" w14:textId="77777777" w:rsidR="00414777" w:rsidRDefault="00414777" w:rsidP="00394E12">
      <w:pPr>
        <w:pStyle w:val="Lijstalinea"/>
        <w:ind w:left="732"/>
      </w:pPr>
    </w:p>
    <w:p w14:paraId="345AABA0" w14:textId="77777777" w:rsidR="00175972" w:rsidRDefault="00175972" w:rsidP="00394E12">
      <w:pPr>
        <w:pStyle w:val="Lijstalinea"/>
        <w:ind w:left="732"/>
      </w:pPr>
    </w:p>
    <w:p w14:paraId="650AB7BD" w14:textId="77777777" w:rsidR="00C63467" w:rsidRDefault="00175972" w:rsidP="00715880">
      <w:pPr>
        <w:pStyle w:val="Lijstalinea"/>
        <w:numPr>
          <w:ilvl w:val="1"/>
          <w:numId w:val="73"/>
        </w:numPr>
        <w:spacing w:after="0"/>
        <w:rPr>
          <w:rFonts w:ascii="Calibri" w:hAnsi="Calibri" w:cs="Calibri"/>
          <w:b/>
          <w:bCs/>
          <w:sz w:val="22"/>
          <w:szCs w:val="22"/>
        </w:rPr>
      </w:pPr>
      <w:r w:rsidRPr="00715880">
        <w:rPr>
          <w:rFonts w:ascii="Calibri" w:hAnsi="Calibri" w:cs="Calibri"/>
          <w:b/>
          <w:bCs/>
          <w:sz w:val="22"/>
          <w:szCs w:val="22"/>
        </w:rPr>
        <w:lastRenderedPageBreak/>
        <w:t>Toelichting artikel 5 (verlof wegens andere gewichtige omstandigheden)</w:t>
      </w:r>
    </w:p>
    <w:p w14:paraId="6A48E861" w14:textId="77777777" w:rsidR="00C63467" w:rsidRDefault="00715880" w:rsidP="00C63467">
      <w:pPr>
        <w:pStyle w:val="Lijstalinea"/>
        <w:spacing w:after="0"/>
        <w:ind w:left="656"/>
        <w:rPr>
          <w:rFonts w:ascii="Calibri" w:hAnsi="Calibri" w:cs="Calibri"/>
          <w:sz w:val="22"/>
          <w:szCs w:val="22"/>
        </w:rPr>
      </w:pPr>
      <w:r w:rsidRPr="00C63467">
        <w:rPr>
          <w:rFonts w:ascii="Calibri" w:hAnsi="Calibri" w:cs="Calibri"/>
          <w:sz w:val="22"/>
          <w:szCs w:val="22"/>
        </w:rPr>
        <w:t xml:space="preserve">Artikel 5 regelt de bevoegdheid van de medewerker leerplicht om een besluit te nemen op aanvragen voor extra verlof wegens </w:t>
      </w:r>
      <w:r w:rsidRPr="00C63467">
        <w:rPr>
          <w:rFonts w:ascii="Calibri" w:hAnsi="Calibri" w:cs="Calibri"/>
          <w:i/>
          <w:iCs/>
          <w:sz w:val="22"/>
          <w:szCs w:val="22"/>
        </w:rPr>
        <w:t>andere gewichtige omstandigheden</w:t>
      </w:r>
      <w:r w:rsidRPr="00C63467">
        <w:rPr>
          <w:rFonts w:ascii="Calibri" w:hAnsi="Calibri" w:cs="Calibri"/>
          <w:sz w:val="22"/>
          <w:szCs w:val="22"/>
        </w:rPr>
        <w:t xml:space="preserve"> wanneer deze betrekking hebben op een periode van meer dan tien schooldagen per schooljaar. Deze bevoegdheid is geattribueerd, wat betekent dat de wet deze rechtstreeks aan de medewerker leerplicht toekent. De medewerker leerplicht is in deze gevallen zelf bestuursorgaan in de zin van de Awb. Bij bezwaar beslist de medewerker leerplicht daarom zelf op het bezwaar, na advies van de gemeentelijke bezwarencommissie. Het aantal van tien schooldagen kan worden bereikt door één aanvraag, maar ook door meerdere opeenvolgende aanvragen die gezamenlijk tot dit totaal leiden.</w:t>
      </w:r>
    </w:p>
    <w:p w14:paraId="78B05148" w14:textId="77777777" w:rsidR="008230D6" w:rsidRDefault="008230D6" w:rsidP="00C63467">
      <w:pPr>
        <w:pStyle w:val="Lijstalinea"/>
        <w:spacing w:after="0"/>
        <w:ind w:left="656"/>
        <w:rPr>
          <w:rFonts w:ascii="Calibri" w:hAnsi="Calibri" w:cs="Calibri"/>
          <w:sz w:val="22"/>
          <w:szCs w:val="22"/>
        </w:rPr>
      </w:pPr>
    </w:p>
    <w:p w14:paraId="14386C81" w14:textId="1A3FE835" w:rsidR="00C63467" w:rsidRDefault="00715880" w:rsidP="00C63467">
      <w:pPr>
        <w:pStyle w:val="Lijstalinea"/>
        <w:spacing w:after="0"/>
        <w:ind w:left="656"/>
        <w:rPr>
          <w:rFonts w:ascii="Calibri" w:hAnsi="Calibri" w:cs="Calibri"/>
          <w:sz w:val="22"/>
          <w:szCs w:val="22"/>
        </w:rPr>
      </w:pPr>
      <w:r w:rsidRPr="00715880">
        <w:rPr>
          <w:rFonts w:ascii="Calibri" w:hAnsi="Calibri" w:cs="Calibri"/>
          <w:sz w:val="22"/>
          <w:szCs w:val="22"/>
          <w:u w:val="single"/>
        </w:rPr>
        <w:t>Artikel 5, lid 1</w:t>
      </w:r>
      <w:r w:rsidRPr="00715880">
        <w:rPr>
          <w:rFonts w:ascii="Calibri" w:hAnsi="Calibri" w:cs="Calibri"/>
          <w:sz w:val="22"/>
          <w:szCs w:val="22"/>
        </w:rPr>
        <w:t xml:space="preserve">: Voor het nemen van een besluit op een aanvraag kan geen vaste beslistermijn worden vastgesteld. De aard van de andere gewichtige omstandigheden kan met zich meebrengen dat een besluit zeer snel moet worden genomen. In andere gevallen is meer tijd nodig voor een zorgvuldige beoordeling. Op grond van </w:t>
      </w:r>
      <w:r w:rsidR="00FD7ABA">
        <w:rPr>
          <w:rFonts w:ascii="Calibri" w:hAnsi="Calibri" w:cs="Calibri"/>
          <w:sz w:val="22"/>
          <w:szCs w:val="22"/>
        </w:rPr>
        <w:t>artikel 4:13 lid 2 Awb</w:t>
      </w:r>
      <w:r w:rsidRPr="00715880">
        <w:rPr>
          <w:rFonts w:ascii="Calibri" w:hAnsi="Calibri" w:cs="Calibri"/>
          <w:sz w:val="22"/>
          <w:szCs w:val="22"/>
        </w:rPr>
        <w:t xml:space="preserve"> geldt een redelijke termijn van maximaal acht weken. Indien binnen deze termijn geen besluit wordt genomen, kan de aanvrager een ingebrekestelling indienen, waarna een dwangsom kan ontstaan indien alsnog geen tijdig besluit volgt.</w:t>
      </w:r>
      <w:r w:rsidR="00FD7ABA">
        <w:rPr>
          <w:rStyle w:val="Voetnootmarkering"/>
          <w:rFonts w:ascii="Calibri" w:hAnsi="Calibri" w:cs="Calibri"/>
          <w:sz w:val="22"/>
          <w:szCs w:val="22"/>
        </w:rPr>
        <w:footnoteReference w:id="8"/>
      </w:r>
      <w:r w:rsidRPr="00715880">
        <w:rPr>
          <w:rFonts w:ascii="Calibri" w:hAnsi="Calibri" w:cs="Calibri"/>
          <w:sz w:val="22"/>
          <w:szCs w:val="22"/>
        </w:rPr>
        <w:t xml:space="preserve"> Indien de betrokkenen zouden vertrekken voordat het besluit is genomen, dan moet de aanvraag wel verder behandeld worden, maar dient aan de ouders duidelijk gemaakt te worden dat de consequenties voor hun rekening zijn.</w:t>
      </w:r>
    </w:p>
    <w:p w14:paraId="5379C954" w14:textId="77777777" w:rsidR="00C63467" w:rsidRDefault="00C63467" w:rsidP="00C63467">
      <w:pPr>
        <w:pStyle w:val="Lijstalinea"/>
        <w:spacing w:after="0"/>
        <w:ind w:left="656"/>
        <w:rPr>
          <w:rFonts w:ascii="Calibri" w:hAnsi="Calibri" w:cs="Calibri"/>
          <w:sz w:val="22"/>
          <w:szCs w:val="22"/>
          <w:u w:val="single"/>
        </w:rPr>
      </w:pPr>
    </w:p>
    <w:p w14:paraId="4C5AA017" w14:textId="24999D1E" w:rsidR="00C63467" w:rsidRDefault="00715880" w:rsidP="00C63467">
      <w:pPr>
        <w:pStyle w:val="Lijstalinea"/>
        <w:spacing w:after="0"/>
        <w:ind w:left="656"/>
        <w:rPr>
          <w:rFonts w:ascii="Calibri" w:hAnsi="Calibri" w:cs="Calibri"/>
          <w:iCs/>
          <w:sz w:val="22"/>
          <w:szCs w:val="22"/>
        </w:rPr>
      </w:pPr>
      <w:r w:rsidRPr="00715880">
        <w:rPr>
          <w:rFonts w:ascii="Calibri" w:hAnsi="Calibri" w:cs="Calibri"/>
          <w:sz w:val="22"/>
          <w:szCs w:val="22"/>
          <w:u w:val="single"/>
        </w:rPr>
        <w:t>Artikel 5, lid 2</w:t>
      </w:r>
      <w:r w:rsidRPr="00715880">
        <w:rPr>
          <w:rFonts w:ascii="Calibri" w:hAnsi="Calibri" w:cs="Calibri"/>
          <w:sz w:val="22"/>
          <w:szCs w:val="22"/>
        </w:rPr>
        <w:t xml:space="preserve">: </w:t>
      </w:r>
      <w:r w:rsidRPr="00715880">
        <w:rPr>
          <w:rFonts w:ascii="Calibri" w:hAnsi="Calibri" w:cs="Calibri"/>
          <w:iCs/>
          <w:sz w:val="22"/>
          <w:szCs w:val="22"/>
        </w:rPr>
        <w:t xml:space="preserve">Op grond van artikel 4:5 Awb kan de medewerker leerplicht een aanvraag die niet </w:t>
      </w:r>
      <w:r w:rsidRPr="00DC3CD7">
        <w:rPr>
          <w:rFonts w:ascii="Calibri" w:hAnsi="Calibri" w:cs="Calibri"/>
          <w:iCs/>
          <w:sz w:val="22"/>
          <w:szCs w:val="22"/>
        </w:rPr>
        <w:t xml:space="preserve">volledig is, buiten behandeling laten. Daaraan moet wel een hersteltermijn voorafgaan van ten minste één en ten hoogste drie weken. </w:t>
      </w:r>
      <w:r w:rsidR="00DC3CD7">
        <w:rPr>
          <w:rFonts w:ascii="Calibri" w:hAnsi="Calibri" w:cs="Calibri"/>
          <w:iCs/>
          <w:sz w:val="22"/>
          <w:szCs w:val="22"/>
        </w:rPr>
        <w:t xml:space="preserve">Dit betreft een termijn van orde (de wet stelt hiervoor geen vaste hersteltermijn). </w:t>
      </w:r>
      <w:r w:rsidRPr="00DC3CD7">
        <w:rPr>
          <w:rFonts w:ascii="Calibri" w:hAnsi="Calibri" w:cs="Calibri"/>
          <w:iCs/>
          <w:sz w:val="22"/>
          <w:szCs w:val="22"/>
        </w:rPr>
        <w:t>Het gebruik van een formulier waarop de ontbrekende onderdelen zijn aangekruist of omschreven, kan de procedure verduidelijken en versnellen.</w:t>
      </w:r>
      <w:r w:rsidR="00931E5D" w:rsidRPr="00DC3CD7">
        <w:rPr>
          <w:rFonts w:ascii="Calibri" w:hAnsi="Calibri" w:cs="Calibri"/>
          <w:iCs/>
          <w:sz w:val="22"/>
          <w:szCs w:val="22"/>
        </w:rPr>
        <w:t xml:space="preserve"> </w:t>
      </w:r>
    </w:p>
    <w:p w14:paraId="14A12215" w14:textId="77777777" w:rsidR="00C63467" w:rsidRDefault="00C63467" w:rsidP="00C63467">
      <w:pPr>
        <w:pStyle w:val="Lijstalinea"/>
        <w:spacing w:after="0"/>
        <w:ind w:left="656"/>
        <w:rPr>
          <w:rFonts w:ascii="Calibri" w:hAnsi="Calibri" w:cs="Calibri"/>
          <w:sz w:val="22"/>
          <w:szCs w:val="22"/>
          <w:u w:val="single"/>
        </w:rPr>
      </w:pPr>
    </w:p>
    <w:p w14:paraId="57CF7A83" w14:textId="77777777" w:rsidR="00C63467" w:rsidRDefault="00715880" w:rsidP="00C63467">
      <w:pPr>
        <w:pStyle w:val="Lijstalinea"/>
        <w:spacing w:after="0"/>
        <w:ind w:left="656"/>
        <w:rPr>
          <w:rFonts w:ascii="Calibri" w:hAnsi="Calibri" w:cs="Calibri"/>
          <w:sz w:val="22"/>
          <w:szCs w:val="22"/>
        </w:rPr>
      </w:pPr>
      <w:r w:rsidRPr="00715880">
        <w:rPr>
          <w:rFonts w:ascii="Calibri" w:hAnsi="Calibri" w:cs="Calibri"/>
          <w:sz w:val="22"/>
          <w:szCs w:val="22"/>
          <w:u w:val="single"/>
        </w:rPr>
        <w:t>Artikel 5, lid 3 onder a</w:t>
      </w:r>
      <w:r w:rsidRPr="00715880">
        <w:rPr>
          <w:rFonts w:ascii="Calibri" w:hAnsi="Calibri" w:cs="Calibri"/>
          <w:sz w:val="22"/>
          <w:szCs w:val="22"/>
        </w:rPr>
        <w:t xml:space="preserve">: Het is mogelijk gebruik te maken van een aanvraagformulier waarop zowel de ouders als de directeur hun toelichting kunnen geven. </w:t>
      </w:r>
    </w:p>
    <w:p w14:paraId="701BA47D" w14:textId="77777777" w:rsidR="00C63467" w:rsidRDefault="00C63467" w:rsidP="00C63467">
      <w:pPr>
        <w:pStyle w:val="Lijstalinea"/>
        <w:spacing w:after="0"/>
        <w:ind w:left="656"/>
        <w:rPr>
          <w:rFonts w:ascii="Calibri" w:hAnsi="Calibri" w:cs="Calibri"/>
          <w:sz w:val="22"/>
          <w:szCs w:val="22"/>
          <w:u w:val="single"/>
        </w:rPr>
      </w:pPr>
    </w:p>
    <w:p w14:paraId="61BA2BB5" w14:textId="77777777" w:rsidR="00C63467" w:rsidRDefault="00715880" w:rsidP="00C63467">
      <w:pPr>
        <w:pStyle w:val="Lijstalinea"/>
        <w:spacing w:after="0"/>
        <w:ind w:left="656"/>
        <w:rPr>
          <w:rFonts w:ascii="Calibri" w:hAnsi="Calibri" w:cs="Calibri"/>
          <w:sz w:val="22"/>
          <w:szCs w:val="22"/>
        </w:rPr>
      </w:pPr>
      <w:r w:rsidRPr="00715880">
        <w:rPr>
          <w:rFonts w:ascii="Calibri" w:hAnsi="Calibri" w:cs="Calibri"/>
          <w:sz w:val="22"/>
          <w:szCs w:val="22"/>
          <w:u w:val="single"/>
        </w:rPr>
        <w:t>Artikel 5, lid 3 onder c</w:t>
      </w:r>
      <w:r w:rsidRPr="00715880">
        <w:rPr>
          <w:rFonts w:ascii="Calibri" w:hAnsi="Calibri" w:cs="Calibri"/>
          <w:sz w:val="22"/>
          <w:szCs w:val="22"/>
        </w:rPr>
        <w:t>: Wanneer oudere leerlingen zijn betrokken, kan het wenselijk zijn om de jongere zelf te horen, mede in het kader van hun toenemende zelfstandige rol.</w:t>
      </w:r>
    </w:p>
    <w:p w14:paraId="2C587C06" w14:textId="77777777" w:rsidR="00C63467" w:rsidRDefault="00C63467" w:rsidP="00C63467">
      <w:pPr>
        <w:pStyle w:val="Lijstalinea"/>
        <w:spacing w:after="0"/>
        <w:ind w:left="656"/>
        <w:rPr>
          <w:rFonts w:ascii="Calibri" w:hAnsi="Calibri" w:cs="Calibri"/>
          <w:sz w:val="22"/>
          <w:szCs w:val="22"/>
          <w:u w:val="single"/>
        </w:rPr>
      </w:pPr>
    </w:p>
    <w:p w14:paraId="5A6B2899" w14:textId="77777777" w:rsidR="00C63467" w:rsidRDefault="00715880" w:rsidP="00C63467">
      <w:pPr>
        <w:pStyle w:val="Lijstalinea"/>
        <w:spacing w:after="0"/>
        <w:ind w:left="656"/>
        <w:rPr>
          <w:rFonts w:ascii="Calibri" w:hAnsi="Calibri" w:cs="Calibri"/>
          <w:sz w:val="22"/>
          <w:szCs w:val="22"/>
        </w:rPr>
      </w:pPr>
      <w:r w:rsidRPr="00715880">
        <w:rPr>
          <w:rFonts w:ascii="Calibri" w:hAnsi="Calibri" w:cs="Calibri"/>
          <w:sz w:val="22"/>
          <w:szCs w:val="22"/>
          <w:u w:val="single"/>
        </w:rPr>
        <w:t>Artikel 5, lid 3 onder d</w:t>
      </w:r>
      <w:r w:rsidRPr="00715880">
        <w:rPr>
          <w:rFonts w:ascii="Calibri" w:hAnsi="Calibri" w:cs="Calibri"/>
          <w:sz w:val="22"/>
          <w:szCs w:val="22"/>
        </w:rPr>
        <w:t>: Indien een andere belanghebbende, bijvoorbeeld een andere ouder, naar verwachting bezwaren zal uiten, kan deze worden gehoord. Dit volgt uit artikel 4:8 Awb.</w:t>
      </w:r>
    </w:p>
    <w:p w14:paraId="3DC020D3" w14:textId="77777777" w:rsidR="00C63467" w:rsidRDefault="00C63467" w:rsidP="00C63467">
      <w:pPr>
        <w:pStyle w:val="Lijstalinea"/>
        <w:spacing w:after="0"/>
        <w:ind w:left="656"/>
        <w:rPr>
          <w:rFonts w:ascii="Calibri" w:hAnsi="Calibri" w:cs="Calibri"/>
          <w:iCs/>
          <w:sz w:val="22"/>
          <w:szCs w:val="22"/>
          <w:u w:val="single"/>
        </w:rPr>
      </w:pPr>
    </w:p>
    <w:p w14:paraId="4B199569" w14:textId="11A63FCE" w:rsidR="00CD2D75" w:rsidRDefault="00715880" w:rsidP="002C2CBA">
      <w:pPr>
        <w:pStyle w:val="Lijstalinea"/>
        <w:spacing w:after="0"/>
        <w:ind w:left="656"/>
        <w:rPr>
          <w:rFonts w:ascii="Calibri" w:hAnsi="Calibri" w:cs="Calibri"/>
          <w:iCs/>
          <w:sz w:val="22"/>
          <w:szCs w:val="22"/>
        </w:rPr>
      </w:pPr>
      <w:r w:rsidRPr="00715880">
        <w:rPr>
          <w:rFonts w:ascii="Calibri" w:hAnsi="Calibri" w:cs="Calibri"/>
          <w:iCs/>
          <w:sz w:val="22"/>
          <w:szCs w:val="22"/>
          <w:u w:val="single"/>
        </w:rPr>
        <w:t>Artikel 5, lid 3 onder e</w:t>
      </w:r>
      <w:r w:rsidRPr="00715880">
        <w:rPr>
          <w:rFonts w:ascii="Calibri" w:hAnsi="Calibri" w:cs="Calibri"/>
          <w:iCs/>
          <w:sz w:val="22"/>
          <w:szCs w:val="22"/>
        </w:rPr>
        <w:t xml:space="preserve">: In dit onderdeel is verduidelijkt dat vooraf helder moet zijn </w:t>
      </w:r>
      <w:r w:rsidRPr="00715880">
        <w:rPr>
          <w:rFonts w:ascii="Calibri" w:hAnsi="Calibri" w:cs="Calibri"/>
          <w:i/>
          <w:iCs/>
          <w:sz w:val="22"/>
          <w:szCs w:val="22"/>
        </w:rPr>
        <w:t>waar</w:t>
      </w:r>
      <w:r w:rsidRPr="00715880">
        <w:rPr>
          <w:rFonts w:ascii="Calibri" w:hAnsi="Calibri" w:cs="Calibri"/>
          <w:iCs/>
          <w:sz w:val="22"/>
          <w:szCs w:val="22"/>
        </w:rPr>
        <w:t xml:space="preserve"> zienswijzen kunnen worden gegeven. Dit voorkomt misverstanden. Hoewel gesprekken meestal op kantoor plaatsvinden, kan het soms efficiënter zijn een gesprek op school te plannen. De medewerker leerplicht waarborgt daarbij steeds zijn eigen veiligheid, mede gezien de gevoeligheid van dit type besluiten.</w:t>
      </w:r>
    </w:p>
    <w:p w14:paraId="5753BD9D" w14:textId="77777777" w:rsidR="008230D6" w:rsidRPr="002C2CBA" w:rsidRDefault="008230D6" w:rsidP="002C2CBA">
      <w:pPr>
        <w:pStyle w:val="Lijstalinea"/>
        <w:spacing w:after="0"/>
        <w:ind w:left="656"/>
        <w:rPr>
          <w:rFonts w:ascii="Calibri" w:hAnsi="Calibri" w:cs="Calibri"/>
          <w:iCs/>
          <w:sz w:val="22"/>
          <w:szCs w:val="22"/>
        </w:rPr>
      </w:pPr>
    </w:p>
    <w:p w14:paraId="736C53A7" w14:textId="40B533AE" w:rsidR="00C63467" w:rsidRDefault="00715880" w:rsidP="00C63467">
      <w:pPr>
        <w:pStyle w:val="Lijstalinea"/>
        <w:spacing w:after="0"/>
        <w:ind w:left="656"/>
        <w:rPr>
          <w:rFonts w:ascii="Calibri" w:hAnsi="Calibri" w:cs="Calibri"/>
          <w:sz w:val="22"/>
          <w:szCs w:val="22"/>
        </w:rPr>
      </w:pPr>
      <w:r w:rsidRPr="00715880">
        <w:rPr>
          <w:rFonts w:ascii="Calibri" w:hAnsi="Calibri" w:cs="Calibri"/>
          <w:iCs/>
          <w:sz w:val="22"/>
          <w:szCs w:val="22"/>
          <w:u w:val="single"/>
        </w:rPr>
        <w:lastRenderedPageBreak/>
        <w:t>Artikel 5, lid 5</w:t>
      </w:r>
      <w:r w:rsidRPr="00715880">
        <w:rPr>
          <w:rFonts w:ascii="Calibri" w:hAnsi="Calibri" w:cs="Calibri"/>
          <w:iCs/>
          <w:sz w:val="22"/>
          <w:szCs w:val="22"/>
        </w:rPr>
        <w:t xml:space="preserve">: </w:t>
      </w:r>
      <w:r w:rsidRPr="00715880">
        <w:rPr>
          <w:rFonts w:ascii="Calibri" w:hAnsi="Calibri" w:cs="Calibri"/>
          <w:sz w:val="22"/>
          <w:szCs w:val="22"/>
        </w:rPr>
        <w:t xml:space="preserve">Artikel 11, onderdeel g, van de Leerplichtwet biedt de mogelijkheid om extra verlof te verlenen wegens andere gewichtige omstandigheden. Artikel 14 van de </w:t>
      </w:r>
      <w:r w:rsidR="00CA2F41">
        <w:rPr>
          <w:rFonts w:ascii="Calibri" w:hAnsi="Calibri" w:cs="Calibri"/>
          <w:sz w:val="22"/>
          <w:szCs w:val="22"/>
        </w:rPr>
        <w:t xml:space="preserve">Leerplichtwet </w:t>
      </w:r>
      <w:r w:rsidRPr="00715880">
        <w:rPr>
          <w:rFonts w:ascii="Calibri" w:hAnsi="Calibri" w:cs="Calibri"/>
          <w:sz w:val="22"/>
          <w:szCs w:val="22"/>
        </w:rPr>
        <w:t>werkt deze bevoegdheid verder uit. Het gaat om uitzonderlijke persoonlijke omstandigheden die buiten de wil of invloedssfeer van ouders of leerling liggen, zoals medische of sociale indicaties.</w:t>
      </w:r>
      <w:r w:rsidR="0070757F">
        <w:rPr>
          <w:rStyle w:val="Voetnootmarkering"/>
          <w:rFonts w:ascii="Calibri" w:hAnsi="Calibri" w:cs="Calibri"/>
          <w:sz w:val="22"/>
          <w:szCs w:val="22"/>
        </w:rPr>
        <w:footnoteReference w:id="9"/>
      </w:r>
      <w:r w:rsidRPr="00715880">
        <w:rPr>
          <w:rFonts w:ascii="Calibri" w:hAnsi="Calibri" w:cs="Calibri"/>
          <w:sz w:val="22"/>
          <w:szCs w:val="22"/>
        </w:rPr>
        <w:t xml:space="preserve"> In die gevallen is een verklaring van een (jeugd)arts van de GGD of een sociale instantie vereist.</w:t>
      </w:r>
    </w:p>
    <w:p w14:paraId="46A8289F" w14:textId="77777777" w:rsidR="008230D6" w:rsidRDefault="008230D6" w:rsidP="00C63467">
      <w:pPr>
        <w:pStyle w:val="Lijstalinea"/>
        <w:spacing w:after="0"/>
        <w:ind w:left="656"/>
        <w:rPr>
          <w:rFonts w:ascii="Calibri" w:hAnsi="Calibri" w:cs="Calibri"/>
          <w:iCs/>
          <w:sz w:val="22"/>
          <w:szCs w:val="22"/>
          <w:u w:val="single"/>
        </w:rPr>
      </w:pPr>
    </w:p>
    <w:p w14:paraId="3C733EFF" w14:textId="50E5841D" w:rsidR="00C63467" w:rsidRPr="00D04AEB" w:rsidRDefault="00715880" w:rsidP="00D04AEB">
      <w:pPr>
        <w:pStyle w:val="Lijstalinea"/>
        <w:spacing w:after="0"/>
        <w:ind w:left="656"/>
        <w:rPr>
          <w:rFonts w:ascii="Calibri" w:hAnsi="Calibri" w:cs="Calibri"/>
          <w:iCs/>
          <w:sz w:val="22"/>
          <w:szCs w:val="22"/>
        </w:rPr>
      </w:pPr>
      <w:r w:rsidRPr="00715880">
        <w:rPr>
          <w:rFonts w:ascii="Calibri" w:hAnsi="Calibri" w:cs="Calibri"/>
          <w:iCs/>
          <w:sz w:val="22"/>
          <w:szCs w:val="22"/>
          <w:u w:val="single"/>
        </w:rPr>
        <w:t>Artikel 5, lid 6:</w:t>
      </w:r>
      <w:r w:rsidRPr="00715880">
        <w:rPr>
          <w:rFonts w:ascii="Calibri" w:hAnsi="Calibri" w:cs="Calibri"/>
          <w:iCs/>
          <w:sz w:val="22"/>
          <w:szCs w:val="22"/>
        </w:rPr>
        <w:t xml:space="preserve"> Voor aanvragen tot ten hoogste tien schooldagen ligt de bevoegdheid bij de directeur van de school of instelling. De medewerker leerplicht kan adviseren, mede met het oog op rechtsgelijkheid tussen scholen. Hierbij worden doorgaans de volgende richtlijnen gehanteerd:</w:t>
      </w:r>
      <w:r w:rsidR="00797CD8">
        <w:rPr>
          <w:rStyle w:val="Voetnootmarkering"/>
          <w:rFonts w:ascii="Calibri" w:hAnsi="Calibri" w:cs="Calibri"/>
          <w:iCs/>
          <w:sz w:val="22"/>
          <w:szCs w:val="22"/>
        </w:rPr>
        <w:footnoteReference w:id="10"/>
      </w:r>
    </w:p>
    <w:tbl>
      <w:tblPr>
        <w:tblStyle w:val="Tabelraster"/>
        <w:tblW w:w="0" w:type="auto"/>
        <w:tblInd w:w="720" w:type="dxa"/>
        <w:tblBorders>
          <w:left w:val="none" w:sz="0" w:space="0" w:color="auto"/>
          <w:right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095"/>
        <w:gridCol w:w="4247"/>
      </w:tblGrid>
      <w:tr w:rsidR="00D04AEB" w:rsidRPr="008578AC" w14:paraId="13614A50" w14:textId="77777777" w:rsidTr="00F93923">
        <w:tc>
          <w:tcPr>
            <w:tcW w:w="8342" w:type="dxa"/>
            <w:gridSpan w:val="2"/>
            <w:shd w:val="clear" w:color="auto" w:fill="D9D9D9" w:themeFill="background1" w:themeFillShade="D9"/>
          </w:tcPr>
          <w:p w14:paraId="7F023968" w14:textId="77777777" w:rsidR="00D04AEB" w:rsidRPr="008578AC" w:rsidRDefault="00D04AEB" w:rsidP="000074AE">
            <w:pPr>
              <w:pStyle w:val="Lijstalinea"/>
              <w:ind w:left="0"/>
              <w:rPr>
                <w:rFonts w:ascii="Calibri" w:hAnsi="Calibri" w:cs="Calibri"/>
                <w:b/>
                <w:bCs/>
                <w:sz w:val="22"/>
                <w:szCs w:val="22"/>
              </w:rPr>
            </w:pPr>
            <w:r w:rsidRPr="008578AC">
              <w:rPr>
                <w:rFonts w:ascii="Calibri" w:hAnsi="Calibri" w:cs="Calibri"/>
                <w:b/>
                <w:bCs/>
                <w:sz w:val="22"/>
                <w:szCs w:val="22"/>
              </w:rPr>
              <w:t>Termijnen bij bijzondere omstandigheden</w:t>
            </w:r>
          </w:p>
        </w:tc>
      </w:tr>
      <w:tr w:rsidR="00D04AEB" w:rsidRPr="008578AC" w14:paraId="605EF884" w14:textId="77777777" w:rsidTr="00F93923">
        <w:tc>
          <w:tcPr>
            <w:tcW w:w="4095" w:type="dxa"/>
            <w:shd w:val="clear" w:color="auto" w:fill="F2F2F2" w:themeFill="background1" w:themeFillShade="F2"/>
          </w:tcPr>
          <w:p w14:paraId="166C9889" w14:textId="77777777" w:rsidR="00D04AEB" w:rsidRPr="008578AC" w:rsidRDefault="00D04AEB" w:rsidP="000074AE">
            <w:pPr>
              <w:pStyle w:val="Lijstalinea"/>
              <w:ind w:left="0"/>
              <w:rPr>
                <w:rFonts w:ascii="Calibri" w:hAnsi="Calibri" w:cs="Calibri"/>
                <w:sz w:val="22"/>
                <w:szCs w:val="22"/>
              </w:rPr>
            </w:pPr>
            <w:r w:rsidRPr="008578AC">
              <w:rPr>
                <w:rFonts w:ascii="Calibri" w:hAnsi="Calibri" w:cs="Calibri"/>
                <w:sz w:val="22"/>
                <w:szCs w:val="22"/>
              </w:rPr>
              <w:t>Verhuizing:</w:t>
            </w:r>
          </w:p>
        </w:tc>
        <w:tc>
          <w:tcPr>
            <w:tcW w:w="4247" w:type="dxa"/>
            <w:shd w:val="clear" w:color="auto" w:fill="F2F2F2" w:themeFill="background1" w:themeFillShade="F2"/>
          </w:tcPr>
          <w:p w14:paraId="5F247F75" w14:textId="77777777" w:rsidR="00D04AEB" w:rsidRPr="008578AC" w:rsidRDefault="00D04AEB" w:rsidP="000074AE">
            <w:pPr>
              <w:pStyle w:val="Lijstalinea"/>
              <w:ind w:left="0"/>
              <w:rPr>
                <w:rFonts w:ascii="Calibri" w:hAnsi="Calibri" w:cs="Calibri"/>
                <w:sz w:val="22"/>
                <w:szCs w:val="22"/>
              </w:rPr>
            </w:pPr>
            <w:r w:rsidRPr="008578AC">
              <w:rPr>
                <w:rFonts w:ascii="Calibri" w:hAnsi="Calibri" w:cs="Calibri"/>
                <w:sz w:val="22"/>
                <w:szCs w:val="22"/>
              </w:rPr>
              <w:t>maximaal 1 schooldag</w:t>
            </w:r>
          </w:p>
          <w:p w14:paraId="163A947B" w14:textId="77777777" w:rsidR="00D04AEB" w:rsidRPr="008578AC" w:rsidRDefault="00D04AEB" w:rsidP="000074AE">
            <w:pPr>
              <w:pStyle w:val="Lijstalinea"/>
              <w:ind w:left="0"/>
              <w:rPr>
                <w:rFonts w:ascii="Calibri" w:hAnsi="Calibri" w:cs="Calibri"/>
                <w:sz w:val="22"/>
                <w:szCs w:val="22"/>
              </w:rPr>
            </w:pPr>
          </w:p>
        </w:tc>
      </w:tr>
      <w:tr w:rsidR="00D04AEB" w:rsidRPr="008578AC" w14:paraId="68F92D0A" w14:textId="77777777" w:rsidTr="00F93923">
        <w:tc>
          <w:tcPr>
            <w:tcW w:w="4095" w:type="dxa"/>
            <w:shd w:val="clear" w:color="auto" w:fill="F2F2F2" w:themeFill="background1" w:themeFillShade="F2"/>
          </w:tcPr>
          <w:p w14:paraId="3670C4E2" w14:textId="77777777" w:rsidR="00D04AEB" w:rsidRPr="008578AC" w:rsidRDefault="00D04AEB" w:rsidP="000074AE">
            <w:pPr>
              <w:pStyle w:val="Lijstalinea"/>
              <w:ind w:left="0"/>
              <w:rPr>
                <w:rFonts w:ascii="Calibri" w:hAnsi="Calibri" w:cs="Calibri"/>
                <w:sz w:val="22"/>
                <w:szCs w:val="22"/>
              </w:rPr>
            </w:pPr>
            <w:r w:rsidRPr="008578AC">
              <w:rPr>
                <w:rFonts w:ascii="Calibri" w:hAnsi="Calibri" w:cs="Calibri"/>
                <w:sz w:val="22"/>
                <w:szCs w:val="22"/>
              </w:rPr>
              <w:t>Wettelijke verplichtingen die niet buiten schooltijd kunnen plaatsvinden:</w:t>
            </w:r>
          </w:p>
        </w:tc>
        <w:tc>
          <w:tcPr>
            <w:tcW w:w="4247" w:type="dxa"/>
            <w:shd w:val="clear" w:color="auto" w:fill="F2F2F2" w:themeFill="background1" w:themeFillShade="F2"/>
          </w:tcPr>
          <w:p w14:paraId="1F3DDF48" w14:textId="72479B69" w:rsidR="00D04AEB" w:rsidRPr="008578AC" w:rsidRDefault="00D04AEB" w:rsidP="000074AE">
            <w:pPr>
              <w:pStyle w:val="Lijstalinea"/>
              <w:ind w:left="0"/>
              <w:rPr>
                <w:rFonts w:ascii="Calibri" w:hAnsi="Calibri" w:cs="Calibri"/>
                <w:sz w:val="22"/>
                <w:szCs w:val="22"/>
              </w:rPr>
            </w:pPr>
            <w:r>
              <w:rPr>
                <w:rFonts w:ascii="Calibri" w:hAnsi="Calibri" w:cs="Calibri"/>
                <w:sz w:val="22"/>
                <w:szCs w:val="22"/>
              </w:rPr>
              <w:t>geen maximale termijn</w:t>
            </w:r>
          </w:p>
          <w:p w14:paraId="05F6D294" w14:textId="77777777" w:rsidR="00D04AEB" w:rsidRPr="008578AC" w:rsidRDefault="00D04AEB" w:rsidP="000074AE">
            <w:pPr>
              <w:pStyle w:val="Lijstalinea"/>
              <w:ind w:left="0"/>
              <w:rPr>
                <w:rFonts w:ascii="Calibri" w:hAnsi="Calibri" w:cs="Calibri"/>
                <w:sz w:val="22"/>
                <w:szCs w:val="22"/>
              </w:rPr>
            </w:pPr>
          </w:p>
        </w:tc>
      </w:tr>
      <w:tr w:rsidR="00D04AEB" w:rsidRPr="008578AC" w14:paraId="4872A502" w14:textId="77777777" w:rsidTr="00F93923">
        <w:tc>
          <w:tcPr>
            <w:tcW w:w="4095" w:type="dxa"/>
            <w:shd w:val="clear" w:color="auto" w:fill="F2F2F2" w:themeFill="background1" w:themeFillShade="F2"/>
          </w:tcPr>
          <w:p w14:paraId="3A41B818" w14:textId="77777777" w:rsidR="00D04AEB" w:rsidRPr="008578AC" w:rsidRDefault="00D04AEB" w:rsidP="000074AE">
            <w:pPr>
              <w:pStyle w:val="Lijstalinea"/>
              <w:ind w:left="0"/>
              <w:rPr>
                <w:rFonts w:ascii="Calibri" w:hAnsi="Calibri" w:cs="Calibri"/>
                <w:sz w:val="22"/>
                <w:szCs w:val="22"/>
              </w:rPr>
            </w:pPr>
            <w:r w:rsidRPr="008578AC">
              <w:rPr>
                <w:rFonts w:ascii="Calibri" w:hAnsi="Calibri" w:cs="Calibri"/>
                <w:sz w:val="22"/>
                <w:szCs w:val="22"/>
              </w:rPr>
              <w:t>Huwelijk bloed- of aanverwanten t/m 3</w:t>
            </w:r>
            <w:r w:rsidRPr="008578AC">
              <w:rPr>
                <w:rFonts w:ascii="Calibri" w:hAnsi="Calibri" w:cs="Calibri"/>
                <w:sz w:val="22"/>
                <w:szCs w:val="22"/>
                <w:vertAlign w:val="superscript"/>
              </w:rPr>
              <w:t>e</w:t>
            </w:r>
            <w:r w:rsidRPr="008578AC">
              <w:rPr>
                <w:rFonts w:ascii="Calibri" w:hAnsi="Calibri" w:cs="Calibri"/>
                <w:sz w:val="22"/>
                <w:szCs w:val="22"/>
              </w:rPr>
              <w:t xml:space="preserve"> graad:</w:t>
            </w:r>
          </w:p>
        </w:tc>
        <w:tc>
          <w:tcPr>
            <w:tcW w:w="4247" w:type="dxa"/>
            <w:shd w:val="clear" w:color="auto" w:fill="F2F2F2" w:themeFill="background1" w:themeFillShade="F2"/>
          </w:tcPr>
          <w:p w14:paraId="064033EF" w14:textId="70673258" w:rsidR="00D04AEB" w:rsidRPr="00F93923" w:rsidRDefault="00D04AEB" w:rsidP="00F93923">
            <w:pPr>
              <w:pStyle w:val="Lijstalinea"/>
              <w:numPr>
                <w:ilvl w:val="0"/>
                <w:numId w:val="123"/>
              </w:numPr>
              <w:rPr>
                <w:rFonts w:ascii="Calibri" w:hAnsi="Calibri" w:cs="Calibri"/>
                <w:sz w:val="22"/>
                <w:szCs w:val="22"/>
              </w:rPr>
            </w:pPr>
            <w:r w:rsidRPr="00F93923">
              <w:rPr>
                <w:rFonts w:ascii="Calibri" w:hAnsi="Calibri" w:cs="Calibri"/>
                <w:sz w:val="22"/>
                <w:szCs w:val="22"/>
              </w:rPr>
              <w:t>Nederland: maximaal 1-2 schooldagen</w:t>
            </w:r>
          </w:p>
          <w:p w14:paraId="681508AD" w14:textId="77777777" w:rsidR="00D04AEB" w:rsidRPr="008578AC" w:rsidRDefault="00D04AEB" w:rsidP="00D04AEB">
            <w:pPr>
              <w:pStyle w:val="Lijstalinea"/>
              <w:numPr>
                <w:ilvl w:val="0"/>
                <w:numId w:val="123"/>
              </w:numPr>
              <w:rPr>
                <w:rFonts w:ascii="Calibri" w:hAnsi="Calibri" w:cs="Calibri"/>
                <w:sz w:val="22"/>
                <w:szCs w:val="22"/>
              </w:rPr>
            </w:pPr>
            <w:r w:rsidRPr="008578AC">
              <w:rPr>
                <w:rFonts w:ascii="Calibri" w:hAnsi="Calibri" w:cs="Calibri"/>
                <w:sz w:val="22"/>
                <w:szCs w:val="22"/>
              </w:rPr>
              <w:t>Buitenland: maximaal 5 schooldagen</w:t>
            </w:r>
          </w:p>
          <w:p w14:paraId="09FABF2D" w14:textId="77777777" w:rsidR="00D04AEB" w:rsidRPr="008578AC" w:rsidRDefault="00D04AEB" w:rsidP="000074AE">
            <w:pPr>
              <w:pStyle w:val="Lijstalinea"/>
              <w:ind w:left="0"/>
              <w:rPr>
                <w:rFonts w:ascii="Calibri" w:hAnsi="Calibri" w:cs="Calibri"/>
                <w:i/>
                <w:iCs/>
                <w:sz w:val="22"/>
                <w:szCs w:val="22"/>
              </w:rPr>
            </w:pPr>
            <w:r w:rsidRPr="008578AC">
              <w:rPr>
                <w:rFonts w:ascii="Calibri" w:hAnsi="Calibri" w:cs="Calibri"/>
                <w:i/>
                <w:iCs/>
                <w:sz w:val="22"/>
                <w:szCs w:val="22"/>
              </w:rPr>
              <w:t>bewijs: trouwkaart of, bij twijfel, trouwakte</w:t>
            </w:r>
          </w:p>
          <w:p w14:paraId="7384CB28" w14:textId="77777777" w:rsidR="00D04AEB" w:rsidRPr="008578AC" w:rsidRDefault="00D04AEB" w:rsidP="000074AE">
            <w:pPr>
              <w:pStyle w:val="Lijstalinea"/>
              <w:ind w:left="0"/>
              <w:rPr>
                <w:rFonts w:ascii="Calibri" w:hAnsi="Calibri" w:cs="Calibri"/>
                <w:sz w:val="22"/>
                <w:szCs w:val="22"/>
              </w:rPr>
            </w:pPr>
          </w:p>
        </w:tc>
      </w:tr>
      <w:tr w:rsidR="00D04AEB" w:rsidRPr="008578AC" w14:paraId="17825B4D" w14:textId="77777777" w:rsidTr="00F93923">
        <w:tc>
          <w:tcPr>
            <w:tcW w:w="4095" w:type="dxa"/>
            <w:shd w:val="clear" w:color="auto" w:fill="F2F2F2" w:themeFill="background1" w:themeFillShade="F2"/>
          </w:tcPr>
          <w:p w14:paraId="713111B8" w14:textId="77777777" w:rsidR="00D04AEB" w:rsidRPr="008578AC" w:rsidRDefault="00D04AEB" w:rsidP="000074AE">
            <w:pPr>
              <w:pStyle w:val="Lijstalinea"/>
              <w:ind w:left="0"/>
              <w:rPr>
                <w:rFonts w:ascii="Calibri" w:hAnsi="Calibri" w:cs="Calibri"/>
                <w:sz w:val="22"/>
                <w:szCs w:val="22"/>
              </w:rPr>
            </w:pPr>
            <w:r w:rsidRPr="008578AC">
              <w:rPr>
                <w:rFonts w:ascii="Calibri" w:hAnsi="Calibri" w:cs="Calibri"/>
                <w:sz w:val="22"/>
                <w:szCs w:val="22"/>
              </w:rPr>
              <w:t>Ernstige levensbedreigende ziekte van bloed- of aanverwanten t/m 3</w:t>
            </w:r>
            <w:r w:rsidRPr="008578AC">
              <w:rPr>
                <w:rFonts w:ascii="Calibri" w:hAnsi="Calibri" w:cs="Calibri"/>
                <w:sz w:val="22"/>
                <w:szCs w:val="22"/>
                <w:vertAlign w:val="superscript"/>
              </w:rPr>
              <w:t>e</w:t>
            </w:r>
            <w:r w:rsidRPr="008578AC">
              <w:rPr>
                <w:rFonts w:ascii="Calibri" w:hAnsi="Calibri" w:cs="Calibri"/>
                <w:sz w:val="22"/>
                <w:szCs w:val="22"/>
              </w:rPr>
              <w:t xml:space="preserve"> graad:</w:t>
            </w:r>
          </w:p>
        </w:tc>
        <w:tc>
          <w:tcPr>
            <w:tcW w:w="4247" w:type="dxa"/>
            <w:shd w:val="clear" w:color="auto" w:fill="F2F2F2" w:themeFill="background1" w:themeFillShade="F2"/>
          </w:tcPr>
          <w:p w14:paraId="0281B170" w14:textId="6E05C692" w:rsidR="00D04AEB" w:rsidRDefault="00D04AEB" w:rsidP="000074AE">
            <w:pPr>
              <w:pStyle w:val="Lijstalinea"/>
              <w:ind w:left="0"/>
              <w:rPr>
                <w:rFonts w:ascii="Calibri" w:hAnsi="Calibri" w:cs="Calibri"/>
                <w:sz w:val="22"/>
                <w:szCs w:val="22"/>
              </w:rPr>
            </w:pPr>
            <w:r>
              <w:rPr>
                <w:rFonts w:ascii="Calibri" w:hAnsi="Calibri" w:cs="Calibri"/>
                <w:sz w:val="22"/>
                <w:szCs w:val="22"/>
              </w:rPr>
              <w:t xml:space="preserve">geen maximale termijn </w:t>
            </w:r>
          </w:p>
          <w:p w14:paraId="4480D740" w14:textId="77777777" w:rsidR="00D04AEB" w:rsidRDefault="00D04AEB" w:rsidP="000074AE">
            <w:pPr>
              <w:pStyle w:val="Lijstalinea"/>
              <w:ind w:left="0"/>
              <w:rPr>
                <w:rFonts w:ascii="Calibri" w:hAnsi="Calibri" w:cs="Calibri"/>
                <w:i/>
                <w:iCs/>
                <w:sz w:val="22"/>
                <w:szCs w:val="22"/>
              </w:rPr>
            </w:pPr>
            <w:r w:rsidRPr="002F160C">
              <w:rPr>
                <w:rFonts w:ascii="Calibri" w:hAnsi="Calibri" w:cs="Calibri"/>
                <w:i/>
                <w:iCs/>
                <w:sz w:val="22"/>
                <w:szCs w:val="22"/>
              </w:rPr>
              <w:t xml:space="preserve">bewijs: doktersverklaring </w:t>
            </w:r>
          </w:p>
          <w:p w14:paraId="1DCE899F" w14:textId="77777777" w:rsidR="00D04AEB" w:rsidRPr="002F160C" w:rsidRDefault="00D04AEB" w:rsidP="000074AE">
            <w:pPr>
              <w:pStyle w:val="Lijstalinea"/>
              <w:ind w:left="0"/>
              <w:rPr>
                <w:rFonts w:ascii="Calibri" w:hAnsi="Calibri" w:cs="Calibri"/>
                <w:i/>
                <w:iCs/>
                <w:sz w:val="22"/>
                <w:szCs w:val="22"/>
              </w:rPr>
            </w:pPr>
          </w:p>
        </w:tc>
      </w:tr>
      <w:tr w:rsidR="00D04AEB" w:rsidRPr="008578AC" w14:paraId="3D4221F7" w14:textId="77777777" w:rsidTr="00F93923">
        <w:tc>
          <w:tcPr>
            <w:tcW w:w="4095" w:type="dxa"/>
            <w:shd w:val="clear" w:color="auto" w:fill="F2F2F2" w:themeFill="background1" w:themeFillShade="F2"/>
          </w:tcPr>
          <w:p w14:paraId="7EF557D5" w14:textId="77777777" w:rsidR="00D04AEB" w:rsidRPr="008578AC" w:rsidRDefault="00D04AEB" w:rsidP="000074AE">
            <w:pPr>
              <w:pStyle w:val="Lijstalinea"/>
              <w:ind w:left="0"/>
              <w:rPr>
                <w:rFonts w:ascii="Calibri" w:hAnsi="Calibri" w:cs="Calibri"/>
                <w:sz w:val="22"/>
                <w:szCs w:val="22"/>
              </w:rPr>
            </w:pPr>
            <w:r>
              <w:rPr>
                <w:rFonts w:ascii="Calibri" w:hAnsi="Calibri" w:cs="Calibri"/>
                <w:sz w:val="22"/>
                <w:szCs w:val="22"/>
              </w:rPr>
              <w:t>Overlijden bloed- of aanverwanten:</w:t>
            </w:r>
          </w:p>
        </w:tc>
        <w:tc>
          <w:tcPr>
            <w:tcW w:w="4247" w:type="dxa"/>
            <w:shd w:val="clear" w:color="auto" w:fill="F2F2F2" w:themeFill="background1" w:themeFillShade="F2"/>
          </w:tcPr>
          <w:p w14:paraId="253795CB" w14:textId="77777777" w:rsidR="00D04AEB" w:rsidRDefault="00D04AEB" w:rsidP="00D04AEB">
            <w:pPr>
              <w:pStyle w:val="Lijstalinea"/>
              <w:numPr>
                <w:ilvl w:val="0"/>
                <w:numId w:val="122"/>
              </w:numPr>
              <w:rPr>
                <w:rFonts w:ascii="Calibri" w:hAnsi="Calibri" w:cs="Calibri"/>
                <w:sz w:val="22"/>
                <w:szCs w:val="22"/>
              </w:rPr>
            </w:pPr>
            <w:r>
              <w:rPr>
                <w:rFonts w:ascii="Calibri" w:hAnsi="Calibri" w:cs="Calibri"/>
                <w:sz w:val="22"/>
                <w:szCs w:val="22"/>
              </w:rPr>
              <w:t>1</w:t>
            </w:r>
            <w:r w:rsidRPr="00E508E2">
              <w:rPr>
                <w:rFonts w:ascii="Calibri" w:hAnsi="Calibri" w:cs="Calibri"/>
                <w:sz w:val="22"/>
                <w:szCs w:val="22"/>
                <w:vertAlign w:val="superscript"/>
              </w:rPr>
              <w:t>e</w:t>
            </w:r>
            <w:r>
              <w:rPr>
                <w:rFonts w:ascii="Calibri" w:hAnsi="Calibri" w:cs="Calibri"/>
                <w:sz w:val="22"/>
                <w:szCs w:val="22"/>
              </w:rPr>
              <w:t xml:space="preserve"> graad: maximaal 5 schooldagen</w:t>
            </w:r>
          </w:p>
          <w:p w14:paraId="607A59B2" w14:textId="77777777" w:rsidR="00D04AEB" w:rsidRDefault="00D04AEB" w:rsidP="00D04AEB">
            <w:pPr>
              <w:pStyle w:val="Lijstalinea"/>
              <w:numPr>
                <w:ilvl w:val="0"/>
                <w:numId w:val="122"/>
              </w:numPr>
              <w:rPr>
                <w:rFonts w:ascii="Calibri" w:hAnsi="Calibri" w:cs="Calibri"/>
                <w:sz w:val="22"/>
                <w:szCs w:val="22"/>
              </w:rPr>
            </w:pPr>
            <w:r>
              <w:rPr>
                <w:rFonts w:ascii="Calibri" w:hAnsi="Calibri" w:cs="Calibri"/>
                <w:sz w:val="22"/>
                <w:szCs w:val="22"/>
              </w:rPr>
              <w:t>2</w:t>
            </w:r>
            <w:r w:rsidRPr="00E508E2">
              <w:rPr>
                <w:rFonts w:ascii="Calibri" w:hAnsi="Calibri" w:cs="Calibri"/>
                <w:sz w:val="22"/>
                <w:szCs w:val="22"/>
                <w:vertAlign w:val="superscript"/>
              </w:rPr>
              <w:t>e</w:t>
            </w:r>
            <w:r>
              <w:rPr>
                <w:rFonts w:ascii="Calibri" w:hAnsi="Calibri" w:cs="Calibri"/>
                <w:sz w:val="22"/>
                <w:szCs w:val="22"/>
              </w:rPr>
              <w:t xml:space="preserve"> graad: maximaal 2 schooldagen</w:t>
            </w:r>
          </w:p>
          <w:p w14:paraId="50CFF068" w14:textId="77777777" w:rsidR="00D04AEB" w:rsidRDefault="00D04AEB" w:rsidP="00D04AEB">
            <w:pPr>
              <w:pStyle w:val="Lijstalinea"/>
              <w:numPr>
                <w:ilvl w:val="0"/>
                <w:numId w:val="122"/>
              </w:numPr>
              <w:rPr>
                <w:rFonts w:ascii="Calibri" w:hAnsi="Calibri" w:cs="Calibri"/>
                <w:sz w:val="22"/>
                <w:szCs w:val="22"/>
              </w:rPr>
            </w:pPr>
            <w:r>
              <w:rPr>
                <w:rFonts w:ascii="Calibri" w:hAnsi="Calibri" w:cs="Calibri"/>
                <w:sz w:val="22"/>
                <w:szCs w:val="22"/>
              </w:rPr>
              <w:t>3</w:t>
            </w:r>
            <w:r w:rsidRPr="00E508E2">
              <w:rPr>
                <w:rFonts w:ascii="Calibri" w:hAnsi="Calibri" w:cs="Calibri"/>
                <w:sz w:val="22"/>
                <w:szCs w:val="22"/>
                <w:vertAlign w:val="superscript"/>
              </w:rPr>
              <w:t>e</w:t>
            </w:r>
            <w:r>
              <w:rPr>
                <w:rFonts w:ascii="Calibri" w:hAnsi="Calibri" w:cs="Calibri"/>
                <w:sz w:val="22"/>
                <w:szCs w:val="22"/>
              </w:rPr>
              <w:t xml:space="preserve"> en 4</w:t>
            </w:r>
            <w:r w:rsidRPr="00E508E2">
              <w:rPr>
                <w:rFonts w:ascii="Calibri" w:hAnsi="Calibri" w:cs="Calibri"/>
                <w:sz w:val="22"/>
                <w:szCs w:val="22"/>
                <w:vertAlign w:val="superscript"/>
              </w:rPr>
              <w:t>e</w:t>
            </w:r>
            <w:r>
              <w:rPr>
                <w:rFonts w:ascii="Calibri" w:hAnsi="Calibri" w:cs="Calibri"/>
                <w:sz w:val="22"/>
                <w:szCs w:val="22"/>
              </w:rPr>
              <w:t xml:space="preserve"> graad: maximaal 1 schooldag</w:t>
            </w:r>
          </w:p>
          <w:p w14:paraId="5446B174" w14:textId="77777777" w:rsidR="00D04AEB" w:rsidRDefault="00D04AEB" w:rsidP="00D04AEB">
            <w:pPr>
              <w:pStyle w:val="Lijstalinea"/>
              <w:numPr>
                <w:ilvl w:val="0"/>
                <w:numId w:val="122"/>
              </w:numPr>
              <w:rPr>
                <w:rFonts w:ascii="Calibri" w:hAnsi="Calibri" w:cs="Calibri"/>
                <w:sz w:val="22"/>
                <w:szCs w:val="22"/>
              </w:rPr>
            </w:pPr>
            <w:r>
              <w:rPr>
                <w:rFonts w:ascii="Calibri" w:hAnsi="Calibri" w:cs="Calibri"/>
                <w:sz w:val="22"/>
                <w:szCs w:val="22"/>
              </w:rPr>
              <w:t>buitenland 1</w:t>
            </w:r>
            <w:r w:rsidRPr="00DA0DC7">
              <w:rPr>
                <w:rFonts w:ascii="Calibri" w:hAnsi="Calibri" w:cs="Calibri"/>
                <w:sz w:val="22"/>
                <w:szCs w:val="22"/>
                <w:vertAlign w:val="superscript"/>
              </w:rPr>
              <w:t>e</w:t>
            </w:r>
            <w:r>
              <w:rPr>
                <w:rFonts w:ascii="Calibri" w:hAnsi="Calibri" w:cs="Calibri"/>
                <w:sz w:val="22"/>
                <w:szCs w:val="22"/>
              </w:rPr>
              <w:t xml:space="preserve"> t/m 4</w:t>
            </w:r>
            <w:r w:rsidRPr="00DA0DC7">
              <w:rPr>
                <w:rFonts w:ascii="Calibri" w:hAnsi="Calibri" w:cs="Calibri"/>
                <w:sz w:val="22"/>
                <w:szCs w:val="22"/>
                <w:vertAlign w:val="superscript"/>
              </w:rPr>
              <w:t>e</w:t>
            </w:r>
            <w:r>
              <w:rPr>
                <w:rFonts w:ascii="Calibri" w:hAnsi="Calibri" w:cs="Calibri"/>
                <w:sz w:val="22"/>
                <w:szCs w:val="22"/>
              </w:rPr>
              <w:t xml:space="preserve"> graad: maximaal 5 schooldagen</w:t>
            </w:r>
          </w:p>
          <w:p w14:paraId="371289A8" w14:textId="77777777" w:rsidR="00D04AEB" w:rsidRDefault="00D04AEB" w:rsidP="000074AE">
            <w:pPr>
              <w:rPr>
                <w:rFonts w:ascii="Calibri" w:hAnsi="Calibri" w:cs="Calibri"/>
                <w:sz w:val="22"/>
                <w:szCs w:val="22"/>
              </w:rPr>
            </w:pPr>
            <w:r>
              <w:rPr>
                <w:rFonts w:ascii="Calibri" w:hAnsi="Calibri" w:cs="Calibri"/>
                <w:sz w:val="22"/>
                <w:szCs w:val="22"/>
              </w:rPr>
              <w:t xml:space="preserve">bewijs: rouwkaart of overlijdensakte </w:t>
            </w:r>
          </w:p>
          <w:p w14:paraId="5D37B5B1" w14:textId="77777777" w:rsidR="00D04AEB" w:rsidRPr="00C05CCE" w:rsidRDefault="00D04AEB" w:rsidP="000074AE">
            <w:pPr>
              <w:rPr>
                <w:rFonts w:ascii="Calibri" w:hAnsi="Calibri" w:cs="Calibri"/>
                <w:sz w:val="22"/>
                <w:szCs w:val="22"/>
              </w:rPr>
            </w:pPr>
          </w:p>
        </w:tc>
      </w:tr>
      <w:tr w:rsidR="00D04AEB" w:rsidRPr="008578AC" w14:paraId="6ACAD32C" w14:textId="77777777" w:rsidTr="00F93923">
        <w:tc>
          <w:tcPr>
            <w:tcW w:w="4095" w:type="dxa"/>
            <w:shd w:val="clear" w:color="auto" w:fill="F2F2F2" w:themeFill="background1" w:themeFillShade="F2"/>
          </w:tcPr>
          <w:p w14:paraId="2D1DD254" w14:textId="77777777" w:rsidR="00D04AEB" w:rsidRPr="008578AC" w:rsidRDefault="00D04AEB" w:rsidP="000074AE">
            <w:pPr>
              <w:pStyle w:val="Lijstalinea"/>
              <w:ind w:left="0"/>
              <w:rPr>
                <w:rFonts w:ascii="Calibri" w:hAnsi="Calibri" w:cs="Calibri"/>
                <w:sz w:val="22"/>
                <w:szCs w:val="22"/>
              </w:rPr>
            </w:pPr>
            <w:r>
              <w:rPr>
                <w:rFonts w:ascii="Calibri" w:hAnsi="Calibri" w:cs="Calibri"/>
                <w:sz w:val="22"/>
                <w:szCs w:val="22"/>
              </w:rPr>
              <w:t>Jubilea (ambachtsjubileum, huwelijksjubileum):</w:t>
            </w:r>
          </w:p>
        </w:tc>
        <w:tc>
          <w:tcPr>
            <w:tcW w:w="4247" w:type="dxa"/>
            <w:shd w:val="clear" w:color="auto" w:fill="F2F2F2" w:themeFill="background1" w:themeFillShade="F2"/>
          </w:tcPr>
          <w:p w14:paraId="6C1AB2EF" w14:textId="01E46609" w:rsidR="00D04AEB" w:rsidRDefault="00D04AEB" w:rsidP="000074AE">
            <w:pPr>
              <w:pStyle w:val="Lijstalinea"/>
              <w:ind w:left="0"/>
              <w:rPr>
                <w:rFonts w:ascii="Calibri" w:hAnsi="Calibri" w:cs="Calibri"/>
                <w:sz w:val="22"/>
                <w:szCs w:val="22"/>
              </w:rPr>
            </w:pPr>
            <w:r>
              <w:rPr>
                <w:rFonts w:ascii="Calibri" w:hAnsi="Calibri" w:cs="Calibri"/>
                <w:sz w:val="22"/>
                <w:szCs w:val="22"/>
              </w:rPr>
              <w:t>maximaal 1 schooldag</w:t>
            </w:r>
          </w:p>
          <w:p w14:paraId="574F7388" w14:textId="77777777" w:rsidR="00D04AEB" w:rsidRDefault="00D04AEB" w:rsidP="000074AE">
            <w:pPr>
              <w:pStyle w:val="Lijstalinea"/>
              <w:ind w:left="0"/>
              <w:rPr>
                <w:rFonts w:ascii="Calibri" w:hAnsi="Calibri" w:cs="Calibri"/>
                <w:sz w:val="22"/>
                <w:szCs w:val="22"/>
              </w:rPr>
            </w:pPr>
          </w:p>
          <w:p w14:paraId="1E101A3A" w14:textId="77777777" w:rsidR="00D04AEB" w:rsidRPr="008578AC" w:rsidRDefault="00D04AEB" w:rsidP="000074AE">
            <w:pPr>
              <w:pStyle w:val="Lijstalinea"/>
              <w:ind w:left="0"/>
              <w:rPr>
                <w:rFonts w:ascii="Calibri" w:hAnsi="Calibri" w:cs="Calibri"/>
                <w:sz w:val="22"/>
                <w:szCs w:val="22"/>
              </w:rPr>
            </w:pPr>
          </w:p>
        </w:tc>
      </w:tr>
      <w:tr w:rsidR="00D04AEB" w:rsidRPr="008578AC" w14:paraId="34BD9316" w14:textId="77777777" w:rsidTr="00F93923">
        <w:tc>
          <w:tcPr>
            <w:tcW w:w="4095" w:type="dxa"/>
            <w:shd w:val="clear" w:color="auto" w:fill="F2F2F2" w:themeFill="background1" w:themeFillShade="F2"/>
          </w:tcPr>
          <w:p w14:paraId="0214305B" w14:textId="77777777" w:rsidR="00D04AEB" w:rsidRDefault="00D04AEB" w:rsidP="000074AE">
            <w:pPr>
              <w:pStyle w:val="Lijstalinea"/>
              <w:ind w:left="0"/>
              <w:rPr>
                <w:rFonts w:ascii="Calibri" w:hAnsi="Calibri" w:cs="Calibri"/>
                <w:sz w:val="22"/>
                <w:szCs w:val="22"/>
              </w:rPr>
            </w:pPr>
            <w:r>
              <w:rPr>
                <w:rFonts w:ascii="Calibri" w:hAnsi="Calibri" w:cs="Calibri"/>
                <w:sz w:val="22"/>
                <w:szCs w:val="22"/>
              </w:rPr>
              <w:t>Overige gewichtige omstandigheden:</w:t>
            </w:r>
          </w:p>
        </w:tc>
        <w:tc>
          <w:tcPr>
            <w:tcW w:w="4247" w:type="dxa"/>
            <w:shd w:val="clear" w:color="auto" w:fill="F2F2F2" w:themeFill="background1" w:themeFillShade="F2"/>
          </w:tcPr>
          <w:p w14:paraId="5B8FBFCA" w14:textId="77777777" w:rsidR="00D04AEB" w:rsidRDefault="00D04AEB" w:rsidP="000074AE">
            <w:pPr>
              <w:pStyle w:val="Lijstalinea"/>
              <w:ind w:left="0"/>
              <w:rPr>
                <w:rFonts w:ascii="Calibri" w:hAnsi="Calibri" w:cs="Calibri"/>
                <w:sz w:val="22"/>
                <w:szCs w:val="22"/>
              </w:rPr>
            </w:pPr>
            <w:r>
              <w:rPr>
                <w:rFonts w:ascii="Calibri" w:hAnsi="Calibri" w:cs="Calibri"/>
                <w:sz w:val="22"/>
                <w:szCs w:val="22"/>
              </w:rPr>
              <w:t>geen maximale termijn</w:t>
            </w:r>
          </w:p>
        </w:tc>
      </w:tr>
    </w:tbl>
    <w:p w14:paraId="51807EC0" w14:textId="77777777" w:rsidR="00A43F30" w:rsidRDefault="00A43F30" w:rsidP="002C2CBA">
      <w:pPr>
        <w:spacing w:after="0"/>
        <w:rPr>
          <w:rFonts w:ascii="Calibri" w:hAnsi="Calibri" w:cs="Calibri"/>
          <w:sz w:val="22"/>
          <w:szCs w:val="22"/>
        </w:rPr>
      </w:pPr>
    </w:p>
    <w:p w14:paraId="69B85597" w14:textId="77777777" w:rsidR="00414777" w:rsidRDefault="00414777" w:rsidP="002C2CBA">
      <w:pPr>
        <w:spacing w:after="0"/>
        <w:rPr>
          <w:rFonts w:ascii="Calibri" w:hAnsi="Calibri" w:cs="Calibri"/>
          <w:sz w:val="22"/>
          <w:szCs w:val="22"/>
        </w:rPr>
      </w:pPr>
    </w:p>
    <w:p w14:paraId="43A493A8" w14:textId="77777777" w:rsidR="00414777" w:rsidRDefault="00414777" w:rsidP="002C2CBA">
      <w:pPr>
        <w:spacing w:after="0"/>
        <w:rPr>
          <w:rFonts w:ascii="Calibri" w:hAnsi="Calibri" w:cs="Calibri"/>
          <w:sz w:val="22"/>
          <w:szCs w:val="22"/>
        </w:rPr>
      </w:pPr>
    </w:p>
    <w:p w14:paraId="6713D082" w14:textId="77777777" w:rsidR="00414777" w:rsidRDefault="00414777" w:rsidP="002C2CBA">
      <w:pPr>
        <w:spacing w:after="0"/>
        <w:rPr>
          <w:rFonts w:ascii="Calibri" w:hAnsi="Calibri" w:cs="Calibri"/>
          <w:sz w:val="22"/>
          <w:szCs w:val="22"/>
        </w:rPr>
      </w:pPr>
    </w:p>
    <w:p w14:paraId="05842112" w14:textId="77777777" w:rsidR="00414777" w:rsidRDefault="00414777" w:rsidP="002C2CBA">
      <w:pPr>
        <w:spacing w:after="0"/>
        <w:rPr>
          <w:rFonts w:ascii="Calibri" w:hAnsi="Calibri" w:cs="Calibri"/>
          <w:sz w:val="22"/>
          <w:szCs w:val="22"/>
        </w:rPr>
      </w:pPr>
    </w:p>
    <w:p w14:paraId="38AAE4B6" w14:textId="77777777" w:rsidR="00414777" w:rsidRDefault="00414777" w:rsidP="002C2CBA">
      <w:pPr>
        <w:spacing w:after="0"/>
        <w:rPr>
          <w:rFonts w:ascii="Calibri" w:hAnsi="Calibri" w:cs="Calibri"/>
          <w:sz w:val="22"/>
          <w:szCs w:val="22"/>
        </w:rPr>
      </w:pPr>
    </w:p>
    <w:p w14:paraId="32A906A0" w14:textId="77777777" w:rsidR="00414777" w:rsidRDefault="00414777" w:rsidP="002C2CBA">
      <w:pPr>
        <w:spacing w:after="0"/>
        <w:rPr>
          <w:rFonts w:ascii="Calibri" w:hAnsi="Calibri" w:cs="Calibri"/>
          <w:sz w:val="22"/>
          <w:szCs w:val="22"/>
        </w:rPr>
      </w:pPr>
    </w:p>
    <w:p w14:paraId="75FA5593" w14:textId="77777777" w:rsidR="00414777" w:rsidRPr="002C2CBA" w:rsidRDefault="00414777" w:rsidP="002C2CBA">
      <w:pPr>
        <w:spacing w:after="0"/>
        <w:rPr>
          <w:rFonts w:ascii="Calibri" w:hAnsi="Calibri" w:cs="Calibri"/>
          <w:sz w:val="22"/>
          <w:szCs w:val="22"/>
        </w:rPr>
      </w:pPr>
    </w:p>
    <w:p w14:paraId="11EAD331" w14:textId="343AC76C" w:rsidR="00715880" w:rsidRDefault="00715880" w:rsidP="00C63467">
      <w:pPr>
        <w:pStyle w:val="Lijstalinea"/>
        <w:spacing w:after="0"/>
        <w:rPr>
          <w:rFonts w:ascii="Calibri" w:hAnsi="Calibri" w:cs="Calibri"/>
          <w:i/>
          <w:iCs/>
          <w:sz w:val="22"/>
          <w:szCs w:val="22"/>
        </w:rPr>
      </w:pPr>
      <w:r w:rsidRPr="00C63467">
        <w:rPr>
          <w:rFonts w:ascii="Calibri" w:hAnsi="Calibri" w:cs="Calibri"/>
          <w:i/>
          <w:iCs/>
          <w:sz w:val="22"/>
          <w:szCs w:val="22"/>
        </w:rPr>
        <w:lastRenderedPageBreak/>
        <w:t>Algemene voorwaarden bij besluitvorming:</w:t>
      </w:r>
    </w:p>
    <w:p w14:paraId="080246F6" w14:textId="6962BB86" w:rsidR="00863BE3" w:rsidRDefault="00863BE3" w:rsidP="00863BE3">
      <w:pPr>
        <w:pStyle w:val="Lijstalinea"/>
        <w:numPr>
          <w:ilvl w:val="0"/>
          <w:numId w:val="93"/>
        </w:numPr>
        <w:spacing w:after="0"/>
        <w:rPr>
          <w:rFonts w:ascii="Calibri" w:hAnsi="Calibri" w:cs="Calibri"/>
          <w:sz w:val="22"/>
          <w:szCs w:val="22"/>
        </w:rPr>
      </w:pPr>
      <w:r>
        <w:rPr>
          <w:rFonts w:ascii="Calibri" w:hAnsi="Calibri" w:cs="Calibri"/>
          <w:sz w:val="22"/>
          <w:szCs w:val="22"/>
        </w:rPr>
        <w:t>a</w:t>
      </w:r>
      <w:r w:rsidR="00715880" w:rsidRPr="00863BE3">
        <w:rPr>
          <w:rFonts w:ascii="Calibri" w:hAnsi="Calibri" w:cs="Calibri"/>
          <w:sz w:val="22"/>
          <w:szCs w:val="22"/>
        </w:rPr>
        <w:t xml:space="preserve">anvragen worden schriftelijk en bij voorkeur minimaal acht weken vooraf ingediend. </w:t>
      </w:r>
      <w:r w:rsidR="0097447B" w:rsidRPr="00863BE3">
        <w:rPr>
          <w:rFonts w:ascii="Calibri" w:hAnsi="Calibri" w:cs="Calibri"/>
          <w:sz w:val="22"/>
          <w:szCs w:val="22"/>
        </w:rPr>
        <w:t>Indien de aanvraag niet binnen deze termijn is ingediend, moet door de aanvrager worden beargumenteerd waarom dit niet is gebeurd</w:t>
      </w:r>
      <w:r w:rsidR="00B24A38" w:rsidRPr="00863BE3">
        <w:rPr>
          <w:rFonts w:ascii="Calibri" w:hAnsi="Calibri" w:cs="Calibri"/>
          <w:sz w:val="22"/>
          <w:szCs w:val="22"/>
        </w:rPr>
        <w:t>;</w:t>
      </w:r>
    </w:p>
    <w:p w14:paraId="7DFCCF5B" w14:textId="28D6796B" w:rsidR="00863BE3" w:rsidRDefault="00863BE3" w:rsidP="00863BE3">
      <w:pPr>
        <w:pStyle w:val="Lijstalinea"/>
        <w:numPr>
          <w:ilvl w:val="0"/>
          <w:numId w:val="93"/>
        </w:numPr>
        <w:spacing w:after="0"/>
        <w:rPr>
          <w:rFonts w:ascii="Calibri" w:hAnsi="Calibri" w:cs="Calibri"/>
          <w:sz w:val="22"/>
          <w:szCs w:val="22"/>
        </w:rPr>
      </w:pPr>
      <w:r>
        <w:rPr>
          <w:rFonts w:ascii="Calibri" w:hAnsi="Calibri" w:cs="Calibri"/>
          <w:sz w:val="22"/>
          <w:szCs w:val="22"/>
        </w:rPr>
        <w:t>h</w:t>
      </w:r>
      <w:r w:rsidR="00715880" w:rsidRPr="00863BE3">
        <w:rPr>
          <w:rFonts w:ascii="Calibri" w:hAnsi="Calibri" w:cs="Calibri"/>
          <w:sz w:val="22"/>
          <w:szCs w:val="22"/>
        </w:rPr>
        <w:t>et verlof wordt zo kort mogelijk toegekend</w:t>
      </w:r>
      <w:r w:rsidR="00B24A38" w:rsidRPr="00863BE3">
        <w:rPr>
          <w:rFonts w:ascii="Calibri" w:hAnsi="Calibri" w:cs="Calibri"/>
          <w:sz w:val="22"/>
          <w:szCs w:val="22"/>
        </w:rPr>
        <w:t>;</w:t>
      </w:r>
    </w:p>
    <w:p w14:paraId="75C91F57" w14:textId="05BEF24A" w:rsidR="00863BE3" w:rsidRDefault="00863BE3" w:rsidP="00863BE3">
      <w:pPr>
        <w:pStyle w:val="Lijstalinea"/>
        <w:numPr>
          <w:ilvl w:val="0"/>
          <w:numId w:val="93"/>
        </w:numPr>
        <w:spacing w:after="0"/>
        <w:rPr>
          <w:rFonts w:ascii="Calibri" w:hAnsi="Calibri" w:cs="Calibri"/>
          <w:sz w:val="22"/>
          <w:szCs w:val="22"/>
        </w:rPr>
      </w:pPr>
      <w:r>
        <w:rPr>
          <w:rFonts w:ascii="Calibri" w:hAnsi="Calibri" w:cs="Calibri"/>
          <w:sz w:val="22"/>
          <w:szCs w:val="22"/>
        </w:rPr>
        <w:t>b</w:t>
      </w:r>
      <w:r w:rsidR="00715880" w:rsidRPr="00863BE3">
        <w:rPr>
          <w:rFonts w:ascii="Calibri" w:hAnsi="Calibri" w:cs="Calibri"/>
          <w:sz w:val="22"/>
          <w:szCs w:val="22"/>
        </w:rPr>
        <w:t>ewijsmiddelen worden, voor zover redelijk, meegezonden</w:t>
      </w:r>
      <w:r w:rsidR="00B24A38" w:rsidRPr="00863BE3">
        <w:rPr>
          <w:rFonts w:ascii="Calibri" w:hAnsi="Calibri" w:cs="Calibri"/>
          <w:sz w:val="22"/>
          <w:szCs w:val="22"/>
        </w:rPr>
        <w:t>;</w:t>
      </w:r>
    </w:p>
    <w:p w14:paraId="0AA79CFF" w14:textId="01B8FCF9" w:rsidR="00863BE3" w:rsidRDefault="00863BE3" w:rsidP="00863BE3">
      <w:pPr>
        <w:pStyle w:val="Lijstalinea"/>
        <w:numPr>
          <w:ilvl w:val="0"/>
          <w:numId w:val="93"/>
        </w:numPr>
        <w:spacing w:after="0"/>
        <w:rPr>
          <w:rFonts w:ascii="Calibri" w:hAnsi="Calibri" w:cs="Calibri"/>
          <w:sz w:val="22"/>
          <w:szCs w:val="22"/>
        </w:rPr>
      </w:pPr>
      <w:r>
        <w:rPr>
          <w:rFonts w:ascii="Calibri" w:hAnsi="Calibri" w:cs="Calibri"/>
          <w:sz w:val="22"/>
          <w:szCs w:val="22"/>
        </w:rPr>
        <w:t>h</w:t>
      </w:r>
      <w:r w:rsidR="00715880" w:rsidRPr="00863BE3">
        <w:rPr>
          <w:rFonts w:ascii="Calibri" w:hAnsi="Calibri" w:cs="Calibri"/>
          <w:sz w:val="22"/>
          <w:szCs w:val="22"/>
        </w:rPr>
        <w:t>et besluit (toestemming of afwijzing) wordt schriftelijk vastgelegd en zorgvuldig gemotiveerd</w:t>
      </w:r>
      <w:r w:rsidR="00B24A38" w:rsidRPr="00863BE3">
        <w:rPr>
          <w:rFonts w:ascii="Calibri" w:hAnsi="Calibri" w:cs="Calibri"/>
          <w:sz w:val="22"/>
          <w:szCs w:val="22"/>
        </w:rPr>
        <w:t>;</w:t>
      </w:r>
    </w:p>
    <w:p w14:paraId="0017F5BF" w14:textId="57F5428F" w:rsidR="00863BE3" w:rsidRDefault="00863BE3" w:rsidP="00863BE3">
      <w:pPr>
        <w:pStyle w:val="Lijstalinea"/>
        <w:numPr>
          <w:ilvl w:val="0"/>
          <w:numId w:val="93"/>
        </w:numPr>
        <w:spacing w:after="0"/>
        <w:rPr>
          <w:rFonts w:ascii="Calibri" w:hAnsi="Calibri" w:cs="Calibri"/>
          <w:sz w:val="22"/>
          <w:szCs w:val="22"/>
        </w:rPr>
      </w:pPr>
      <w:r>
        <w:rPr>
          <w:rFonts w:ascii="Calibri" w:hAnsi="Calibri" w:cs="Calibri"/>
          <w:sz w:val="22"/>
          <w:szCs w:val="22"/>
        </w:rPr>
        <w:t>i</w:t>
      </w:r>
      <w:r w:rsidR="00715880" w:rsidRPr="00863BE3">
        <w:rPr>
          <w:rFonts w:ascii="Calibri" w:hAnsi="Calibri" w:cs="Calibri"/>
          <w:sz w:val="22"/>
          <w:szCs w:val="22"/>
        </w:rPr>
        <w:t>ndien de medewerker leerplicht proces-verbaal opmaakt, moeten bewijsstukken in een andere taal dan Nederlands, Duits, Engels of Frans vertaald worden</w:t>
      </w:r>
      <w:r w:rsidR="00B24A38" w:rsidRPr="00863BE3">
        <w:rPr>
          <w:rFonts w:ascii="Calibri" w:hAnsi="Calibri" w:cs="Calibri"/>
          <w:sz w:val="22"/>
          <w:szCs w:val="22"/>
        </w:rPr>
        <w:t>;</w:t>
      </w:r>
    </w:p>
    <w:p w14:paraId="1D55F7EA" w14:textId="6EF79715" w:rsidR="00C63467" w:rsidRPr="00863BE3" w:rsidRDefault="00863BE3" w:rsidP="00863BE3">
      <w:pPr>
        <w:pStyle w:val="Lijstalinea"/>
        <w:numPr>
          <w:ilvl w:val="0"/>
          <w:numId w:val="93"/>
        </w:numPr>
        <w:spacing w:after="0"/>
        <w:rPr>
          <w:rFonts w:ascii="Calibri" w:hAnsi="Calibri" w:cs="Calibri"/>
          <w:sz w:val="22"/>
          <w:szCs w:val="22"/>
        </w:rPr>
      </w:pPr>
      <w:r>
        <w:rPr>
          <w:rFonts w:ascii="Calibri" w:hAnsi="Calibri" w:cs="Calibri"/>
          <w:sz w:val="22"/>
          <w:szCs w:val="22"/>
        </w:rPr>
        <w:t>v</w:t>
      </w:r>
      <w:r w:rsidR="00715880" w:rsidRPr="00863BE3">
        <w:rPr>
          <w:rFonts w:ascii="Calibri" w:hAnsi="Calibri" w:cs="Calibri"/>
          <w:sz w:val="22"/>
          <w:szCs w:val="22"/>
        </w:rPr>
        <w:t>erlof wegens gewichtige omstandigheden kan ook in de eerste twee weken na de zomervakantie worden toegekend, maar terughoudendheid is dan geboden.</w:t>
      </w:r>
    </w:p>
    <w:p w14:paraId="40F9282A" w14:textId="77777777" w:rsidR="008230D6" w:rsidRPr="00A43F30" w:rsidRDefault="008230D6" w:rsidP="00A43F30">
      <w:pPr>
        <w:spacing w:after="0"/>
        <w:rPr>
          <w:rFonts w:ascii="Calibri" w:hAnsi="Calibri" w:cs="Calibri"/>
          <w:i/>
          <w:iCs/>
          <w:sz w:val="22"/>
          <w:szCs w:val="22"/>
        </w:rPr>
      </w:pPr>
    </w:p>
    <w:p w14:paraId="76001EFE" w14:textId="41D32FF8" w:rsidR="00715880" w:rsidRPr="00C63467" w:rsidRDefault="00715880" w:rsidP="00C63467">
      <w:pPr>
        <w:pStyle w:val="Lijstalinea"/>
        <w:spacing w:after="0"/>
        <w:rPr>
          <w:rFonts w:ascii="Calibri" w:hAnsi="Calibri" w:cs="Calibri"/>
          <w:sz w:val="22"/>
          <w:szCs w:val="22"/>
        </w:rPr>
      </w:pPr>
      <w:r w:rsidRPr="00C63467">
        <w:rPr>
          <w:rFonts w:ascii="Calibri" w:hAnsi="Calibri" w:cs="Calibri"/>
          <w:i/>
          <w:iCs/>
          <w:sz w:val="22"/>
          <w:szCs w:val="22"/>
        </w:rPr>
        <w:t>Situaties waarin geen verlof wordt verleend:</w:t>
      </w:r>
    </w:p>
    <w:p w14:paraId="0840F6E3" w14:textId="77777777" w:rsidR="00BD0783" w:rsidRDefault="00BD0783" w:rsidP="00BD0783">
      <w:pPr>
        <w:pStyle w:val="Lijstalinea"/>
        <w:numPr>
          <w:ilvl w:val="0"/>
          <w:numId w:val="93"/>
        </w:numPr>
        <w:spacing w:after="0"/>
        <w:rPr>
          <w:rFonts w:ascii="Calibri" w:hAnsi="Calibri" w:cs="Calibri"/>
          <w:sz w:val="22"/>
          <w:szCs w:val="22"/>
        </w:rPr>
      </w:pPr>
      <w:r>
        <w:rPr>
          <w:rFonts w:ascii="Calibri" w:hAnsi="Calibri" w:cs="Calibri"/>
          <w:sz w:val="22"/>
          <w:szCs w:val="22"/>
        </w:rPr>
        <w:t>f</w:t>
      </w:r>
      <w:r w:rsidR="00715880" w:rsidRPr="00BD0783">
        <w:rPr>
          <w:rFonts w:ascii="Calibri" w:hAnsi="Calibri" w:cs="Calibri"/>
          <w:sz w:val="22"/>
          <w:szCs w:val="22"/>
        </w:rPr>
        <w:t>amiliebezoek in het buitenland</w:t>
      </w:r>
      <w:r w:rsidR="00B24A38" w:rsidRPr="00BD0783">
        <w:rPr>
          <w:rFonts w:ascii="Calibri" w:hAnsi="Calibri" w:cs="Calibri"/>
          <w:sz w:val="22"/>
          <w:szCs w:val="22"/>
        </w:rPr>
        <w:t>;</w:t>
      </w:r>
    </w:p>
    <w:p w14:paraId="2BAD49C2" w14:textId="77777777" w:rsidR="00BD0783" w:rsidRDefault="00BD0783" w:rsidP="00BD0783">
      <w:pPr>
        <w:pStyle w:val="Lijstalinea"/>
        <w:numPr>
          <w:ilvl w:val="0"/>
          <w:numId w:val="93"/>
        </w:numPr>
        <w:spacing w:after="0"/>
        <w:rPr>
          <w:rFonts w:ascii="Calibri" w:hAnsi="Calibri" w:cs="Calibri"/>
          <w:sz w:val="22"/>
          <w:szCs w:val="22"/>
        </w:rPr>
      </w:pPr>
      <w:r>
        <w:rPr>
          <w:rFonts w:ascii="Calibri" w:hAnsi="Calibri" w:cs="Calibri"/>
          <w:sz w:val="22"/>
          <w:szCs w:val="22"/>
        </w:rPr>
        <w:t>g</w:t>
      </w:r>
      <w:r w:rsidR="00715880" w:rsidRPr="00BD0783">
        <w:rPr>
          <w:rFonts w:ascii="Calibri" w:hAnsi="Calibri" w:cs="Calibri"/>
          <w:sz w:val="22"/>
          <w:szCs w:val="22"/>
        </w:rPr>
        <w:t>oedkope vliegtickets buiten het hoogseizoen</w:t>
      </w:r>
      <w:r w:rsidR="00B24A38" w:rsidRPr="00BD0783">
        <w:rPr>
          <w:rFonts w:ascii="Calibri" w:hAnsi="Calibri" w:cs="Calibri"/>
          <w:sz w:val="22"/>
          <w:szCs w:val="22"/>
        </w:rPr>
        <w:t>;</w:t>
      </w:r>
    </w:p>
    <w:p w14:paraId="163E1840" w14:textId="77777777" w:rsidR="00BD0783" w:rsidRDefault="00BD0783" w:rsidP="00BD0783">
      <w:pPr>
        <w:pStyle w:val="Lijstalinea"/>
        <w:numPr>
          <w:ilvl w:val="0"/>
          <w:numId w:val="93"/>
        </w:numPr>
        <w:spacing w:after="0"/>
        <w:rPr>
          <w:rFonts w:ascii="Calibri" w:hAnsi="Calibri" w:cs="Calibri"/>
          <w:sz w:val="22"/>
          <w:szCs w:val="22"/>
        </w:rPr>
      </w:pPr>
      <w:r>
        <w:rPr>
          <w:rFonts w:ascii="Calibri" w:hAnsi="Calibri" w:cs="Calibri"/>
          <w:sz w:val="22"/>
          <w:szCs w:val="22"/>
        </w:rPr>
        <w:t>r</w:t>
      </w:r>
      <w:r w:rsidR="00715880" w:rsidRPr="00BD0783">
        <w:rPr>
          <w:rFonts w:ascii="Calibri" w:hAnsi="Calibri" w:cs="Calibri"/>
          <w:sz w:val="22"/>
          <w:szCs w:val="22"/>
        </w:rPr>
        <w:t>eeds geboekte tickets</w:t>
      </w:r>
      <w:r w:rsidR="00B24A38" w:rsidRPr="00BD0783">
        <w:rPr>
          <w:rFonts w:ascii="Calibri" w:hAnsi="Calibri" w:cs="Calibri"/>
          <w:sz w:val="22"/>
          <w:szCs w:val="22"/>
        </w:rPr>
        <w:t>;</w:t>
      </w:r>
    </w:p>
    <w:p w14:paraId="18EEBB12" w14:textId="77777777" w:rsidR="0034259D" w:rsidRDefault="00BD0783" w:rsidP="0034259D">
      <w:pPr>
        <w:pStyle w:val="Lijstalinea"/>
        <w:numPr>
          <w:ilvl w:val="0"/>
          <w:numId w:val="93"/>
        </w:numPr>
        <w:spacing w:after="0"/>
        <w:rPr>
          <w:rFonts w:ascii="Calibri" w:hAnsi="Calibri" w:cs="Calibri"/>
          <w:sz w:val="22"/>
          <w:szCs w:val="22"/>
        </w:rPr>
      </w:pPr>
      <w:r>
        <w:rPr>
          <w:rFonts w:ascii="Calibri" w:hAnsi="Calibri" w:cs="Calibri"/>
          <w:sz w:val="22"/>
          <w:szCs w:val="22"/>
        </w:rPr>
        <w:t>v</w:t>
      </w:r>
      <w:r w:rsidR="00715880" w:rsidRPr="00BD0783">
        <w:rPr>
          <w:rFonts w:ascii="Calibri" w:hAnsi="Calibri" w:cs="Calibri"/>
          <w:sz w:val="22"/>
          <w:szCs w:val="22"/>
        </w:rPr>
        <w:t>akantiespreiding</w:t>
      </w:r>
      <w:r w:rsidR="00B24A38" w:rsidRPr="00BD0783">
        <w:rPr>
          <w:rFonts w:ascii="Calibri" w:hAnsi="Calibri" w:cs="Calibri"/>
          <w:sz w:val="22"/>
          <w:szCs w:val="22"/>
        </w:rPr>
        <w:t>;</w:t>
      </w:r>
    </w:p>
    <w:p w14:paraId="613C4B54" w14:textId="77777777" w:rsidR="0034259D" w:rsidRDefault="0034259D" w:rsidP="0034259D">
      <w:pPr>
        <w:pStyle w:val="Lijstalinea"/>
        <w:numPr>
          <w:ilvl w:val="0"/>
          <w:numId w:val="93"/>
        </w:numPr>
        <w:spacing w:after="0"/>
        <w:rPr>
          <w:rFonts w:ascii="Calibri" w:hAnsi="Calibri" w:cs="Calibri"/>
          <w:sz w:val="22"/>
          <w:szCs w:val="22"/>
        </w:rPr>
      </w:pPr>
      <w:r>
        <w:rPr>
          <w:rFonts w:ascii="Calibri" w:hAnsi="Calibri" w:cs="Calibri"/>
          <w:sz w:val="22"/>
          <w:szCs w:val="22"/>
        </w:rPr>
        <w:t>v</w:t>
      </w:r>
      <w:r w:rsidR="00715880" w:rsidRPr="0034259D">
        <w:rPr>
          <w:rFonts w:ascii="Calibri" w:hAnsi="Calibri" w:cs="Calibri"/>
          <w:sz w:val="22"/>
          <w:szCs w:val="22"/>
        </w:rPr>
        <w:t>erlof voor één kind omdat een ander kind nog vrij is</w:t>
      </w:r>
      <w:r w:rsidR="00B24A38" w:rsidRPr="0034259D">
        <w:rPr>
          <w:rFonts w:ascii="Calibri" w:hAnsi="Calibri" w:cs="Calibri"/>
          <w:sz w:val="22"/>
          <w:szCs w:val="22"/>
        </w:rPr>
        <w:t>;</w:t>
      </w:r>
    </w:p>
    <w:p w14:paraId="1C4E58BE" w14:textId="77777777" w:rsidR="0034259D" w:rsidRDefault="0034259D" w:rsidP="0034259D">
      <w:pPr>
        <w:pStyle w:val="Lijstalinea"/>
        <w:numPr>
          <w:ilvl w:val="0"/>
          <w:numId w:val="93"/>
        </w:numPr>
        <w:spacing w:after="0"/>
        <w:rPr>
          <w:rFonts w:ascii="Calibri" w:hAnsi="Calibri" w:cs="Calibri"/>
          <w:sz w:val="22"/>
          <w:szCs w:val="22"/>
        </w:rPr>
      </w:pPr>
      <w:r>
        <w:rPr>
          <w:rFonts w:ascii="Calibri" w:hAnsi="Calibri" w:cs="Calibri"/>
          <w:sz w:val="22"/>
          <w:szCs w:val="22"/>
        </w:rPr>
        <w:t>v</w:t>
      </w:r>
      <w:r w:rsidR="00715880" w:rsidRPr="0034259D">
        <w:rPr>
          <w:rFonts w:ascii="Calibri" w:hAnsi="Calibri" w:cs="Calibri"/>
          <w:sz w:val="22"/>
          <w:szCs w:val="22"/>
        </w:rPr>
        <w:t>roeger vertrekken/later terugkeren vanwege verkeersdrukte</w:t>
      </w:r>
      <w:r w:rsidR="00B24A38" w:rsidRPr="0034259D">
        <w:rPr>
          <w:rFonts w:ascii="Calibri" w:hAnsi="Calibri" w:cs="Calibri"/>
          <w:sz w:val="22"/>
          <w:szCs w:val="22"/>
        </w:rPr>
        <w:t>;</w:t>
      </w:r>
    </w:p>
    <w:p w14:paraId="12490663" w14:textId="77777777" w:rsidR="0034259D" w:rsidRDefault="0034259D" w:rsidP="0034259D">
      <w:pPr>
        <w:pStyle w:val="Lijstalinea"/>
        <w:numPr>
          <w:ilvl w:val="0"/>
          <w:numId w:val="93"/>
        </w:numPr>
        <w:spacing w:after="0"/>
        <w:rPr>
          <w:rFonts w:ascii="Calibri" w:hAnsi="Calibri" w:cs="Calibri"/>
          <w:sz w:val="22"/>
          <w:szCs w:val="22"/>
        </w:rPr>
      </w:pPr>
      <w:r>
        <w:rPr>
          <w:rFonts w:ascii="Calibri" w:hAnsi="Calibri" w:cs="Calibri"/>
          <w:sz w:val="22"/>
          <w:szCs w:val="22"/>
        </w:rPr>
        <w:t>r</w:t>
      </w:r>
      <w:r w:rsidR="00715880" w:rsidRPr="0034259D">
        <w:rPr>
          <w:rFonts w:ascii="Calibri" w:hAnsi="Calibri" w:cs="Calibri"/>
          <w:sz w:val="22"/>
          <w:szCs w:val="22"/>
        </w:rPr>
        <w:t>eizen in konvooi (bijv. Balkan)</w:t>
      </w:r>
      <w:r w:rsidR="00B24A38" w:rsidRPr="0034259D">
        <w:rPr>
          <w:rFonts w:ascii="Calibri" w:hAnsi="Calibri" w:cs="Calibri"/>
          <w:sz w:val="22"/>
          <w:szCs w:val="22"/>
        </w:rPr>
        <w:t>;</w:t>
      </w:r>
    </w:p>
    <w:p w14:paraId="06ED90BA" w14:textId="77777777" w:rsidR="0034259D" w:rsidRDefault="0034259D" w:rsidP="0034259D">
      <w:pPr>
        <w:pStyle w:val="Lijstalinea"/>
        <w:numPr>
          <w:ilvl w:val="0"/>
          <w:numId w:val="93"/>
        </w:numPr>
        <w:spacing w:after="0"/>
        <w:rPr>
          <w:rFonts w:ascii="Calibri" w:hAnsi="Calibri" w:cs="Calibri"/>
          <w:sz w:val="22"/>
          <w:szCs w:val="22"/>
        </w:rPr>
      </w:pPr>
      <w:r>
        <w:rPr>
          <w:rFonts w:ascii="Calibri" w:hAnsi="Calibri" w:cs="Calibri"/>
          <w:sz w:val="22"/>
          <w:szCs w:val="22"/>
        </w:rPr>
        <w:t>k</w:t>
      </w:r>
      <w:r w:rsidR="00715880" w:rsidRPr="0034259D">
        <w:rPr>
          <w:rFonts w:ascii="Calibri" w:hAnsi="Calibri" w:cs="Calibri"/>
          <w:sz w:val="22"/>
          <w:szCs w:val="22"/>
        </w:rPr>
        <w:t>roonjaren</w:t>
      </w:r>
      <w:r w:rsidR="00B24A38" w:rsidRPr="0034259D">
        <w:rPr>
          <w:rFonts w:ascii="Calibri" w:hAnsi="Calibri" w:cs="Calibri"/>
          <w:sz w:val="22"/>
          <w:szCs w:val="22"/>
        </w:rPr>
        <w:t>;</w:t>
      </w:r>
    </w:p>
    <w:p w14:paraId="0222E780" w14:textId="77777777" w:rsidR="0034259D" w:rsidRDefault="0034259D" w:rsidP="0034259D">
      <w:pPr>
        <w:pStyle w:val="Lijstalinea"/>
        <w:numPr>
          <w:ilvl w:val="0"/>
          <w:numId w:val="93"/>
        </w:numPr>
        <w:spacing w:after="0"/>
        <w:rPr>
          <w:rFonts w:ascii="Calibri" w:hAnsi="Calibri" w:cs="Calibri"/>
          <w:sz w:val="22"/>
          <w:szCs w:val="22"/>
        </w:rPr>
      </w:pPr>
      <w:r>
        <w:rPr>
          <w:rFonts w:ascii="Calibri" w:hAnsi="Calibri" w:cs="Calibri"/>
          <w:sz w:val="22"/>
          <w:szCs w:val="22"/>
        </w:rPr>
        <w:t>s</w:t>
      </w:r>
      <w:r w:rsidR="00715880" w:rsidRPr="0034259D">
        <w:rPr>
          <w:rFonts w:ascii="Calibri" w:hAnsi="Calibri" w:cs="Calibri"/>
          <w:sz w:val="22"/>
          <w:szCs w:val="22"/>
        </w:rPr>
        <w:t>abbatical</w:t>
      </w:r>
      <w:r w:rsidR="00B24A38" w:rsidRPr="0034259D">
        <w:rPr>
          <w:rFonts w:ascii="Calibri" w:hAnsi="Calibri" w:cs="Calibri"/>
          <w:sz w:val="22"/>
          <w:szCs w:val="22"/>
        </w:rPr>
        <w:t>;</w:t>
      </w:r>
    </w:p>
    <w:p w14:paraId="39D9534D" w14:textId="1017B899" w:rsidR="00C63467" w:rsidRPr="0034259D" w:rsidRDefault="0034259D" w:rsidP="0034259D">
      <w:pPr>
        <w:pStyle w:val="Lijstalinea"/>
        <w:numPr>
          <w:ilvl w:val="0"/>
          <w:numId w:val="93"/>
        </w:numPr>
        <w:spacing w:after="0"/>
        <w:rPr>
          <w:rFonts w:ascii="Calibri" w:hAnsi="Calibri" w:cs="Calibri"/>
          <w:sz w:val="22"/>
          <w:szCs w:val="22"/>
        </w:rPr>
      </w:pPr>
      <w:r>
        <w:rPr>
          <w:rFonts w:ascii="Calibri" w:hAnsi="Calibri" w:cs="Calibri"/>
          <w:sz w:val="22"/>
          <w:szCs w:val="22"/>
        </w:rPr>
        <w:t>w</w:t>
      </w:r>
      <w:r w:rsidR="00715880" w:rsidRPr="0034259D">
        <w:rPr>
          <w:rFonts w:ascii="Calibri" w:hAnsi="Calibri" w:cs="Calibri"/>
          <w:sz w:val="22"/>
          <w:szCs w:val="22"/>
        </w:rPr>
        <w:t>ereldreis, verre reis</w:t>
      </w:r>
      <w:r w:rsidR="00B24A38" w:rsidRPr="0034259D">
        <w:rPr>
          <w:rFonts w:ascii="Calibri" w:hAnsi="Calibri" w:cs="Calibri"/>
          <w:sz w:val="22"/>
          <w:szCs w:val="22"/>
        </w:rPr>
        <w:t>.</w:t>
      </w:r>
    </w:p>
    <w:p w14:paraId="5975A3D5" w14:textId="77777777" w:rsidR="00C63467" w:rsidRDefault="00C63467" w:rsidP="00C63467">
      <w:pPr>
        <w:pStyle w:val="Lijstalinea"/>
        <w:spacing w:after="0"/>
        <w:rPr>
          <w:rFonts w:ascii="Calibri" w:hAnsi="Calibri" w:cs="Calibri"/>
          <w:sz w:val="22"/>
          <w:szCs w:val="22"/>
        </w:rPr>
      </w:pPr>
    </w:p>
    <w:p w14:paraId="7CDE2AD8" w14:textId="77777777" w:rsidR="00C63467" w:rsidRDefault="00715880" w:rsidP="00C63467">
      <w:pPr>
        <w:pStyle w:val="Lijstalinea"/>
        <w:spacing w:after="0"/>
        <w:rPr>
          <w:rFonts w:ascii="Calibri" w:hAnsi="Calibri" w:cs="Calibri"/>
          <w:iCs/>
          <w:sz w:val="22"/>
          <w:szCs w:val="22"/>
        </w:rPr>
      </w:pPr>
      <w:r w:rsidRPr="00C63467">
        <w:rPr>
          <w:rFonts w:ascii="Calibri" w:hAnsi="Calibri" w:cs="Calibri"/>
          <w:iCs/>
          <w:sz w:val="22"/>
          <w:szCs w:val="22"/>
          <w:u w:val="single"/>
        </w:rPr>
        <w:t>Artikel 5, lid 7</w:t>
      </w:r>
      <w:r w:rsidRPr="00C63467">
        <w:rPr>
          <w:rFonts w:ascii="Calibri" w:hAnsi="Calibri" w:cs="Calibri"/>
          <w:iCs/>
          <w:sz w:val="22"/>
          <w:szCs w:val="22"/>
        </w:rPr>
        <w:t xml:space="preserve">: Dit lid ziet op de bevoegdheid van directeuren. Met het oog op rechtsgelijkheid van ouders is het van belang om tot afstemming van het gebruik van deze bevoegdheid te komen. Op basis van een advies kunnen de directeuren elk hun eigen beleidsregels vaststellen voor toepassing van artikel 11 onder g van de Leerplichtwet (verlof wegens andere gewichtige omstandigheden voor ten hoogste 10 schooldagen). </w:t>
      </w:r>
    </w:p>
    <w:p w14:paraId="779A7178" w14:textId="77777777" w:rsidR="00C63467" w:rsidRDefault="00C63467" w:rsidP="00C63467">
      <w:pPr>
        <w:pStyle w:val="Lijstalinea"/>
        <w:spacing w:after="0"/>
        <w:rPr>
          <w:rFonts w:ascii="Calibri" w:hAnsi="Calibri" w:cs="Calibri"/>
          <w:sz w:val="22"/>
          <w:szCs w:val="22"/>
        </w:rPr>
      </w:pPr>
    </w:p>
    <w:p w14:paraId="27550DAD" w14:textId="1C3D52B4" w:rsidR="00715880" w:rsidRPr="00A6620F" w:rsidRDefault="00715880" w:rsidP="00C63467">
      <w:pPr>
        <w:pStyle w:val="Lijstalinea"/>
        <w:spacing w:after="0"/>
        <w:rPr>
          <w:rFonts w:ascii="Calibri" w:hAnsi="Calibri" w:cs="Calibri"/>
          <w:sz w:val="22"/>
          <w:szCs w:val="22"/>
        </w:rPr>
      </w:pPr>
      <w:r w:rsidRPr="00A6620F">
        <w:rPr>
          <w:rFonts w:ascii="Calibri" w:hAnsi="Calibri" w:cs="Calibri"/>
          <w:sz w:val="22"/>
          <w:szCs w:val="22"/>
          <w:u w:val="single"/>
        </w:rPr>
        <w:t>Artikel 5, lid 8</w:t>
      </w:r>
      <w:r w:rsidRPr="00A6620F">
        <w:rPr>
          <w:rFonts w:ascii="Calibri" w:hAnsi="Calibri" w:cs="Calibri"/>
          <w:sz w:val="22"/>
          <w:szCs w:val="22"/>
        </w:rPr>
        <w:t>: Bij een ingediend bezwaar wint de medewerker leerplicht advies in van de bezwaarschriftencommissie om te komen tot een zorgvuldig en evenwichtig besluit.</w:t>
      </w:r>
    </w:p>
    <w:p w14:paraId="492383A6" w14:textId="77777777" w:rsidR="00175972" w:rsidRDefault="00175972" w:rsidP="00715880">
      <w:pPr>
        <w:spacing w:after="0"/>
        <w:rPr>
          <w:rFonts w:ascii="Calibri" w:hAnsi="Calibri" w:cs="Calibri"/>
          <w:sz w:val="22"/>
          <w:szCs w:val="22"/>
        </w:rPr>
      </w:pPr>
    </w:p>
    <w:p w14:paraId="14F95D49" w14:textId="77777777" w:rsidR="008230D6" w:rsidRPr="00A6620F" w:rsidRDefault="008230D6" w:rsidP="00715880">
      <w:pPr>
        <w:spacing w:after="0"/>
        <w:rPr>
          <w:rFonts w:ascii="Calibri" w:hAnsi="Calibri" w:cs="Calibri"/>
          <w:sz w:val="22"/>
          <w:szCs w:val="22"/>
        </w:rPr>
      </w:pPr>
    </w:p>
    <w:p w14:paraId="22C90EB3" w14:textId="5CC3F014" w:rsidR="00C63467" w:rsidRPr="00A262A8" w:rsidRDefault="00F1577A" w:rsidP="00A262A8">
      <w:pPr>
        <w:pStyle w:val="Lijstalinea"/>
        <w:numPr>
          <w:ilvl w:val="1"/>
          <w:numId w:val="73"/>
        </w:numPr>
        <w:spacing w:after="0"/>
        <w:rPr>
          <w:rFonts w:ascii="Calibri" w:hAnsi="Calibri" w:cs="Calibri"/>
          <w:b/>
          <w:bCs/>
          <w:sz w:val="22"/>
          <w:szCs w:val="22"/>
        </w:rPr>
      </w:pPr>
      <w:r w:rsidRPr="00A6620F">
        <w:rPr>
          <w:rFonts w:ascii="Calibri" w:hAnsi="Calibri" w:cs="Calibri"/>
          <w:b/>
          <w:bCs/>
          <w:sz w:val="22"/>
          <w:szCs w:val="22"/>
        </w:rPr>
        <w:t>Toelichting artikel 6 (behandeling melding relatief verzuim)</w:t>
      </w:r>
    </w:p>
    <w:p w14:paraId="2C34CBC8" w14:textId="597A5E81" w:rsidR="00C63467" w:rsidRDefault="00A6620F" w:rsidP="00C63467">
      <w:pPr>
        <w:pStyle w:val="Lijstalinea"/>
        <w:spacing w:after="0"/>
        <w:ind w:left="656"/>
        <w:rPr>
          <w:rFonts w:ascii="Calibri" w:hAnsi="Calibri" w:cs="Calibri"/>
          <w:sz w:val="22"/>
          <w:szCs w:val="22"/>
        </w:rPr>
      </w:pPr>
      <w:r w:rsidRPr="00C63467">
        <w:rPr>
          <w:rFonts w:ascii="Calibri" w:hAnsi="Calibri" w:cs="Calibri"/>
          <w:sz w:val="22"/>
          <w:szCs w:val="22"/>
        </w:rPr>
        <w:t xml:space="preserve">Artikel 6 beschrijft de werkwijze van de medewerker leerplicht bij de behandeling van meldingen van relatief verzuim. Relatief verzuim betekent dat een leerling, na inschrijving, de school niet geregeld bezoekt. Voor leerplichtige jongeren volgt dit uit artikel 2, eerste en derde lid, </w:t>
      </w:r>
      <w:r w:rsidR="006420D6">
        <w:rPr>
          <w:rFonts w:ascii="Calibri" w:hAnsi="Calibri" w:cs="Calibri"/>
          <w:sz w:val="22"/>
          <w:szCs w:val="22"/>
        </w:rPr>
        <w:t xml:space="preserve">van de </w:t>
      </w:r>
      <w:r w:rsidRPr="00C63467">
        <w:rPr>
          <w:rFonts w:ascii="Calibri" w:hAnsi="Calibri" w:cs="Calibri"/>
          <w:sz w:val="22"/>
          <w:szCs w:val="22"/>
        </w:rPr>
        <w:t>Leerplichtwe</w:t>
      </w:r>
      <w:r w:rsidR="006420D6">
        <w:rPr>
          <w:rFonts w:ascii="Calibri" w:hAnsi="Calibri" w:cs="Calibri"/>
          <w:sz w:val="22"/>
          <w:szCs w:val="22"/>
        </w:rPr>
        <w:t>t</w:t>
      </w:r>
      <w:r w:rsidRPr="00C63467">
        <w:rPr>
          <w:rFonts w:ascii="Calibri" w:hAnsi="Calibri" w:cs="Calibri"/>
          <w:sz w:val="22"/>
          <w:szCs w:val="22"/>
        </w:rPr>
        <w:t>. Voor kwalificatieplichtige jongeren volgt dit uit artikel 4a en 4c, eerste lid, van de Leerplichtwet, waarin is bepaald dat een jongere het volledige onderwijsprogramma of een combinatie van leren en werken moet volgen die een volledige school- of werkweek vult.</w:t>
      </w:r>
    </w:p>
    <w:p w14:paraId="77609B7F" w14:textId="77777777" w:rsidR="00C63467" w:rsidRDefault="00C63467" w:rsidP="00C63467">
      <w:pPr>
        <w:pStyle w:val="Lijstalinea"/>
        <w:spacing w:after="0"/>
        <w:ind w:left="656"/>
        <w:rPr>
          <w:rFonts w:ascii="Calibri" w:hAnsi="Calibri" w:cs="Calibri"/>
          <w:sz w:val="22"/>
          <w:szCs w:val="22"/>
        </w:rPr>
      </w:pPr>
    </w:p>
    <w:p w14:paraId="37E55024" w14:textId="40F5B1BF" w:rsidR="00C63467" w:rsidRDefault="00A6620F" w:rsidP="00C63467">
      <w:pPr>
        <w:pStyle w:val="Lijstalinea"/>
        <w:spacing w:after="0"/>
        <w:ind w:left="656"/>
        <w:rPr>
          <w:rFonts w:ascii="Calibri" w:hAnsi="Calibri" w:cs="Calibri"/>
          <w:sz w:val="22"/>
          <w:szCs w:val="22"/>
        </w:rPr>
      </w:pPr>
      <w:r w:rsidRPr="00A6620F">
        <w:rPr>
          <w:rFonts w:ascii="Calibri" w:hAnsi="Calibri" w:cs="Calibri"/>
          <w:sz w:val="22"/>
          <w:szCs w:val="22"/>
        </w:rPr>
        <w:lastRenderedPageBreak/>
        <w:t xml:space="preserve">De wettelijke meldplicht voor scholen is uitgewerkt in artikel 21a van de Leerplichtwet: wanneer zonder geldige reden gedurende vier opeenvolgende lesweken minimaal zestien uur les- of praktijktijd wordt verzuimd, moet het hoofd van de school hiervan melding doen via het </w:t>
      </w:r>
      <w:r w:rsidR="00A728FA">
        <w:rPr>
          <w:rFonts w:ascii="Calibri" w:hAnsi="Calibri" w:cs="Calibri"/>
          <w:sz w:val="22"/>
          <w:szCs w:val="22"/>
        </w:rPr>
        <w:t>ROD</w:t>
      </w:r>
      <w:r w:rsidRPr="00A6620F">
        <w:rPr>
          <w:rFonts w:ascii="Calibri" w:hAnsi="Calibri" w:cs="Calibri"/>
          <w:sz w:val="22"/>
          <w:szCs w:val="22"/>
        </w:rPr>
        <w:t xml:space="preserve"> van DUO. </w:t>
      </w:r>
      <w:r w:rsidR="00A728FA">
        <w:rPr>
          <w:rFonts w:ascii="Calibri" w:hAnsi="Calibri" w:cs="Calibri"/>
          <w:sz w:val="22"/>
          <w:szCs w:val="22"/>
        </w:rPr>
        <w:t xml:space="preserve">Voor het mbo en de </w:t>
      </w:r>
      <w:r w:rsidR="002A6526">
        <w:rPr>
          <w:rFonts w:ascii="Calibri" w:hAnsi="Calibri" w:cs="Calibri"/>
          <w:sz w:val="22"/>
          <w:szCs w:val="22"/>
        </w:rPr>
        <w:t>BBL-opleiding</w:t>
      </w:r>
      <w:r w:rsidR="00A728FA">
        <w:rPr>
          <w:rFonts w:ascii="Calibri" w:hAnsi="Calibri" w:cs="Calibri"/>
          <w:sz w:val="22"/>
          <w:szCs w:val="22"/>
        </w:rPr>
        <w:t xml:space="preserve"> geldt daarbij dat alleen lestijd meetelt. Voor de </w:t>
      </w:r>
      <w:r w:rsidR="002A6526">
        <w:rPr>
          <w:rFonts w:ascii="Calibri" w:hAnsi="Calibri" w:cs="Calibri"/>
          <w:sz w:val="22"/>
          <w:szCs w:val="22"/>
        </w:rPr>
        <w:t>BOL-opleiding</w:t>
      </w:r>
      <w:r w:rsidR="00A728FA">
        <w:rPr>
          <w:rFonts w:ascii="Calibri" w:hAnsi="Calibri" w:cs="Calibri"/>
          <w:sz w:val="22"/>
          <w:szCs w:val="22"/>
        </w:rPr>
        <w:t xml:space="preserve"> geldt dat stage ook als lestijd meetelt. </w:t>
      </w:r>
      <w:r w:rsidRPr="00A6620F">
        <w:rPr>
          <w:rFonts w:ascii="Calibri" w:hAnsi="Calibri" w:cs="Calibri"/>
          <w:sz w:val="22"/>
          <w:szCs w:val="22"/>
        </w:rPr>
        <w:t xml:space="preserve">Artikel 22 van de Leerplichtwet verplicht vervolgens dat de medewerker leerplicht </w:t>
      </w:r>
      <w:r w:rsidRPr="00A6620F">
        <w:rPr>
          <w:rFonts w:ascii="Calibri" w:hAnsi="Calibri" w:cs="Calibri"/>
          <w:i/>
          <w:iCs/>
          <w:sz w:val="22"/>
          <w:szCs w:val="22"/>
        </w:rPr>
        <w:t>‘vanwege burgemeester en wethouders’</w:t>
      </w:r>
      <w:r w:rsidRPr="00A6620F">
        <w:rPr>
          <w:rFonts w:ascii="Calibri" w:hAnsi="Calibri" w:cs="Calibri"/>
          <w:sz w:val="22"/>
          <w:szCs w:val="22"/>
        </w:rPr>
        <w:t xml:space="preserve"> een onderzoek instelt naar aanleiding van deze melding.</w:t>
      </w:r>
    </w:p>
    <w:p w14:paraId="05D29707" w14:textId="77777777" w:rsidR="00C63467" w:rsidRDefault="00C63467" w:rsidP="00C63467">
      <w:pPr>
        <w:pStyle w:val="Lijstalinea"/>
        <w:spacing w:after="0"/>
        <w:ind w:left="656"/>
        <w:rPr>
          <w:rFonts w:ascii="Calibri" w:hAnsi="Calibri" w:cs="Calibri"/>
          <w:sz w:val="22"/>
          <w:szCs w:val="22"/>
        </w:rPr>
      </w:pPr>
    </w:p>
    <w:p w14:paraId="0487046D" w14:textId="77777777" w:rsidR="00C63467" w:rsidRDefault="00A6620F" w:rsidP="00C63467">
      <w:pPr>
        <w:pStyle w:val="Lijstalinea"/>
        <w:spacing w:after="0"/>
        <w:ind w:left="656"/>
        <w:rPr>
          <w:rFonts w:ascii="Calibri" w:hAnsi="Calibri" w:cs="Calibri"/>
          <w:sz w:val="22"/>
          <w:szCs w:val="22"/>
        </w:rPr>
      </w:pPr>
      <w:r w:rsidRPr="00A6620F">
        <w:rPr>
          <w:rFonts w:ascii="Calibri" w:hAnsi="Calibri" w:cs="Calibri"/>
          <w:sz w:val="22"/>
          <w:szCs w:val="22"/>
        </w:rPr>
        <w:t>De instructie beschrijft de stappen die de medewerker leerplicht doorgaans volgt bij dit onderzoek. De praktijk kent echter veel variatie. Daarom blijft afwijking van deze werkwijze mogelijk, mits de medewerker leerplicht deze afwijking zorgvuldig motiveert en vastlegt in het leerlingendossier.</w:t>
      </w:r>
    </w:p>
    <w:p w14:paraId="7A10A8C8" w14:textId="77777777" w:rsidR="00C63467" w:rsidRDefault="00C63467" w:rsidP="00C63467">
      <w:pPr>
        <w:pStyle w:val="Lijstalinea"/>
        <w:spacing w:after="0"/>
        <w:ind w:left="656"/>
        <w:rPr>
          <w:rFonts w:ascii="Calibri" w:hAnsi="Calibri" w:cs="Calibri"/>
          <w:sz w:val="22"/>
          <w:szCs w:val="22"/>
        </w:rPr>
      </w:pPr>
    </w:p>
    <w:p w14:paraId="314008B3" w14:textId="77777777" w:rsidR="00C63467" w:rsidRDefault="00A6620F" w:rsidP="00C63467">
      <w:pPr>
        <w:pStyle w:val="Lijstalinea"/>
        <w:spacing w:after="0"/>
        <w:ind w:left="656"/>
        <w:rPr>
          <w:rFonts w:ascii="Calibri" w:hAnsi="Calibri" w:cs="Calibri"/>
          <w:sz w:val="22"/>
          <w:szCs w:val="22"/>
        </w:rPr>
      </w:pPr>
      <w:r w:rsidRPr="00A6620F">
        <w:rPr>
          <w:rFonts w:ascii="Calibri" w:hAnsi="Calibri" w:cs="Calibri"/>
          <w:sz w:val="22"/>
          <w:szCs w:val="22"/>
          <w:u w:val="single"/>
        </w:rPr>
        <w:t>Artikel 6, lid 2</w:t>
      </w:r>
      <w:r w:rsidRPr="00A6620F">
        <w:rPr>
          <w:rFonts w:ascii="Calibri" w:hAnsi="Calibri" w:cs="Calibri"/>
          <w:sz w:val="22"/>
          <w:szCs w:val="22"/>
        </w:rPr>
        <w:t>: De medewerker leerplicht moet alle betrokkenen informeren over de procedure van het onderzoek en over de mogelijke consequenties van hun gedrag.</w:t>
      </w:r>
    </w:p>
    <w:p w14:paraId="3AC84DCD" w14:textId="77777777" w:rsidR="007743F9" w:rsidRDefault="007743F9" w:rsidP="00C63467">
      <w:pPr>
        <w:pStyle w:val="Lijstalinea"/>
        <w:spacing w:after="0"/>
        <w:ind w:left="656"/>
        <w:rPr>
          <w:rFonts w:ascii="Calibri" w:hAnsi="Calibri" w:cs="Calibri"/>
          <w:sz w:val="22"/>
          <w:szCs w:val="22"/>
        </w:rPr>
      </w:pPr>
    </w:p>
    <w:p w14:paraId="69CDCF3A" w14:textId="1C312D3E" w:rsidR="007743F9" w:rsidRPr="007743F9" w:rsidRDefault="007743F9" w:rsidP="007743F9">
      <w:pPr>
        <w:pStyle w:val="Lijstalinea"/>
        <w:spacing w:after="0"/>
        <w:ind w:left="656"/>
        <w:rPr>
          <w:rFonts w:ascii="Calibri" w:hAnsi="Calibri" w:cs="Calibri"/>
          <w:sz w:val="22"/>
          <w:szCs w:val="22"/>
        </w:rPr>
      </w:pPr>
      <w:r w:rsidRPr="00A6620F">
        <w:rPr>
          <w:rFonts w:ascii="Calibri" w:hAnsi="Calibri" w:cs="Calibri"/>
          <w:sz w:val="22"/>
          <w:szCs w:val="22"/>
          <w:u w:val="single"/>
        </w:rPr>
        <w:t>Artikel 6, lid 2, onder h</w:t>
      </w:r>
      <w:r w:rsidRPr="00A6620F">
        <w:rPr>
          <w:rFonts w:ascii="Calibri" w:hAnsi="Calibri" w:cs="Calibri"/>
          <w:sz w:val="22"/>
          <w:szCs w:val="22"/>
        </w:rPr>
        <w:t xml:space="preserve">: De medewerker leerplicht kan ook via andere wegen dan het ROD op de hoogte raken van relatief verzuim, bijvoorbeeld via signalen van ketenpartners, zorginstanties of </w:t>
      </w:r>
      <w:r w:rsidRPr="003C0F45">
        <w:rPr>
          <w:rFonts w:ascii="Calibri" w:hAnsi="Calibri" w:cs="Calibri"/>
          <w:color w:val="000000" w:themeColor="text1"/>
          <w:sz w:val="22"/>
          <w:szCs w:val="22"/>
        </w:rPr>
        <w:t xml:space="preserve">observaties in het veld. Dit artikellid beschrijft welke stappen de medewerker leerplicht dan moet zetten. Lid </w:t>
      </w:r>
      <w:r w:rsidR="00072F11" w:rsidRPr="003C0F45">
        <w:rPr>
          <w:rFonts w:ascii="Calibri" w:hAnsi="Calibri" w:cs="Calibri"/>
          <w:color w:val="000000" w:themeColor="text1"/>
          <w:sz w:val="22"/>
          <w:szCs w:val="22"/>
        </w:rPr>
        <w:t xml:space="preserve">9 </w:t>
      </w:r>
      <w:r w:rsidRPr="003C0F45">
        <w:rPr>
          <w:rFonts w:ascii="Calibri" w:hAnsi="Calibri" w:cs="Calibri"/>
          <w:color w:val="000000" w:themeColor="text1"/>
          <w:sz w:val="22"/>
          <w:szCs w:val="22"/>
        </w:rPr>
        <w:t>bevat de mogelijke maatregelen wanneer blijkt dat een school herhaaldelijk en verwijtbaar geen melding doet van verzuim dat wel meldingsplichtig is.</w:t>
      </w:r>
    </w:p>
    <w:p w14:paraId="4630F01A" w14:textId="77777777" w:rsidR="00C63467" w:rsidRDefault="00C63467" w:rsidP="00C63467">
      <w:pPr>
        <w:pStyle w:val="Lijstalinea"/>
        <w:spacing w:after="0"/>
        <w:ind w:left="656"/>
        <w:rPr>
          <w:rFonts w:ascii="Calibri" w:hAnsi="Calibri" w:cs="Calibri"/>
          <w:sz w:val="22"/>
          <w:szCs w:val="22"/>
          <w:u w:val="single"/>
        </w:rPr>
      </w:pPr>
    </w:p>
    <w:p w14:paraId="7B16646F" w14:textId="009A9ACA" w:rsidR="00A6620F" w:rsidRPr="00C63467" w:rsidRDefault="00A6620F" w:rsidP="00C63467">
      <w:pPr>
        <w:pStyle w:val="Lijstalinea"/>
        <w:spacing w:after="0"/>
        <w:ind w:left="656"/>
        <w:rPr>
          <w:rFonts w:ascii="Calibri" w:hAnsi="Calibri" w:cs="Calibri"/>
          <w:b/>
          <w:bCs/>
          <w:sz w:val="22"/>
          <w:szCs w:val="22"/>
        </w:rPr>
      </w:pPr>
      <w:r w:rsidRPr="00A6620F">
        <w:rPr>
          <w:rFonts w:ascii="Calibri" w:hAnsi="Calibri" w:cs="Calibri"/>
          <w:sz w:val="22"/>
          <w:szCs w:val="22"/>
          <w:u w:val="single"/>
        </w:rPr>
        <w:t>In artikel 6, lid 5</w:t>
      </w:r>
      <w:r w:rsidRPr="00A6620F">
        <w:rPr>
          <w:rFonts w:ascii="Calibri" w:hAnsi="Calibri" w:cs="Calibri"/>
          <w:sz w:val="22"/>
          <w:szCs w:val="22"/>
        </w:rPr>
        <w:t>: De formulering van dit lid sluit aan bij de redelijke praktijk zoals bedoeld in artikel 22 van de Leerplichtwet. Hoewel de wet stelt dat bij verwijtbaar verzuim ‘</w:t>
      </w:r>
      <w:r w:rsidRPr="00A6620F">
        <w:rPr>
          <w:rFonts w:ascii="Calibri" w:hAnsi="Calibri" w:cs="Calibri"/>
          <w:i/>
          <w:iCs/>
          <w:sz w:val="22"/>
          <w:szCs w:val="22"/>
        </w:rPr>
        <w:t>proces-verbaal wordt gezonden’</w:t>
      </w:r>
      <w:r w:rsidRPr="00A6620F">
        <w:rPr>
          <w:rFonts w:ascii="Calibri" w:hAnsi="Calibri" w:cs="Calibri"/>
          <w:sz w:val="22"/>
          <w:szCs w:val="22"/>
        </w:rPr>
        <w:t>, geeft de instructie ruimte voor een schriftelijke waarschuwing in gevallen waarin:</w:t>
      </w:r>
    </w:p>
    <w:p w14:paraId="2517F375" w14:textId="77777777" w:rsidR="00A6620F" w:rsidRPr="00A6620F" w:rsidRDefault="00A6620F" w:rsidP="00A6620F">
      <w:pPr>
        <w:pStyle w:val="Lijstalinea"/>
        <w:numPr>
          <w:ilvl w:val="0"/>
          <w:numId w:val="93"/>
        </w:numPr>
        <w:spacing w:after="0"/>
        <w:rPr>
          <w:rFonts w:ascii="Calibri" w:hAnsi="Calibri" w:cs="Calibri"/>
          <w:sz w:val="22"/>
          <w:szCs w:val="22"/>
        </w:rPr>
      </w:pPr>
      <w:r w:rsidRPr="00A6620F">
        <w:rPr>
          <w:rFonts w:ascii="Calibri" w:hAnsi="Calibri" w:cs="Calibri"/>
          <w:sz w:val="22"/>
          <w:szCs w:val="22"/>
        </w:rPr>
        <w:t>geen sprake is van kennelijke opzet,</w:t>
      </w:r>
    </w:p>
    <w:p w14:paraId="22E3902B" w14:textId="77777777" w:rsidR="00A6620F" w:rsidRPr="00A6620F" w:rsidRDefault="00A6620F" w:rsidP="00A6620F">
      <w:pPr>
        <w:pStyle w:val="Lijstalinea"/>
        <w:numPr>
          <w:ilvl w:val="0"/>
          <w:numId w:val="93"/>
        </w:numPr>
        <w:spacing w:after="0"/>
        <w:rPr>
          <w:rFonts w:ascii="Calibri" w:hAnsi="Calibri" w:cs="Calibri"/>
          <w:sz w:val="22"/>
          <w:szCs w:val="22"/>
        </w:rPr>
      </w:pPr>
      <w:r w:rsidRPr="00A6620F">
        <w:rPr>
          <w:rFonts w:ascii="Calibri" w:hAnsi="Calibri" w:cs="Calibri"/>
          <w:sz w:val="22"/>
          <w:szCs w:val="22"/>
        </w:rPr>
        <w:t>het om een eerste overtreding gaat,</w:t>
      </w:r>
    </w:p>
    <w:p w14:paraId="22D77FB5" w14:textId="2D37C2F7" w:rsidR="00A6620F" w:rsidRPr="0034259D" w:rsidRDefault="00A6620F" w:rsidP="00C63467">
      <w:pPr>
        <w:pStyle w:val="Lijstalinea"/>
        <w:numPr>
          <w:ilvl w:val="0"/>
          <w:numId w:val="93"/>
        </w:numPr>
        <w:spacing w:after="0"/>
        <w:rPr>
          <w:rFonts w:ascii="Calibri" w:hAnsi="Calibri" w:cs="Calibri"/>
          <w:sz w:val="22"/>
          <w:szCs w:val="22"/>
        </w:rPr>
      </w:pPr>
      <w:r w:rsidRPr="00A6620F">
        <w:rPr>
          <w:rFonts w:ascii="Calibri" w:hAnsi="Calibri" w:cs="Calibri"/>
          <w:sz w:val="22"/>
          <w:szCs w:val="22"/>
        </w:rPr>
        <w:t>het verzuim beperkt blijft.</w:t>
      </w:r>
    </w:p>
    <w:p w14:paraId="3159361C" w14:textId="765FE4C2" w:rsidR="0034259D" w:rsidRDefault="0034259D" w:rsidP="0034259D">
      <w:pPr>
        <w:pStyle w:val="Lijstalinea"/>
        <w:spacing w:after="0"/>
        <w:ind w:left="656"/>
        <w:rPr>
          <w:rFonts w:ascii="Calibri" w:hAnsi="Calibri" w:cs="Calibri"/>
          <w:sz w:val="22"/>
          <w:szCs w:val="22"/>
        </w:rPr>
      </w:pPr>
      <w:r w:rsidRPr="0034259D">
        <w:rPr>
          <w:rFonts w:ascii="Calibri" w:hAnsi="Calibri" w:cs="Calibri"/>
          <w:sz w:val="22"/>
          <w:szCs w:val="22"/>
        </w:rPr>
        <w:t>In dergelijke situaties kan met een serieuze waarschuwing vaak al het beoogde effect bereikt worden.</w:t>
      </w:r>
    </w:p>
    <w:p w14:paraId="2EDE32C6" w14:textId="77777777" w:rsidR="0034259D" w:rsidRDefault="0034259D" w:rsidP="0034259D">
      <w:pPr>
        <w:pStyle w:val="Lijstalinea"/>
        <w:spacing w:after="0"/>
        <w:ind w:left="656"/>
        <w:rPr>
          <w:rFonts w:ascii="Calibri" w:hAnsi="Calibri" w:cs="Calibri"/>
          <w:sz w:val="22"/>
          <w:szCs w:val="22"/>
        </w:rPr>
      </w:pPr>
    </w:p>
    <w:p w14:paraId="276BD3FF" w14:textId="6FDCABB5" w:rsidR="0034259D" w:rsidRDefault="0034259D" w:rsidP="0034259D">
      <w:pPr>
        <w:pStyle w:val="Lijstalinea"/>
        <w:spacing w:after="0"/>
        <w:ind w:left="656"/>
        <w:rPr>
          <w:rFonts w:ascii="Calibri" w:hAnsi="Calibri" w:cs="Calibri"/>
          <w:sz w:val="22"/>
          <w:szCs w:val="22"/>
        </w:rPr>
      </w:pPr>
      <w:r w:rsidRPr="0034259D">
        <w:rPr>
          <w:rFonts w:ascii="Calibri" w:hAnsi="Calibri" w:cs="Calibri"/>
          <w:sz w:val="22"/>
          <w:szCs w:val="22"/>
          <w:u w:val="single"/>
        </w:rPr>
        <w:t>Artikel 6, lid 6</w:t>
      </w:r>
      <w:r w:rsidRPr="0034259D">
        <w:rPr>
          <w:rFonts w:ascii="Calibri" w:hAnsi="Calibri" w:cs="Calibri"/>
          <w:sz w:val="22"/>
          <w:szCs w:val="22"/>
        </w:rPr>
        <w:t>: Wanneer sprake is van verwijtbaar in gebreke blijven van ouders of van een jongere van zestien jaar of ouder, kan de medewerker leerplicht een melding doen aan de S</w:t>
      </w:r>
      <w:r w:rsidR="00AD4C28">
        <w:rPr>
          <w:rFonts w:ascii="Calibri" w:hAnsi="Calibri" w:cs="Calibri"/>
          <w:sz w:val="22"/>
          <w:szCs w:val="22"/>
        </w:rPr>
        <w:t>VB</w:t>
      </w:r>
      <w:r w:rsidRPr="0034259D">
        <w:rPr>
          <w:rFonts w:ascii="Calibri" w:hAnsi="Calibri" w:cs="Calibri"/>
          <w:sz w:val="22"/>
          <w:szCs w:val="22"/>
        </w:rPr>
        <w:t>. Deze melding kan ertoe leiden dat de kinderbijslag wordt stopgezet. De nadere uitwerking van deze procedure staat in artikel 18 van de instructie.</w:t>
      </w:r>
    </w:p>
    <w:p w14:paraId="08A76119" w14:textId="77777777" w:rsidR="0034259D" w:rsidRDefault="0034259D" w:rsidP="0034259D">
      <w:pPr>
        <w:pStyle w:val="Lijstalinea"/>
        <w:spacing w:after="0"/>
        <w:ind w:left="656"/>
        <w:rPr>
          <w:rFonts w:ascii="Calibri" w:hAnsi="Calibri" w:cs="Calibri"/>
          <w:sz w:val="22"/>
          <w:szCs w:val="22"/>
          <w:u w:val="single"/>
        </w:rPr>
      </w:pPr>
    </w:p>
    <w:p w14:paraId="3CBDBF3F" w14:textId="77777777" w:rsidR="0034259D" w:rsidRDefault="00A6620F" w:rsidP="0034259D">
      <w:pPr>
        <w:pStyle w:val="Lijstalinea"/>
        <w:spacing w:after="0"/>
        <w:ind w:left="656"/>
        <w:rPr>
          <w:rFonts w:ascii="Calibri" w:hAnsi="Calibri" w:cs="Calibri"/>
          <w:sz w:val="22"/>
          <w:szCs w:val="22"/>
        </w:rPr>
      </w:pPr>
      <w:r w:rsidRPr="00A6620F">
        <w:rPr>
          <w:rFonts w:ascii="Calibri" w:hAnsi="Calibri" w:cs="Calibri"/>
          <w:sz w:val="22"/>
          <w:szCs w:val="22"/>
          <w:u w:val="single"/>
        </w:rPr>
        <w:t>Artikel 6, lid 7</w:t>
      </w:r>
      <w:r w:rsidRPr="00A6620F">
        <w:rPr>
          <w:rFonts w:ascii="Calibri" w:hAnsi="Calibri" w:cs="Calibri"/>
          <w:sz w:val="22"/>
          <w:szCs w:val="22"/>
        </w:rPr>
        <w:t>: Wanneer sprake is van verwijtbaar in gebreke blijven (zonder verdere problematiek) van de kant van een jongere van 12 tot 18 jaar, dan dient daartegen te worden opgetreden. Dat kan door het opmaken van een Halt-verwijzing door een medewerker leerplicht met BOA-bevoegdheid. De jongere en de ouders (bij een jongere tot 16 jaar) dienen voor deze verwijzing toestemming te verlenen. Het betreft hier minder zware problematiek. De jongere voorkomt op deze wijze aan een strafblad na zijn 18</w:t>
      </w:r>
      <w:r w:rsidRPr="00A6620F">
        <w:rPr>
          <w:rFonts w:ascii="Calibri" w:hAnsi="Calibri" w:cs="Calibri"/>
          <w:sz w:val="22"/>
          <w:szCs w:val="22"/>
          <w:vertAlign w:val="superscript"/>
        </w:rPr>
        <w:t>de</w:t>
      </w:r>
      <w:r w:rsidRPr="00A6620F">
        <w:rPr>
          <w:rFonts w:ascii="Calibri" w:hAnsi="Calibri" w:cs="Calibri"/>
          <w:sz w:val="22"/>
          <w:szCs w:val="22"/>
        </w:rPr>
        <w:t xml:space="preserve"> verjaardag, wanneer de Haltstraf positief wordt afgerond.  </w:t>
      </w:r>
    </w:p>
    <w:p w14:paraId="08AEB095" w14:textId="77777777" w:rsidR="0034259D" w:rsidRDefault="0034259D" w:rsidP="0034259D">
      <w:pPr>
        <w:pStyle w:val="Lijstalinea"/>
        <w:spacing w:after="0"/>
        <w:ind w:left="656"/>
        <w:rPr>
          <w:rFonts w:ascii="Calibri" w:hAnsi="Calibri" w:cs="Calibri"/>
          <w:sz w:val="22"/>
          <w:szCs w:val="22"/>
          <w:u w:val="single"/>
        </w:rPr>
      </w:pPr>
    </w:p>
    <w:p w14:paraId="52536432" w14:textId="5CFFB4E2" w:rsidR="0034259D" w:rsidRDefault="00A6620F" w:rsidP="0034259D">
      <w:pPr>
        <w:pStyle w:val="Lijstalinea"/>
        <w:spacing w:after="0"/>
        <w:ind w:left="656"/>
        <w:rPr>
          <w:rFonts w:ascii="Calibri" w:hAnsi="Calibri" w:cs="Calibri"/>
          <w:iCs/>
          <w:sz w:val="22"/>
          <w:szCs w:val="22"/>
        </w:rPr>
      </w:pPr>
      <w:r w:rsidRPr="00A6620F">
        <w:rPr>
          <w:rFonts w:ascii="Calibri" w:hAnsi="Calibri" w:cs="Calibri"/>
          <w:sz w:val="22"/>
          <w:szCs w:val="22"/>
          <w:u w:val="single"/>
        </w:rPr>
        <w:t>Artikel 6, lid 8:</w:t>
      </w:r>
      <w:r w:rsidRPr="00A6620F">
        <w:rPr>
          <w:rFonts w:ascii="Calibri" w:hAnsi="Calibri" w:cs="Calibri"/>
          <w:sz w:val="22"/>
          <w:szCs w:val="22"/>
        </w:rPr>
        <w:t xml:space="preserve"> </w:t>
      </w:r>
      <w:r w:rsidRPr="00A6620F">
        <w:rPr>
          <w:rFonts w:ascii="Calibri" w:hAnsi="Calibri" w:cs="Calibri"/>
          <w:iCs/>
          <w:sz w:val="22"/>
          <w:szCs w:val="22"/>
        </w:rPr>
        <w:t>Indien een opgelegde Halt-interventie niet naar behoren wordt uitgevoerd, of wanneer sprake is van verwijtbaar gedrag van ouders of jongeren vanaf twaalf jaar, kan de medewerker leerplicht alsnog een proces-verbaal opmaken. Bij een mislukte Halt-interventie vindt overleg met het O</w:t>
      </w:r>
      <w:r w:rsidR="001018DC">
        <w:rPr>
          <w:rFonts w:ascii="Calibri" w:hAnsi="Calibri" w:cs="Calibri"/>
          <w:iCs/>
          <w:sz w:val="22"/>
          <w:szCs w:val="22"/>
        </w:rPr>
        <w:t xml:space="preserve">penbaar Ministerie </w:t>
      </w:r>
      <w:r w:rsidRPr="00A6620F">
        <w:rPr>
          <w:rFonts w:ascii="Calibri" w:hAnsi="Calibri" w:cs="Calibri"/>
          <w:iCs/>
          <w:sz w:val="22"/>
          <w:szCs w:val="22"/>
        </w:rPr>
        <w:t xml:space="preserve">plaats voordat tot proces-verbaal wordt overgegaan. </w:t>
      </w:r>
    </w:p>
    <w:p w14:paraId="4A9FC810" w14:textId="77777777" w:rsidR="0034259D" w:rsidRDefault="0034259D" w:rsidP="0034259D">
      <w:pPr>
        <w:pStyle w:val="Lijstalinea"/>
        <w:spacing w:after="0"/>
        <w:ind w:left="656"/>
        <w:rPr>
          <w:rFonts w:ascii="Calibri" w:hAnsi="Calibri" w:cs="Calibri"/>
          <w:sz w:val="22"/>
          <w:szCs w:val="22"/>
          <w:u w:val="single"/>
        </w:rPr>
      </w:pPr>
    </w:p>
    <w:p w14:paraId="38354C85" w14:textId="77777777" w:rsidR="0034259D" w:rsidRDefault="00A6620F" w:rsidP="0034259D">
      <w:pPr>
        <w:pStyle w:val="Lijstalinea"/>
        <w:spacing w:after="0"/>
        <w:ind w:left="656"/>
        <w:rPr>
          <w:rFonts w:ascii="Calibri" w:hAnsi="Calibri" w:cs="Calibri"/>
          <w:sz w:val="22"/>
          <w:szCs w:val="22"/>
        </w:rPr>
      </w:pPr>
      <w:r w:rsidRPr="00A6620F">
        <w:rPr>
          <w:rFonts w:ascii="Calibri" w:hAnsi="Calibri" w:cs="Calibri"/>
          <w:sz w:val="22"/>
          <w:szCs w:val="22"/>
          <w:u w:val="single"/>
        </w:rPr>
        <w:t>In artikel 6, lid 9</w:t>
      </w:r>
      <w:r w:rsidRPr="00A6620F">
        <w:rPr>
          <w:rFonts w:ascii="Calibri" w:hAnsi="Calibri" w:cs="Calibri"/>
          <w:sz w:val="22"/>
          <w:szCs w:val="22"/>
        </w:rPr>
        <w:t>: In gevallen waarin ouders hardnekkig de schoolbezoekplicht overtreden, kan de medewerker leerplicht het college voorstel doen om een last onder dwangsom op te leggen.</w:t>
      </w:r>
    </w:p>
    <w:p w14:paraId="59261E71" w14:textId="77777777" w:rsidR="0034259D" w:rsidRDefault="0034259D" w:rsidP="00C91BB4">
      <w:pPr>
        <w:spacing w:after="0"/>
        <w:rPr>
          <w:rFonts w:ascii="Calibri" w:hAnsi="Calibri" w:cs="Calibri"/>
          <w:sz w:val="22"/>
          <w:szCs w:val="22"/>
          <w:u w:val="single"/>
        </w:rPr>
      </w:pPr>
    </w:p>
    <w:p w14:paraId="14E52E6B" w14:textId="77777777" w:rsidR="00E17AD3" w:rsidRPr="00C91BB4" w:rsidRDefault="00E17AD3" w:rsidP="00C91BB4">
      <w:pPr>
        <w:spacing w:after="0"/>
        <w:rPr>
          <w:rFonts w:ascii="Calibri" w:hAnsi="Calibri" w:cs="Calibri"/>
          <w:sz w:val="22"/>
          <w:szCs w:val="22"/>
          <w:u w:val="single"/>
        </w:rPr>
      </w:pPr>
    </w:p>
    <w:p w14:paraId="2C092868" w14:textId="77777777" w:rsidR="0034259D" w:rsidRDefault="00A6620F" w:rsidP="0034259D">
      <w:pPr>
        <w:pStyle w:val="Lijstalinea"/>
        <w:spacing w:after="0"/>
        <w:ind w:left="656"/>
        <w:rPr>
          <w:rFonts w:ascii="Calibri" w:hAnsi="Calibri" w:cs="Calibri"/>
          <w:sz w:val="22"/>
          <w:szCs w:val="22"/>
        </w:rPr>
      </w:pPr>
      <w:r w:rsidRPr="00A6620F">
        <w:rPr>
          <w:rFonts w:ascii="Calibri" w:hAnsi="Calibri" w:cs="Calibri"/>
          <w:sz w:val="22"/>
          <w:szCs w:val="22"/>
          <w:u w:val="single"/>
        </w:rPr>
        <w:t>Artikel 6, lid 11</w:t>
      </w:r>
      <w:r w:rsidRPr="00A6620F">
        <w:rPr>
          <w:rFonts w:ascii="Calibri" w:hAnsi="Calibri" w:cs="Calibri"/>
          <w:sz w:val="22"/>
          <w:szCs w:val="22"/>
        </w:rPr>
        <w:t>: De medewerker leerplicht kan zowel in individuele gevallen als in algemene zin advies geven aan directeuren over het verzuimbeleid. Dit sluit aan bij artikel 21</w:t>
      </w:r>
      <w:r w:rsidR="00384E67">
        <w:rPr>
          <w:rFonts w:ascii="Calibri" w:hAnsi="Calibri" w:cs="Calibri"/>
          <w:sz w:val="22"/>
          <w:szCs w:val="22"/>
        </w:rPr>
        <w:t>a</w:t>
      </w:r>
      <w:r w:rsidRPr="00A6620F">
        <w:rPr>
          <w:rFonts w:ascii="Calibri" w:hAnsi="Calibri" w:cs="Calibri"/>
          <w:sz w:val="22"/>
          <w:szCs w:val="22"/>
        </w:rPr>
        <w:t>, van de Leerplichtwet, waarin de grondslagen voor meldplicht zijn vastgelegd. Eerdere melding dan wettelijk verplicht is kan wenselijk zijn. Denk aan onduidelijke redenen voor afwezigheid zoals: (vage) ziekmelding, bepaalde verzuimpatronen bij jongeren of een situatie waarbij twijfel bestaat aan de effectiviteit van het beleid van de school.</w:t>
      </w:r>
    </w:p>
    <w:p w14:paraId="57E8403F" w14:textId="77777777" w:rsidR="0034259D" w:rsidRDefault="0034259D" w:rsidP="0034259D">
      <w:pPr>
        <w:pStyle w:val="Lijstalinea"/>
        <w:spacing w:after="0"/>
        <w:ind w:left="656"/>
        <w:rPr>
          <w:rFonts w:ascii="Calibri" w:hAnsi="Calibri" w:cs="Calibri"/>
          <w:sz w:val="22"/>
          <w:szCs w:val="22"/>
          <w:u w:val="single"/>
        </w:rPr>
      </w:pPr>
    </w:p>
    <w:p w14:paraId="6AA1E12D" w14:textId="141580DC" w:rsidR="00A6620F" w:rsidRPr="00A6620F" w:rsidRDefault="00A6620F" w:rsidP="0034259D">
      <w:pPr>
        <w:pStyle w:val="Lijstalinea"/>
        <w:spacing w:after="0"/>
        <w:ind w:left="656"/>
        <w:rPr>
          <w:rFonts w:ascii="Calibri" w:hAnsi="Calibri" w:cs="Calibri"/>
          <w:sz w:val="22"/>
          <w:szCs w:val="22"/>
        </w:rPr>
      </w:pPr>
      <w:r w:rsidRPr="00A6620F">
        <w:rPr>
          <w:rFonts w:ascii="Calibri" w:hAnsi="Calibri" w:cs="Calibri"/>
          <w:sz w:val="22"/>
          <w:szCs w:val="22"/>
          <w:u w:val="single"/>
        </w:rPr>
        <w:t>Artikel 6, lid 12</w:t>
      </w:r>
      <w:r w:rsidRPr="00A6620F">
        <w:rPr>
          <w:rFonts w:ascii="Calibri" w:hAnsi="Calibri" w:cs="Calibri"/>
          <w:sz w:val="22"/>
          <w:szCs w:val="22"/>
        </w:rPr>
        <w:t>:</w:t>
      </w:r>
      <w:r w:rsidR="00261940">
        <w:rPr>
          <w:rFonts w:ascii="Calibri" w:hAnsi="Calibri" w:cs="Calibri"/>
          <w:sz w:val="22"/>
          <w:szCs w:val="22"/>
        </w:rPr>
        <w:t xml:space="preserve"> Relatief verzuim is ongeoorloofd verzuim </w:t>
      </w:r>
      <w:r w:rsidR="007F1DFB">
        <w:rPr>
          <w:rFonts w:ascii="Calibri" w:hAnsi="Calibri" w:cs="Calibri"/>
          <w:sz w:val="22"/>
          <w:szCs w:val="22"/>
        </w:rPr>
        <w:t>waarbij een leerling wel staat ingeschreven op een school, maar zonder geldige reden afwezig is tijdens les- of praktijktijd. Luxe verzuim is een vorm van relatief verzuim waarbij een leerling zonder toegekend verlof buiten de schoolvakanties op vakantie is gegaan.</w:t>
      </w:r>
      <w:r w:rsidRPr="00A6620F">
        <w:rPr>
          <w:rFonts w:ascii="Calibri" w:hAnsi="Calibri" w:cs="Calibri"/>
          <w:sz w:val="22"/>
          <w:szCs w:val="22"/>
        </w:rPr>
        <w:t xml:space="preserve"> Luxe verzuim wordt zwaar gewogen. Conform de MAS kan een proces-verbaal worden opgemaakt bij verzuim van één dag of langer, of recidive, ongeacht de duur van het verzuim.</w:t>
      </w:r>
    </w:p>
    <w:p w14:paraId="716FAA26" w14:textId="77777777" w:rsidR="0034259D" w:rsidRDefault="0034259D" w:rsidP="00F1577A">
      <w:pPr>
        <w:pStyle w:val="Lijstalinea"/>
        <w:spacing w:after="0"/>
        <w:ind w:left="732"/>
      </w:pPr>
    </w:p>
    <w:p w14:paraId="58DDA1EA" w14:textId="77777777" w:rsidR="00A43F30" w:rsidRDefault="00A43F30" w:rsidP="00F1577A">
      <w:pPr>
        <w:pStyle w:val="Lijstalinea"/>
        <w:spacing w:after="0"/>
        <w:ind w:left="732"/>
      </w:pPr>
    </w:p>
    <w:p w14:paraId="37C6D657" w14:textId="77777777" w:rsidR="00883EF7" w:rsidRPr="00883EF7" w:rsidRDefault="002C54D0" w:rsidP="00883EF7">
      <w:pPr>
        <w:pStyle w:val="Lijstalinea"/>
        <w:numPr>
          <w:ilvl w:val="1"/>
          <w:numId w:val="73"/>
        </w:numPr>
        <w:spacing w:after="0"/>
        <w:rPr>
          <w:rFonts w:ascii="Calibri" w:hAnsi="Calibri" w:cs="Calibri"/>
          <w:b/>
          <w:bCs/>
          <w:sz w:val="22"/>
          <w:szCs w:val="22"/>
        </w:rPr>
      </w:pPr>
      <w:r w:rsidRPr="00883EF7">
        <w:rPr>
          <w:rFonts w:ascii="Calibri" w:hAnsi="Calibri" w:cs="Calibri"/>
          <w:b/>
          <w:bCs/>
          <w:sz w:val="22"/>
          <w:szCs w:val="22"/>
        </w:rPr>
        <w:t>Toelichting artikel 7 (onderzoek naar absoluut verzuim)</w:t>
      </w:r>
    </w:p>
    <w:p w14:paraId="2BBD691D" w14:textId="73F481FE" w:rsidR="00883EF7" w:rsidRPr="00883EF7" w:rsidRDefault="00883EF7" w:rsidP="00883EF7">
      <w:pPr>
        <w:pStyle w:val="Lijstalinea"/>
        <w:spacing w:after="0"/>
        <w:ind w:left="732"/>
        <w:rPr>
          <w:rFonts w:ascii="Calibri" w:hAnsi="Calibri" w:cs="Calibri"/>
          <w:sz w:val="22"/>
          <w:szCs w:val="22"/>
        </w:rPr>
      </w:pPr>
      <w:r w:rsidRPr="00883EF7">
        <w:rPr>
          <w:rFonts w:ascii="Calibri" w:hAnsi="Calibri" w:cs="Calibri"/>
          <w:sz w:val="22"/>
          <w:szCs w:val="22"/>
        </w:rPr>
        <w:t>Artikel 7 beschrijft de werkwijze van de medewerker leerplicht wanneer sprake is van absoluut verzuim. Absoluut verzuim houdt in dat een jongere niet staat ingeschreven bij een school of instelling, in strijd met de bepalingen van de Leerplichtwet. Dit volgt uit artikel 2, eerste lid, voor leerplichtige jongeren.</w:t>
      </w:r>
    </w:p>
    <w:p w14:paraId="1C764984" w14:textId="77777777" w:rsidR="00883EF7" w:rsidRPr="00A15E2B" w:rsidRDefault="00883EF7" w:rsidP="00883EF7">
      <w:pPr>
        <w:pStyle w:val="Lijstalinea"/>
        <w:spacing w:after="0"/>
        <w:rPr>
          <w:rFonts w:ascii="Calibri" w:hAnsi="Calibri" w:cs="Calibri"/>
          <w:sz w:val="22"/>
          <w:szCs w:val="22"/>
        </w:rPr>
      </w:pPr>
    </w:p>
    <w:p w14:paraId="00EF077A" w14:textId="360FEF7E" w:rsidR="00883EF7" w:rsidRPr="00A15E2B" w:rsidRDefault="00883EF7" w:rsidP="00883EF7">
      <w:pPr>
        <w:pStyle w:val="Lijstalinea"/>
        <w:spacing w:after="0"/>
        <w:rPr>
          <w:rFonts w:ascii="Calibri" w:hAnsi="Calibri" w:cs="Calibri"/>
          <w:sz w:val="22"/>
          <w:szCs w:val="22"/>
        </w:rPr>
      </w:pPr>
      <w:r w:rsidRPr="00A15E2B">
        <w:rPr>
          <w:rFonts w:ascii="Calibri" w:hAnsi="Calibri" w:cs="Calibri"/>
          <w:sz w:val="22"/>
          <w:szCs w:val="22"/>
        </w:rPr>
        <w:t xml:space="preserve">Ten aanzien van de kwalificatieplicht geldt hetzelfde uitgangspunt, namelijk dat een jongere zonder startkwalificatie moet zijn ingeschreven als leerling bij een </w:t>
      </w:r>
      <w:r w:rsidR="00DD7778">
        <w:rPr>
          <w:rFonts w:ascii="Calibri" w:hAnsi="Calibri" w:cs="Calibri"/>
          <w:sz w:val="22"/>
          <w:szCs w:val="22"/>
        </w:rPr>
        <w:t>school of instelling</w:t>
      </w:r>
      <w:r w:rsidRPr="00A15E2B">
        <w:rPr>
          <w:rFonts w:ascii="Calibri" w:hAnsi="Calibri" w:cs="Calibri"/>
          <w:sz w:val="22"/>
          <w:szCs w:val="22"/>
        </w:rPr>
        <w:t xml:space="preserve">, overeenkomstig artikel 4a in verbinding met artikel 2, eerste lid, van de Leerplichtwet. </w:t>
      </w:r>
    </w:p>
    <w:p w14:paraId="6CFE8179" w14:textId="77777777" w:rsidR="00883EF7" w:rsidRPr="00A15E2B" w:rsidRDefault="00883EF7" w:rsidP="00883EF7">
      <w:pPr>
        <w:pStyle w:val="Lijstalinea"/>
        <w:spacing w:after="0"/>
        <w:rPr>
          <w:rFonts w:ascii="Calibri" w:hAnsi="Calibri" w:cs="Calibri"/>
          <w:sz w:val="22"/>
          <w:szCs w:val="22"/>
        </w:rPr>
      </w:pPr>
    </w:p>
    <w:p w14:paraId="7AB9FAF6" w14:textId="77777777" w:rsidR="00883EF7" w:rsidRPr="00A15E2B" w:rsidRDefault="00883EF7" w:rsidP="00883EF7">
      <w:pPr>
        <w:pStyle w:val="Lijstalinea"/>
        <w:spacing w:after="0"/>
        <w:rPr>
          <w:rFonts w:ascii="Calibri" w:hAnsi="Calibri" w:cs="Calibri"/>
          <w:sz w:val="22"/>
          <w:szCs w:val="22"/>
        </w:rPr>
      </w:pPr>
      <w:r w:rsidRPr="00A15E2B">
        <w:rPr>
          <w:rFonts w:ascii="Calibri" w:hAnsi="Calibri" w:cs="Calibri"/>
          <w:sz w:val="22"/>
          <w:szCs w:val="22"/>
        </w:rPr>
        <w:t>Voor de behandeling van absoluut verzuim wordt in hoofdzaak aangesloten bij de werkwijze die in artikel 6 al is beschreven. Artikel 3 vormt daarbij de kapstok voor het ontdekken van mogelijke gevallen van absoluut verzuim: regelmatige en systematische controle van de leerlingenadministratie, in het bijzonder bij tussentijdse mutaties.</w:t>
      </w:r>
    </w:p>
    <w:p w14:paraId="4BDDAC6C" w14:textId="77777777" w:rsidR="00883EF7" w:rsidRPr="00A15E2B" w:rsidRDefault="00883EF7" w:rsidP="00883EF7">
      <w:pPr>
        <w:pStyle w:val="Lijstalinea"/>
        <w:spacing w:after="0"/>
        <w:rPr>
          <w:rFonts w:ascii="Calibri" w:hAnsi="Calibri" w:cs="Calibri"/>
          <w:sz w:val="22"/>
          <w:szCs w:val="22"/>
        </w:rPr>
      </w:pPr>
    </w:p>
    <w:p w14:paraId="122C8B38" w14:textId="77777777" w:rsidR="00883EF7" w:rsidRPr="00A15E2B" w:rsidRDefault="00883EF7" w:rsidP="00883EF7">
      <w:pPr>
        <w:pStyle w:val="Lijstalinea"/>
        <w:spacing w:after="0"/>
        <w:rPr>
          <w:rFonts w:ascii="Calibri" w:hAnsi="Calibri" w:cs="Calibri"/>
          <w:sz w:val="22"/>
          <w:szCs w:val="22"/>
        </w:rPr>
      </w:pPr>
      <w:r w:rsidRPr="00A15E2B">
        <w:rPr>
          <w:rFonts w:ascii="Calibri" w:hAnsi="Calibri" w:cs="Calibri"/>
          <w:sz w:val="22"/>
          <w:szCs w:val="22"/>
        </w:rPr>
        <w:lastRenderedPageBreak/>
        <w:t>Het tweede lid van dit artikel sluit daarop aan door te bepalen dat eerst een administratieve controle moet plaatsvinden voordat ouders en/of jongere worden benaderd. Dit voorkomt dat ten onrechte wordt geconcludeerd dat sprake is van absoluut verzuim.</w:t>
      </w:r>
    </w:p>
    <w:p w14:paraId="35044E27" w14:textId="77777777" w:rsidR="0034259D" w:rsidRDefault="0034259D" w:rsidP="003A055F">
      <w:pPr>
        <w:spacing w:after="0"/>
        <w:rPr>
          <w:rFonts w:ascii="Calibri" w:hAnsi="Calibri" w:cs="Calibri"/>
          <w:sz w:val="22"/>
          <w:szCs w:val="22"/>
        </w:rPr>
      </w:pPr>
    </w:p>
    <w:p w14:paraId="36A2AD41" w14:textId="77777777" w:rsidR="0034259D" w:rsidRPr="00A15E2B" w:rsidRDefault="0034259D" w:rsidP="003A055F">
      <w:pPr>
        <w:spacing w:after="0"/>
        <w:rPr>
          <w:rFonts w:ascii="Calibri" w:hAnsi="Calibri" w:cs="Calibri"/>
          <w:sz w:val="22"/>
          <w:szCs w:val="22"/>
        </w:rPr>
      </w:pPr>
    </w:p>
    <w:p w14:paraId="3B9148C8" w14:textId="77777777" w:rsidR="00A15E2B" w:rsidRPr="00A15E2B" w:rsidRDefault="003A055F" w:rsidP="00A15E2B">
      <w:pPr>
        <w:pStyle w:val="Lijstalinea"/>
        <w:numPr>
          <w:ilvl w:val="1"/>
          <w:numId w:val="73"/>
        </w:numPr>
        <w:spacing w:after="0"/>
        <w:rPr>
          <w:rFonts w:ascii="Calibri" w:hAnsi="Calibri" w:cs="Calibri"/>
          <w:b/>
          <w:bCs/>
          <w:sz w:val="22"/>
          <w:szCs w:val="22"/>
        </w:rPr>
      </w:pPr>
      <w:r w:rsidRPr="00A15E2B">
        <w:rPr>
          <w:rFonts w:ascii="Calibri" w:hAnsi="Calibri" w:cs="Calibri"/>
          <w:b/>
          <w:bCs/>
          <w:sz w:val="22"/>
          <w:szCs w:val="22"/>
        </w:rPr>
        <w:t>Toelichting artikel 8 (kennisgeving in- en uitschrijvingen en (dreigend) voortijdig schoolverlaten)</w:t>
      </w:r>
    </w:p>
    <w:p w14:paraId="7EFBB5B8" w14:textId="77777777" w:rsidR="00A15E2B" w:rsidRPr="00A15E2B" w:rsidRDefault="00A15E2B" w:rsidP="00A15E2B">
      <w:pPr>
        <w:pStyle w:val="Lijstalinea"/>
        <w:spacing w:after="0"/>
        <w:ind w:left="732"/>
        <w:rPr>
          <w:rFonts w:ascii="Calibri" w:hAnsi="Calibri" w:cs="Calibri"/>
          <w:sz w:val="22"/>
          <w:szCs w:val="22"/>
        </w:rPr>
      </w:pPr>
      <w:r w:rsidRPr="00A15E2B">
        <w:rPr>
          <w:rFonts w:ascii="Calibri" w:hAnsi="Calibri" w:cs="Calibri"/>
          <w:sz w:val="22"/>
          <w:szCs w:val="22"/>
        </w:rPr>
        <w:t>In artikel 8 worden zowel kennisgevingen van in- en uitschrijvingen als meldingen van (dreigend) voortijdig schoolverlaten samengenomen. In beide situaties gaat het in essentie om omstandigheden waarbij de jongere (dreigt) buiten het onderwijs te komen te staan.</w:t>
      </w:r>
    </w:p>
    <w:p w14:paraId="1358B13E" w14:textId="77777777" w:rsidR="00A15E2B" w:rsidRPr="00A15E2B" w:rsidRDefault="00A15E2B" w:rsidP="00A15E2B">
      <w:pPr>
        <w:pStyle w:val="Lijstalinea"/>
        <w:spacing w:after="0"/>
        <w:ind w:left="732"/>
        <w:rPr>
          <w:rFonts w:ascii="Calibri" w:hAnsi="Calibri" w:cs="Calibri"/>
          <w:sz w:val="22"/>
          <w:szCs w:val="22"/>
        </w:rPr>
      </w:pPr>
    </w:p>
    <w:p w14:paraId="3E7B1E10" w14:textId="5CF870A5" w:rsidR="00A15E2B" w:rsidRDefault="00A15E2B" w:rsidP="000C012E">
      <w:pPr>
        <w:pStyle w:val="Lijstalinea"/>
        <w:spacing w:after="0"/>
        <w:ind w:left="732"/>
        <w:rPr>
          <w:rFonts w:ascii="Calibri" w:hAnsi="Calibri" w:cs="Calibri"/>
          <w:sz w:val="22"/>
          <w:szCs w:val="22"/>
        </w:rPr>
      </w:pPr>
      <w:r w:rsidRPr="00A15E2B">
        <w:rPr>
          <w:rFonts w:ascii="Calibri" w:hAnsi="Calibri" w:cs="Calibri"/>
          <w:sz w:val="22"/>
          <w:szCs w:val="22"/>
        </w:rPr>
        <w:t>Wanneer sprake is van verwijdering van een leerling, dan behoort de Inspectie van het Onderwijs te worden geraadpleegd indien het een leerplichtige leerling betreft. Het is wenselijk dat de medewerker leerplicht in zulke gevallen eveneens contact opneemt met de Inspectie om achtergrondinformatie te verkrijgen of om de Inspectie op de hoogte te stellen wanneer de school deze melding, ten onrechte, nog niet heeft gedaan.</w:t>
      </w:r>
    </w:p>
    <w:p w14:paraId="064BF6DB" w14:textId="77777777" w:rsidR="000C012E" w:rsidRPr="00A15E2B" w:rsidRDefault="000C012E" w:rsidP="000C012E">
      <w:pPr>
        <w:pStyle w:val="Lijstalinea"/>
        <w:spacing w:after="0"/>
        <w:ind w:left="732"/>
        <w:rPr>
          <w:rFonts w:ascii="Calibri" w:hAnsi="Calibri" w:cs="Calibri"/>
          <w:sz w:val="22"/>
          <w:szCs w:val="22"/>
        </w:rPr>
      </w:pPr>
    </w:p>
    <w:p w14:paraId="5A6D08C2" w14:textId="61A97F07" w:rsidR="00A15E2B" w:rsidRPr="00A15E2B" w:rsidRDefault="00A15E2B" w:rsidP="00A15E2B">
      <w:pPr>
        <w:pStyle w:val="Lijstalinea"/>
        <w:spacing w:after="0"/>
        <w:ind w:left="732"/>
        <w:rPr>
          <w:rFonts w:ascii="Calibri" w:hAnsi="Calibri" w:cs="Calibri"/>
          <w:b/>
          <w:bCs/>
          <w:sz w:val="22"/>
          <w:szCs w:val="22"/>
        </w:rPr>
      </w:pPr>
      <w:r w:rsidRPr="00A15E2B">
        <w:rPr>
          <w:rFonts w:ascii="Calibri" w:hAnsi="Calibri" w:cs="Calibri"/>
          <w:sz w:val="22"/>
          <w:szCs w:val="22"/>
        </w:rPr>
        <w:t>Het bevoegd gezag van scholen voor voortgezet onderwijs, primair onderwijs en (voortgezet) speciaal onderwijs kan een leerling schorsen (maximaal één week) of definitief verwijderen. Definitieve verwijdering kan alleen:</w:t>
      </w:r>
    </w:p>
    <w:p w14:paraId="23F5DC09" w14:textId="77777777" w:rsidR="00A15E2B" w:rsidRPr="00A15E2B" w:rsidRDefault="00A15E2B" w:rsidP="005D1274">
      <w:pPr>
        <w:pStyle w:val="Lijstalinea"/>
        <w:numPr>
          <w:ilvl w:val="0"/>
          <w:numId w:val="98"/>
        </w:numPr>
        <w:spacing w:after="0"/>
        <w:rPr>
          <w:rFonts w:ascii="Calibri" w:hAnsi="Calibri" w:cs="Calibri"/>
          <w:sz w:val="22"/>
          <w:szCs w:val="22"/>
        </w:rPr>
      </w:pPr>
      <w:r w:rsidRPr="00A15E2B">
        <w:rPr>
          <w:rFonts w:ascii="Calibri" w:hAnsi="Calibri" w:cs="Calibri"/>
          <w:sz w:val="22"/>
          <w:szCs w:val="22"/>
        </w:rPr>
        <w:t>na overleg met de Inspectie van het Onderwijs,</w:t>
      </w:r>
    </w:p>
    <w:p w14:paraId="2A070BC7" w14:textId="77777777" w:rsidR="00A15E2B" w:rsidRPr="00A15E2B" w:rsidRDefault="00A15E2B" w:rsidP="005D1274">
      <w:pPr>
        <w:pStyle w:val="Lijstalinea"/>
        <w:numPr>
          <w:ilvl w:val="0"/>
          <w:numId w:val="98"/>
        </w:numPr>
        <w:spacing w:after="0"/>
        <w:rPr>
          <w:rFonts w:ascii="Calibri" w:hAnsi="Calibri" w:cs="Calibri"/>
          <w:sz w:val="22"/>
          <w:szCs w:val="22"/>
        </w:rPr>
      </w:pPr>
      <w:r w:rsidRPr="00A15E2B">
        <w:rPr>
          <w:rFonts w:ascii="Calibri" w:hAnsi="Calibri" w:cs="Calibri"/>
          <w:sz w:val="22"/>
          <w:szCs w:val="22"/>
        </w:rPr>
        <w:t>na het horen van de leerling en/of ouders, voogden of verzorgers,</w:t>
      </w:r>
    </w:p>
    <w:p w14:paraId="26640CF0" w14:textId="77777777" w:rsidR="00A15E2B" w:rsidRPr="00A15E2B" w:rsidRDefault="00A15E2B" w:rsidP="005D1274">
      <w:pPr>
        <w:pStyle w:val="Lijstalinea"/>
        <w:numPr>
          <w:ilvl w:val="0"/>
          <w:numId w:val="98"/>
        </w:numPr>
        <w:spacing w:after="0"/>
        <w:rPr>
          <w:rFonts w:ascii="Calibri" w:hAnsi="Calibri" w:cs="Calibri"/>
          <w:sz w:val="22"/>
          <w:szCs w:val="22"/>
        </w:rPr>
      </w:pPr>
      <w:r w:rsidRPr="00A15E2B">
        <w:rPr>
          <w:rFonts w:ascii="Calibri" w:hAnsi="Calibri" w:cs="Calibri"/>
          <w:sz w:val="22"/>
          <w:szCs w:val="22"/>
        </w:rPr>
        <w:t>en alleen wanneer een andere school bereid is de leerling op te nemen.</w:t>
      </w:r>
    </w:p>
    <w:p w14:paraId="2E422DD9" w14:textId="77777777" w:rsidR="00A15E2B" w:rsidRPr="00A15E2B" w:rsidRDefault="00A15E2B" w:rsidP="00A15E2B">
      <w:pPr>
        <w:pStyle w:val="Lijstalinea"/>
        <w:spacing w:after="0"/>
        <w:rPr>
          <w:rFonts w:ascii="Calibri" w:hAnsi="Calibri" w:cs="Calibri"/>
          <w:sz w:val="22"/>
          <w:szCs w:val="22"/>
        </w:rPr>
      </w:pPr>
    </w:p>
    <w:p w14:paraId="3F03E735" w14:textId="77777777" w:rsidR="00A15E2B" w:rsidRPr="00A15E2B" w:rsidRDefault="00A15E2B" w:rsidP="00A15E2B">
      <w:pPr>
        <w:pStyle w:val="Lijstalinea"/>
        <w:spacing w:after="0"/>
        <w:rPr>
          <w:rFonts w:ascii="Calibri" w:hAnsi="Calibri" w:cs="Calibri"/>
          <w:sz w:val="22"/>
          <w:szCs w:val="22"/>
        </w:rPr>
      </w:pPr>
      <w:r w:rsidRPr="00A15E2B">
        <w:rPr>
          <w:rFonts w:ascii="Calibri" w:hAnsi="Calibri" w:cs="Calibri"/>
          <w:sz w:val="22"/>
          <w:szCs w:val="22"/>
        </w:rPr>
        <w:t>Voor het mbo geldt hiervoor een inspanningsverplichting van acht weken, evenals voor het speciaal onderwijs cluster 1 en 2.</w:t>
      </w:r>
    </w:p>
    <w:p w14:paraId="3BBA8FA2" w14:textId="77777777" w:rsidR="00A15E2B" w:rsidRPr="00A15E2B" w:rsidRDefault="00A15E2B" w:rsidP="00A15E2B">
      <w:pPr>
        <w:pStyle w:val="Lijstalinea"/>
        <w:spacing w:after="0"/>
        <w:rPr>
          <w:rFonts w:ascii="Calibri" w:hAnsi="Calibri" w:cs="Calibri"/>
          <w:sz w:val="22"/>
          <w:szCs w:val="22"/>
        </w:rPr>
      </w:pPr>
    </w:p>
    <w:p w14:paraId="390B4DF5" w14:textId="5AAAE4A1" w:rsidR="00A15E2B" w:rsidRPr="00A15E2B" w:rsidRDefault="00F7540E" w:rsidP="00A15E2B">
      <w:pPr>
        <w:pStyle w:val="Lijstalinea"/>
        <w:spacing w:after="0"/>
        <w:rPr>
          <w:rFonts w:ascii="Calibri" w:hAnsi="Calibri" w:cs="Calibri"/>
          <w:sz w:val="22"/>
          <w:szCs w:val="22"/>
        </w:rPr>
      </w:pPr>
      <w:r>
        <w:rPr>
          <w:rFonts w:ascii="Calibri" w:hAnsi="Calibri" w:cs="Calibri"/>
          <w:sz w:val="22"/>
          <w:szCs w:val="22"/>
        </w:rPr>
        <w:t>Voor het mbo geldt dat ee</w:t>
      </w:r>
      <w:r w:rsidR="00A15E2B" w:rsidRPr="00A15E2B">
        <w:rPr>
          <w:rFonts w:ascii="Calibri" w:hAnsi="Calibri" w:cs="Calibri"/>
          <w:sz w:val="22"/>
          <w:szCs w:val="22"/>
        </w:rPr>
        <w:t xml:space="preserve">n besluit tot schorsing maximaal twee weken </w:t>
      </w:r>
      <w:r w:rsidR="004442CF">
        <w:rPr>
          <w:rFonts w:ascii="Calibri" w:hAnsi="Calibri" w:cs="Calibri"/>
          <w:sz w:val="22"/>
          <w:szCs w:val="22"/>
        </w:rPr>
        <w:t xml:space="preserve">mag </w:t>
      </w:r>
      <w:r w:rsidR="00A15E2B" w:rsidRPr="00A15E2B">
        <w:rPr>
          <w:rFonts w:ascii="Calibri" w:hAnsi="Calibri" w:cs="Calibri"/>
          <w:sz w:val="22"/>
          <w:szCs w:val="22"/>
        </w:rPr>
        <w:t>duren en schriftelijk bekendgemaakt</w:t>
      </w:r>
      <w:r w:rsidR="004442CF">
        <w:rPr>
          <w:rFonts w:ascii="Calibri" w:hAnsi="Calibri" w:cs="Calibri"/>
          <w:sz w:val="22"/>
          <w:szCs w:val="22"/>
        </w:rPr>
        <w:t xml:space="preserve"> wordt</w:t>
      </w:r>
      <w:r w:rsidR="00A15E2B" w:rsidRPr="00A15E2B">
        <w:rPr>
          <w:rFonts w:ascii="Calibri" w:hAnsi="Calibri" w:cs="Calibri"/>
          <w:sz w:val="22"/>
          <w:szCs w:val="22"/>
        </w:rPr>
        <w:t xml:space="preserve"> aan de leerling en, indien de leerling nog geen achttien jaar is, aan de ouders/verzorgers. </w:t>
      </w:r>
      <w:r w:rsidR="004442CF">
        <w:rPr>
          <w:rFonts w:ascii="Calibri" w:hAnsi="Calibri" w:cs="Calibri"/>
          <w:sz w:val="22"/>
          <w:szCs w:val="22"/>
        </w:rPr>
        <w:t xml:space="preserve">Bij </w:t>
      </w:r>
      <w:r w:rsidR="00A15E2B" w:rsidRPr="00A15E2B">
        <w:rPr>
          <w:rFonts w:ascii="Calibri" w:hAnsi="Calibri" w:cs="Calibri"/>
          <w:sz w:val="22"/>
          <w:szCs w:val="22"/>
        </w:rPr>
        <w:t>schorsing of definitieve verwijdering</w:t>
      </w:r>
      <w:r w:rsidR="004442CF">
        <w:rPr>
          <w:rFonts w:ascii="Calibri" w:hAnsi="Calibri" w:cs="Calibri"/>
          <w:sz w:val="22"/>
          <w:szCs w:val="22"/>
        </w:rPr>
        <w:t xml:space="preserve"> in het mbo</w:t>
      </w:r>
      <w:r w:rsidR="00A15E2B" w:rsidRPr="00A15E2B">
        <w:rPr>
          <w:rFonts w:ascii="Calibri" w:hAnsi="Calibri" w:cs="Calibri"/>
          <w:sz w:val="22"/>
          <w:szCs w:val="22"/>
        </w:rPr>
        <w:t xml:space="preserve"> hoeft het bevoegd gezag de Inspectie niet op de hoogte te stellen.</w:t>
      </w:r>
    </w:p>
    <w:p w14:paraId="75EC3CB0" w14:textId="77777777" w:rsidR="003A055F" w:rsidRDefault="003A055F" w:rsidP="005150DE">
      <w:pPr>
        <w:spacing w:after="0"/>
      </w:pPr>
    </w:p>
    <w:p w14:paraId="7CEB148D" w14:textId="77777777" w:rsidR="00A43F30" w:rsidRDefault="00A43F30" w:rsidP="005150DE">
      <w:pPr>
        <w:spacing w:after="0"/>
      </w:pPr>
    </w:p>
    <w:p w14:paraId="3A007E03" w14:textId="77777777" w:rsidR="00414777" w:rsidRDefault="00414777" w:rsidP="005150DE">
      <w:pPr>
        <w:spacing w:after="0"/>
      </w:pPr>
    </w:p>
    <w:p w14:paraId="5134ABF4" w14:textId="77777777" w:rsidR="00414777" w:rsidRDefault="00414777" w:rsidP="005150DE">
      <w:pPr>
        <w:spacing w:after="0"/>
      </w:pPr>
    </w:p>
    <w:p w14:paraId="0A627121" w14:textId="77777777" w:rsidR="00414777" w:rsidRDefault="00414777" w:rsidP="005150DE">
      <w:pPr>
        <w:spacing w:after="0"/>
      </w:pPr>
    </w:p>
    <w:p w14:paraId="3164606C" w14:textId="77777777" w:rsidR="00414777" w:rsidRDefault="00414777" w:rsidP="005150DE">
      <w:pPr>
        <w:spacing w:after="0"/>
      </w:pPr>
    </w:p>
    <w:p w14:paraId="45F4D755" w14:textId="77777777" w:rsidR="00414777" w:rsidRDefault="00414777" w:rsidP="005150DE">
      <w:pPr>
        <w:spacing w:after="0"/>
      </w:pPr>
    </w:p>
    <w:p w14:paraId="5B33948C" w14:textId="77777777" w:rsidR="00414777" w:rsidRDefault="00414777" w:rsidP="005150DE">
      <w:pPr>
        <w:spacing w:after="0"/>
      </w:pPr>
    </w:p>
    <w:p w14:paraId="173FA19E" w14:textId="77777777" w:rsidR="00414777" w:rsidRDefault="00414777" w:rsidP="005150DE">
      <w:pPr>
        <w:spacing w:after="0"/>
      </w:pPr>
    </w:p>
    <w:p w14:paraId="37DF2764" w14:textId="77777777" w:rsidR="00414777" w:rsidRDefault="00414777" w:rsidP="005150DE">
      <w:pPr>
        <w:spacing w:after="0"/>
      </w:pPr>
    </w:p>
    <w:p w14:paraId="4DAC9804" w14:textId="77777777" w:rsidR="00414777" w:rsidRDefault="00414777" w:rsidP="005150DE">
      <w:pPr>
        <w:spacing w:after="0"/>
      </w:pPr>
    </w:p>
    <w:p w14:paraId="3F6EE66B" w14:textId="77777777" w:rsidR="00414777" w:rsidRDefault="00414777" w:rsidP="005150DE">
      <w:pPr>
        <w:spacing w:after="0"/>
      </w:pPr>
    </w:p>
    <w:p w14:paraId="04AE57D4" w14:textId="77777777" w:rsidR="00414777" w:rsidRDefault="00414777" w:rsidP="005150DE">
      <w:pPr>
        <w:spacing w:after="0"/>
      </w:pPr>
    </w:p>
    <w:p w14:paraId="6860EFC5" w14:textId="74034732" w:rsidR="005D1274" w:rsidRPr="005D1274" w:rsidRDefault="00142266" w:rsidP="005D1274">
      <w:pPr>
        <w:pStyle w:val="Lijstalinea"/>
        <w:numPr>
          <w:ilvl w:val="1"/>
          <w:numId w:val="73"/>
        </w:numPr>
        <w:spacing w:after="0"/>
        <w:rPr>
          <w:rFonts w:ascii="Calibri" w:hAnsi="Calibri" w:cs="Calibri"/>
          <w:b/>
          <w:bCs/>
          <w:sz w:val="22"/>
          <w:szCs w:val="22"/>
        </w:rPr>
      </w:pPr>
      <w:r w:rsidRPr="005D1274">
        <w:rPr>
          <w:rFonts w:ascii="Calibri" w:hAnsi="Calibri" w:cs="Calibri"/>
          <w:b/>
          <w:bCs/>
          <w:sz w:val="22"/>
          <w:szCs w:val="22"/>
        </w:rPr>
        <w:t>Toelichting artikel 9 (vervangende leerplicht)</w:t>
      </w:r>
    </w:p>
    <w:p w14:paraId="16A8E1A4" w14:textId="77777777" w:rsidR="005D1274" w:rsidRPr="005D1274" w:rsidRDefault="005D1274" w:rsidP="005D1274">
      <w:pPr>
        <w:pStyle w:val="Lijstalinea"/>
        <w:spacing w:after="0"/>
        <w:ind w:left="732"/>
        <w:rPr>
          <w:rFonts w:ascii="Calibri" w:hAnsi="Calibri" w:cs="Calibri"/>
          <w:sz w:val="22"/>
          <w:szCs w:val="22"/>
        </w:rPr>
      </w:pPr>
      <w:r w:rsidRPr="005D1274">
        <w:rPr>
          <w:rFonts w:ascii="Calibri" w:hAnsi="Calibri" w:cs="Calibri"/>
          <w:sz w:val="22"/>
          <w:szCs w:val="22"/>
        </w:rPr>
        <w:t>Besluiten krachtens dit artikel kunnen worden gemandateerd aan de medewerker leerplicht. In de instructie is uitgegaan van een dergelijke mandaatverlening. De regeling betreft jongeren van 14 en 15 jaar voor wie vervangende leerplicht kan worden toegepast, omdat zij in het algemeen nog niet kunnen instromen in een Beroeps Begeleidende Leerweg (BBL) traject vanwege hun leeftijd.</w:t>
      </w:r>
    </w:p>
    <w:p w14:paraId="67E51C1B" w14:textId="77777777" w:rsidR="005D1274" w:rsidRPr="005D1274" w:rsidRDefault="005D1274" w:rsidP="005D1274">
      <w:pPr>
        <w:pStyle w:val="Lijstalinea"/>
        <w:spacing w:after="0"/>
        <w:ind w:left="732"/>
        <w:rPr>
          <w:rFonts w:ascii="Calibri" w:hAnsi="Calibri" w:cs="Calibri"/>
          <w:sz w:val="22"/>
          <w:szCs w:val="22"/>
        </w:rPr>
      </w:pPr>
    </w:p>
    <w:p w14:paraId="5B74153E" w14:textId="77777777" w:rsidR="005D1274" w:rsidRPr="005D1274" w:rsidRDefault="005D1274" w:rsidP="005D1274">
      <w:pPr>
        <w:pStyle w:val="Lijstalinea"/>
        <w:spacing w:after="0"/>
        <w:ind w:left="732"/>
        <w:rPr>
          <w:rFonts w:ascii="Calibri" w:hAnsi="Calibri" w:cs="Calibri"/>
          <w:sz w:val="22"/>
          <w:szCs w:val="22"/>
        </w:rPr>
      </w:pPr>
      <w:r w:rsidRPr="005D1274">
        <w:rPr>
          <w:rFonts w:ascii="Calibri" w:hAnsi="Calibri" w:cs="Calibri"/>
          <w:sz w:val="22"/>
          <w:szCs w:val="22"/>
        </w:rPr>
        <w:t>De wet gaat uit van een door de ouders ingediende en ondertekende aanvraag en van een plan van aanpak dat is opgesteld door:</w:t>
      </w:r>
    </w:p>
    <w:p w14:paraId="0F5FD8C6" w14:textId="0A7C7996" w:rsidR="005D1274" w:rsidRPr="005D1274" w:rsidRDefault="005D1274" w:rsidP="005D1274">
      <w:pPr>
        <w:pStyle w:val="Lijstalinea"/>
        <w:numPr>
          <w:ilvl w:val="0"/>
          <w:numId w:val="97"/>
        </w:numPr>
        <w:spacing w:after="0"/>
        <w:rPr>
          <w:rFonts w:ascii="Calibri" w:hAnsi="Calibri" w:cs="Calibri"/>
          <w:sz w:val="22"/>
          <w:szCs w:val="22"/>
        </w:rPr>
      </w:pPr>
      <w:r w:rsidRPr="005D1274">
        <w:rPr>
          <w:rFonts w:ascii="Calibri" w:hAnsi="Calibri" w:cs="Calibri"/>
          <w:sz w:val="22"/>
          <w:szCs w:val="22"/>
        </w:rPr>
        <w:t>de school waar de jongere is ingeschreven (artikel 3a Leerplichtwet), of</w:t>
      </w:r>
    </w:p>
    <w:p w14:paraId="6B0BD0F6" w14:textId="71FA3DCE" w:rsidR="005D1274" w:rsidRPr="005D1274" w:rsidRDefault="005D1274" w:rsidP="005D1274">
      <w:pPr>
        <w:pStyle w:val="Lijstalinea"/>
        <w:numPr>
          <w:ilvl w:val="0"/>
          <w:numId w:val="97"/>
        </w:numPr>
        <w:spacing w:after="0"/>
        <w:rPr>
          <w:rFonts w:ascii="Calibri" w:hAnsi="Calibri" w:cs="Calibri"/>
          <w:sz w:val="22"/>
          <w:szCs w:val="22"/>
        </w:rPr>
      </w:pPr>
      <w:r w:rsidRPr="005D1274">
        <w:rPr>
          <w:rFonts w:ascii="Calibri" w:hAnsi="Calibri" w:cs="Calibri"/>
          <w:sz w:val="22"/>
          <w:szCs w:val="22"/>
        </w:rPr>
        <w:t>de instelling waar de jongere wenst te worden ingeschreven (artikel 3b Leerplichtwet).</w:t>
      </w:r>
    </w:p>
    <w:p w14:paraId="512BB897" w14:textId="77777777" w:rsidR="00A43F30" w:rsidRPr="005D1274" w:rsidRDefault="00A43F30" w:rsidP="005D1274">
      <w:pPr>
        <w:pStyle w:val="Lijstalinea"/>
        <w:spacing w:after="0"/>
        <w:ind w:left="732"/>
        <w:rPr>
          <w:rFonts w:ascii="Calibri" w:hAnsi="Calibri" w:cs="Calibri"/>
          <w:sz w:val="22"/>
          <w:szCs w:val="22"/>
        </w:rPr>
      </w:pPr>
    </w:p>
    <w:p w14:paraId="5318E2EF" w14:textId="0822E148" w:rsidR="005D1274" w:rsidRPr="005D1274" w:rsidRDefault="005D1274" w:rsidP="005D1274">
      <w:pPr>
        <w:pStyle w:val="Lijstalinea"/>
        <w:spacing w:after="0"/>
        <w:ind w:left="732"/>
        <w:rPr>
          <w:rFonts w:ascii="Calibri" w:hAnsi="Calibri" w:cs="Calibri"/>
          <w:sz w:val="22"/>
          <w:szCs w:val="22"/>
        </w:rPr>
      </w:pPr>
      <w:r w:rsidRPr="005D1274">
        <w:rPr>
          <w:rFonts w:ascii="Calibri" w:hAnsi="Calibri" w:cs="Calibri"/>
          <w:sz w:val="22"/>
          <w:szCs w:val="22"/>
        </w:rPr>
        <w:t>In de praktijk zal de aanvraag meestal door de school worden voorbereid, in goed overleg met de medewerker leerplicht en bijvoorbeeld het Z</w:t>
      </w:r>
      <w:r w:rsidR="00525CB2">
        <w:rPr>
          <w:rFonts w:ascii="Calibri" w:hAnsi="Calibri" w:cs="Calibri"/>
          <w:sz w:val="22"/>
          <w:szCs w:val="22"/>
        </w:rPr>
        <w:t>AT</w:t>
      </w:r>
      <w:r w:rsidRPr="005D1274">
        <w:rPr>
          <w:rFonts w:ascii="Calibri" w:hAnsi="Calibri" w:cs="Calibri"/>
          <w:sz w:val="22"/>
          <w:szCs w:val="22"/>
        </w:rPr>
        <w:t>. In het derde en vierde lid van het artikel is de werkwijze beschreven die aansluit bij deze praktijk en tegelijkertijd voldoet aan de wettelijke bepalingen.</w:t>
      </w:r>
    </w:p>
    <w:p w14:paraId="7CC6BF31" w14:textId="77777777" w:rsidR="005D1274" w:rsidRPr="005D1274" w:rsidRDefault="005D1274" w:rsidP="005D1274">
      <w:pPr>
        <w:pStyle w:val="Lijstalinea"/>
        <w:spacing w:after="0"/>
        <w:ind w:left="732"/>
        <w:rPr>
          <w:rFonts w:ascii="Calibri" w:hAnsi="Calibri" w:cs="Calibri"/>
          <w:sz w:val="22"/>
          <w:szCs w:val="22"/>
        </w:rPr>
      </w:pPr>
    </w:p>
    <w:p w14:paraId="6780FE3B" w14:textId="67FCD37D" w:rsidR="00142266" w:rsidRDefault="005D1274" w:rsidP="005D1274">
      <w:pPr>
        <w:pStyle w:val="Lijstalinea"/>
        <w:spacing w:after="0"/>
        <w:ind w:left="732"/>
        <w:rPr>
          <w:rFonts w:ascii="Calibri" w:hAnsi="Calibri" w:cs="Calibri"/>
          <w:sz w:val="22"/>
          <w:szCs w:val="22"/>
        </w:rPr>
      </w:pPr>
      <w:r w:rsidRPr="005D1274">
        <w:rPr>
          <w:rFonts w:ascii="Calibri" w:hAnsi="Calibri" w:cs="Calibri"/>
          <w:sz w:val="22"/>
          <w:szCs w:val="22"/>
        </w:rPr>
        <w:t xml:space="preserve">De oudere leerplichtige die gebruikmaakt van artikel 3b </w:t>
      </w:r>
      <w:r w:rsidR="007F3985">
        <w:rPr>
          <w:rFonts w:ascii="Calibri" w:hAnsi="Calibri" w:cs="Calibri"/>
          <w:sz w:val="22"/>
          <w:szCs w:val="22"/>
        </w:rPr>
        <w:t xml:space="preserve">van de </w:t>
      </w:r>
      <w:r w:rsidRPr="005D1274">
        <w:rPr>
          <w:rFonts w:ascii="Calibri" w:hAnsi="Calibri" w:cs="Calibri"/>
          <w:sz w:val="22"/>
          <w:szCs w:val="22"/>
        </w:rPr>
        <w:t>Leerplichtwet</w:t>
      </w:r>
      <w:r w:rsidR="007F3985">
        <w:rPr>
          <w:rFonts w:ascii="Calibri" w:hAnsi="Calibri" w:cs="Calibri"/>
          <w:sz w:val="22"/>
          <w:szCs w:val="22"/>
        </w:rPr>
        <w:t>,</w:t>
      </w:r>
      <w:r w:rsidRPr="005D1274">
        <w:rPr>
          <w:rFonts w:ascii="Calibri" w:hAnsi="Calibri" w:cs="Calibri"/>
          <w:sz w:val="22"/>
          <w:szCs w:val="22"/>
        </w:rPr>
        <w:t xml:space="preserve"> mag arbeid verrichten.</w:t>
      </w:r>
    </w:p>
    <w:p w14:paraId="0A3F06DF" w14:textId="77777777" w:rsidR="00B3030F" w:rsidRDefault="00B3030F" w:rsidP="005D1274">
      <w:pPr>
        <w:spacing w:after="0"/>
        <w:rPr>
          <w:rFonts w:ascii="Calibri" w:hAnsi="Calibri" w:cs="Calibri"/>
          <w:sz w:val="22"/>
          <w:szCs w:val="22"/>
        </w:rPr>
      </w:pPr>
    </w:p>
    <w:p w14:paraId="36D56221" w14:textId="77777777" w:rsidR="00414777" w:rsidRDefault="00414777" w:rsidP="005D1274">
      <w:pPr>
        <w:spacing w:after="0"/>
        <w:rPr>
          <w:rFonts w:ascii="Calibri" w:hAnsi="Calibri" w:cs="Calibri"/>
          <w:sz w:val="22"/>
          <w:szCs w:val="22"/>
        </w:rPr>
      </w:pPr>
    </w:p>
    <w:p w14:paraId="44C17E17" w14:textId="7AD76AF3" w:rsidR="005D1274" w:rsidRPr="005D1274" w:rsidRDefault="005D1274" w:rsidP="005D1274">
      <w:pPr>
        <w:pStyle w:val="Lijstalinea"/>
        <w:numPr>
          <w:ilvl w:val="1"/>
          <w:numId w:val="73"/>
        </w:numPr>
        <w:spacing w:after="0"/>
        <w:rPr>
          <w:rFonts w:ascii="Calibri" w:hAnsi="Calibri" w:cs="Calibri"/>
          <w:b/>
          <w:bCs/>
          <w:sz w:val="22"/>
          <w:szCs w:val="22"/>
        </w:rPr>
      </w:pPr>
      <w:r w:rsidRPr="005D1274">
        <w:rPr>
          <w:rFonts w:ascii="Calibri" w:hAnsi="Calibri" w:cs="Calibri"/>
          <w:b/>
          <w:bCs/>
          <w:sz w:val="22"/>
          <w:szCs w:val="22"/>
        </w:rPr>
        <w:t>Toelichting artikel 10 (vrijstelling van leerplicht wegens het volgen van ander onderwijs)</w:t>
      </w:r>
    </w:p>
    <w:p w14:paraId="45CEE802" w14:textId="77777777" w:rsidR="000E487C" w:rsidRPr="000E487C" w:rsidRDefault="000E487C" w:rsidP="000E487C">
      <w:pPr>
        <w:pStyle w:val="Lijstalinea"/>
        <w:spacing w:after="0"/>
        <w:ind w:left="656"/>
        <w:rPr>
          <w:rFonts w:ascii="Calibri" w:hAnsi="Calibri" w:cs="Calibri"/>
          <w:sz w:val="22"/>
          <w:szCs w:val="22"/>
        </w:rPr>
      </w:pPr>
      <w:r w:rsidRPr="000E487C">
        <w:rPr>
          <w:rFonts w:ascii="Calibri" w:hAnsi="Calibri" w:cs="Calibri"/>
          <w:sz w:val="22"/>
          <w:szCs w:val="22"/>
        </w:rPr>
        <w:t>Ook bij dit artikel betreft het een bevoegdheid die door burgemeester en wethouders gemandateerd kan worden aan de medewerker leerplicht. In de instructie is ervan uitgegaan dat deze mandaatverlening heeft plaatsgevonden.</w:t>
      </w:r>
    </w:p>
    <w:p w14:paraId="2DA76713" w14:textId="77777777" w:rsidR="000E487C" w:rsidRPr="000E487C" w:rsidRDefault="000E487C" w:rsidP="000E487C">
      <w:pPr>
        <w:pStyle w:val="Lijstalinea"/>
        <w:spacing w:after="0"/>
        <w:ind w:left="656"/>
        <w:rPr>
          <w:rFonts w:ascii="Calibri" w:hAnsi="Calibri" w:cs="Calibri"/>
          <w:sz w:val="22"/>
          <w:szCs w:val="22"/>
        </w:rPr>
      </w:pPr>
    </w:p>
    <w:p w14:paraId="0A2A0F49" w14:textId="77777777" w:rsidR="000E487C" w:rsidRPr="000E487C" w:rsidRDefault="000E487C" w:rsidP="000E487C">
      <w:pPr>
        <w:pStyle w:val="Lijstalinea"/>
        <w:spacing w:after="0"/>
        <w:ind w:left="656"/>
        <w:rPr>
          <w:rFonts w:ascii="Calibri" w:hAnsi="Calibri" w:cs="Calibri"/>
          <w:sz w:val="22"/>
          <w:szCs w:val="22"/>
        </w:rPr>
      </w:pPr>
      <w:r w:rsidRPr="000E487C">
        <w:rPr>
          <w:rFonts w:ascii="Calibri" w:hAnsi="Calibri" w:cs="Calibri"/>
          <w:sz w:val="22"/>
          <w:szCs w:val="22"/>
        </w:rPr>
        <w:t>In de tekst is een aanwijzing opgenomen voor de criteria die de medewerker leerplicht toepast bij de beoordeling van het ‘andere onderwijs’ waarvoor vrijstelling wordt gevraagd. Bij deze toetsing let de medewerker leerplicht er in het bijzonder op of de jongere wordt toegeleid, dan wel kan worden toegeleid, tot het behalen van een startkwalificatie.</w:t>
      </w:r>
    </w:p>
    <w:p w14:paraId="0A990CA9" w14:textId="77777777" w:rsidR="000E487C" w:rsidRPr="000E487C" w:rsidRDefault="000E487C" w:rsidP="000E487C">
      <w:pPr>
        <w:pStyle w:val="Lijstalinea"/>
        <w:spacing w:after="0"/>
        <w:ind w:left="656"/>
        <w:rPr>
          <w:rFonts w:ascii="Calibri" w:hAnsi="Calibri" w:cs="Calibri"/>
          <w:sz w:val="22"/>
          <w:szCs w:val="22"/>
        </w:rPr>
      </w:pPr>
    </w:p>
    <w:p w14:paraId="2C875828" w14:textId="77777777" w:rsidR="000E487C" w:rsidRPr="000E487C" w:rsidRDefault="000E487C" w:rsidP="000E487C">
      <w:pPr>
        <w:pStyle w:val="Lijstalinea"/>
        <w:spacing w:after="0"/>
        <w:ind w:left="656"/>
        <w:rPr>
          <w:rFonts w:ascii="Calibri" w:hAnsi="Calibri" w:cs="Calibri"/>
          <w:sz w:val="22"/>
          <w:szCs w:val="22"/>
        </w:rPr>
      </w:pPr>
      <w:r w:rsidRPr="000E487C">
        <w:rPr>
          <w:rFonts w:ascii="Calibri" w:hAnsi="Calibri" w:cs="Calibri"/>
          <w:sz w:val="22"/>
          <w:szCs w:val="22"/>
        </w:rPr>
        <w:t>Een startkwalificatie houdt in:</w:t>
      </w:r>
    </w:p>
    <w:p w14:paraId="5F4DC92D" w14:textId="1B5279F6" w:rsidR="000E487C" w:rsidRPr="000E487C" w:rsidRDefault="000E487C" w:rsidP="000E487C">
      <w:pPr>
        <w:pStyle w:val="Lijstalinea"/>
        <w:numPr>
          <w:ilvl w:val="0"/>
          <w:numId w:val="99"/>
        </w:numPr>
        <w:spacing w:after="0"/>
        <w:rPr>
          <w:rFonts w:ascii="Calibri" w:hAnsi="Calibri" w:cs="Calibri"/>
          <w:sz w:val="22"/>
          <w:szCs w:val="22"/>
        </w:rPr>
      </w:pPr>
      <w:r w:rsidRPr="000E487C">
        <w:rPr>
          <w:rFonts w:ascii="Calibri" w:hAnsi="Calibri" w:cs="Calibri"/>
          <w:sz w:val="22"/>
          <w:szCs w:val="22"/>
        </w:rPr>
        <w:t>het bezit van een diploma voorbereidend wetenschappelijk onderwijs (vwo) of hoger algemeen voortgezet onderwijs (havo) als bedoeld in artikel 2.4 en 2.5 van de Wet voortgezet onderwijs 2020;</w:t>
      </w:r>
    </w:p>
    <w:p w14:paraId="462BAA99" w14:textId="7A418F24" w:rsidR="000E487C" w:rsidRPr="000E487C" w:rsidRDefault="000E487C" w:rsidP="000E487C">
      <w:pPr>
        <w:pStyle w:val="Lijstalinea"/>
        <w:numPr>
          <w:ilvl w:val="0"/>
          <w:numId w:val="99"/>
        </w:numPr>
        <w:spacing w:after="0"/>
        <w:rPr>
          <w:rFonts w:ascii="Calibri" w:hAnsi="Calibri" w:cs="Calibri"/>
          <w:sz w:val="22"/>
          <w:szCs w:val="22"/>
        </w:rPr>
      </w:pPr>
      <w:r w:rsidRPr="000E487C">
        <w:rPr>
          <w:rFonts w:ascii="Calibri" w:hAnsi="Calibri" w:cs="Calibri"/>
          <w:sz w:val="22"/>
          <w:szCs w:val="22"/>
        </w:rPr>
        <w:t>dan wel een diploma van een opleiding als bedoeld in artikel 7.2.2, eerste lid, onderdelen b tot en met e, van de WEB (mbo niveau 2 of hoger).</w:t>
      </w:r>
    </w:p>
    <w:p w14:paraId="143C94F7" w14:textId="77777777" w:rsidR="000E487C" w:rsidRPr="000E487C" w:rsidRDefault="000E487C" w:rsidP="000E487C">
      <w:pPr>
        <w:pStyle w:val="Lijstalinea"/>
        <w:spacing w:after="0"/>
        <w:ind w:left="656"/>
        <w:rPr>
          <w:rFonts w:ascii="Calibri" w:hAnsi="Calibri" w:cs="Calibri"/>
          <w:sz w:val="22"/>
          <w:szCs w:val="22"/>
        </w:rPr>
      </w:pPr>
    </w:p>
    <w:p w14:paraId="732B71FD" w14:textId="2C1380DC" w:rsidR="000E487C" w:rsidRPr="000E487C" w:rsidRDefault="000E487C" w:rsidP="000E487C">
      <w:pPr>
        <w:pStyle w:val="Lijstalinea"/>
        <w:spacing w:after="0"/>
        <w:ind w:left="656"/>
        <w:rPr>
          <w:rFonts w:ascii="Calibri" w:hAnsi="Calibri" w:cs="Calibri"/>
          <w:sz w:val="22"/>
          <w:szCs w:val="22"/>
        </w:rPr>
      </w:pPr>
      <w:r w:rsidRPr="000E487C">
        <w:rPr>
          <w:rFonts w:ascii="Calibri" w:hAnsi="Calibri" w:cs="Calibri"/>
          <w:sz w:val="22"/>
          <w:szCs w:val="22"/>
        </w:rPr>
        <w:t xml:space="preserve">De procedure voor leerplichtigen die in dienst zijn bij Defensie staat beschreven in artikel 11 vanaf het derde lid. Een deel van het bij Defensie werkzame personeel bestaat uit </w:t>
      </w:r>
      <w:r w:rsidR="005B76C3" w:rsidRPr="000E487C">
        <w:rPr>
          <w:rFonts w:ascii="Calibri" w:hAnsi="Calibri" w:cs="Calibri"/>
          <w:sz w:val="22"/>
          <w:szCs w:val="22"/>
        </w:rPr>
        <w:t>17-jarige</w:t>
      </w:r>
      <w:r w:rsidRPr="000E487C">
        <w:rPr>
          <w:rFonts w:ascii="Calibri" w:hAnsi="Calibri" w:cs="Calibri"/>
          <w:sz w:val="22"/>
          <w:szCs w:val="22"/>
        </w:rPr>
        <w:t xml:space="preserve"> jongeren, van wie een groot deel de school heeft verlaten zonder startkwalificatie.</w:t>
      </w:r>
    </w:p>
    <w:p w14:paraId="64C0E1D5" w14:textId="77777777" w:rsidR="000E487C" w:rsidRPr="000E487C" w:rsidRDefault="000E487C" w:rsidP="000E487C">
      <w:pPr>
        <w:pStyle w:val="Lijstalinea"/>
        <w:spacing w:after="0"/>
        <w:ind w:left="656"/>
        <w:rPr>
          <w:rFonts w:ascii="Calibri" w:hAnsi="Calibri" w:cs="Calibri"/>
          <w:sz w:val="22"/>
          <w:szCs w:val="22"/>
        </w:rPr>
      </w:pPr>
    </w:p>
    <w:p w14:paraId="02A7071E" w14:textId="56A48A02" w:rsidR="005D1274" w:rsidRDefault="000E487C" w:rsidP="000E487C">
      <w:pPr>
        <w:pStyle w:val="Lijstalinea"/>
        <w:spacing w:after="0"/>
        <w:ind w:left="656"/>
        <w:rPr>
          <w:rFonts w:ascii="Calibri" w:hAnsi="Calibri" w:cs="Calibri"/>
          <w:sz w:val="22"/>
          <w:szCs w:val="22"/>
        </w:rPr>
      </w:pPr>
      <w:r w:rsidRPr="000E487C">
        <w:rPr>
          <w:rFonts w:ascii="Calibri" w:hAnsi="Calibri" w:cs="Calibri"/>
          <w:sz w:val="22"/>
          <w:szCs w:val="22"/>
        </w:rPr>
        <w:lastRenderedPageBreak/>
        <w:t>Om deze jongeren toch in beeld te houden, en om te kunnen volgen of zij alsnog een startkwalificatie behalen of voortijdig uitvallen voordat zij de leeftijd van achttien jaar bereiken, is in samenspraak tussen het Ministerie van OCW, het Ministerie van Defensie en Ingrado een procedure ontwikkeld om deze jongeren te blijven monitoren.</w:t>
      </w:r>
    </w:p>
    <w:p w14:paraId="2CC2C788" w14:textId="77777777" w:rsidR="00613C74" w:rsidRDefault="00613C74" w:rsidP="000E487C">
      <w:pPr>
        <w:pStyle w:val="Lijstalinea"/>
        <w:spacing w:after="0"/>
        <w:ind w:left="656"/>
        <w:rPr>
          <w:rFonts w:ascii="Calibri" w:hAnsi="Calibri" w:cs="Calibri"/>
          <w:sz w:val="22"/>
          <w:szCs w:val="22"/>
        </w:rPr>
      </w:pPr>
    </w:p>
    <w:p w14:paraId="4E14C3F5" w14:textId="15F16615" w:rsidR="00613C74" w:rsidRPr="005D1274" w:rsidRDefault="00613C74" w:rsidP="000E487C">
      <w:pPr>
        <w:pStyle w:val="Lijstalinea"/>
        <w:spacing w:after="0"/>
        <w:ind w:left="656"/>
        <w:rPr>
          <w:rFonts w:ascii="Calibri" w:hAnsi="Calibri" w:cs="Calibri"/>
          <w:sz w:val="22"/>
          <w:szCs w:val="22"/>
        </w:rPr>
      </w:pPr>
      <w:r w:rsidRPr="001D78B1">
        <w:rPr>
          <w:rFonts w:ascii="Calibri" w:hAnsi="Calibri" w:cs="Calibri"/>
          <w:sz w:val="22"/>
          <w:szCs w:val="22"/>
          <w:u w:val="single"/>
        </w:rPr>
        <w:t>Artikel 10, lid 2, onder b</w:t>
      </w:r>
      <w:r>
        <w:rPr>
          <w:rFonts w:ascii="Calibri" w:hAnsi="Calibri" w:cs="Calibri"/>
          <w:sz w:val="22"/>
          <w:szCs w:val="22"/>
        </w:rPr>
        <w:t xml:space="preserve">: </w:t>
      </w:r>
      <w:r w:rsidR="00414777">
        <w:rPr>
          <w:rFonts w:ascii="Calibri" w:hAnsi="Calibri" w:cs="Calibri"/>
          <w:sz w:val="22"/>
          <w:szCs w:val="22"/>
        </w:rPr>
        <w:t>m</w:t>
      </w:r>
      <w:r w:rsidR="009553F4" w:rsidRPr="009553F4">
        <w:rPr>
          <w:rFonts w:ascii="Calibri" w:hAnsi="Calibri" w:cs="Calibri"/>
          <w:sz w:val="22"/>
          <w:szCs w:val="22"/>
        </w:rPr>
        <w:t xml:space="preserve">et dit criterium wordt bedoeld dat wordt </w:t>
      </w:r>
      <w:r w:rsidR="001D78B1" w:rsidRPr="001D78B1">
        <w:rPr>
          <w:rFonts w:ascii="Calibri" w:hAnsi="Calibri" w:cs="Calibri"/>
          <w:sz w:val="22"/>
          <w:szCs w:val="22"/>
        </w:rPr>
        <w:t>beoordeeld of de feitelijke tijd die aan het onderwijs wordt besteed in een logische en evenwichtige verhouding staat tot wat als de omvang en intensiteit van dat onderwijs wordt gepresenteerd.</w:t>
      </w:r>
    </w:p>
    <w:p w14:paraId="1C44E893" w14:textId="77777777" w:rsidR="00414777" w:rsidRDefault="00414777" w:rsidP="00D74192">
      <w:pPr>
        <w:spacing w:after="0"/>
        <w:rPr>
          <w:rFonts w:ascii="Calibri" w:hAnsi="Calibri" w:cs="Calibri"/>
          <w:sz w:val="22"/>
          <w:szCs w:val="22"/>
        </w:rPr>
      </w:pPr>
    </w:p>
    <w:p w14:paraId="470F6BD1" w14:textId="77777777" w:rsidR="00414777" w:rsidRPr="00D74192" w:rsidRDefault="00414777" w:rsidP="00D74192">
      <w:pPr>
        <w:spacing w:after="0"/>
        <w:rPr>
          <w:rFonts w:ascii="Calibri" w:hAnsi="Calibri" w:cs="Calibri"/>
          <w:sz w:val="22"/>
          <w:szCs w:val="22"/>
        </w:rPr>
      </w:pPr>
    </w:p>
    <w:p w14:paraId="58000D63" w14:textId="78EF378E" w:rsidR="005D1274" w:rsidRPr="005B76C3" w:rsidRDefault="005B76C3" w:rsidP="005B76C3">
      <w:pPr>
        <w:pStyle w:val="Lijstalinea"/>
        <w:numPr>
          <w:ilvl w:val="1"/>
          <w:numId w:val="73"/>
        </w:numPr>
        <w:spacing w:after="0"/>
        <w:rPr>
          <w:rFonts w:ascii="Calibri" w:hAnsi="Calibri" w:cs="Calibri"/>
          <w:b/>
          <w:bCs/>
          <w:sz w:val="22"/>
          <w:szCs w:val="22"/>
        </w:rPr>
      </w:pPr>
      <w:r w:rsidRPr="005B76C3">
        <w:rPr>
          <w:rFonts w:ascii="Calibri" w:hAnsi="Calibri" w:cs="Calibri"/>
          <w:b/>
          <w:bCs/>
          <w:sz w:val="22"/>
          <w:szCs w:val="22"/>
        </w:rPr>
        <w:t>Toelichting artikel 11 (vrijstelling van de inschrijfplicht)</w:t>
      </w:r>
    </w:p>
    <w:p w14:paraId="6F05B0BE" w14:textId="77777777" w:rsidR="004739B2" w:rsidRPr="004739B2" w:rsidRDefault="004739B2" w:rsidP="004739B2">
      <w:pPr>
        <w:pStyle w:val="Lijstalinea"/>
        <w:spacing w:after="0"/>
        <w:ind w:left="656"/>
        <w:rPr>
          <w:rFonts w:ascii="Calibri" w:hAnsi="Calibri" w:cs="Calibri"/>
          <w:sz w:val="22"/>
          <w:szCs w:val="22"/>
        </w:rPr>
      </w:pPr>
      <w:r w:rsidRPr="004739B2">
        <w:rPr>
          <w:rFonts w:ascii="Calibri" w:hAnsi="Calibri" w:cs="Calibri"/>
          <w:sz w:val="22"/>
          <w:szCs w:val="22"/>
          <w:u w:val="single"/>
        </w:rPr>
        <w:t>Artikel 11, lid 2</w:t>
      </w:r>
      <w:r w:rsidRPr="004739B2">
        <w:rPr>
          <w:rFonts w:ascii="Calibri" w:hAnsi="Calibri" w:cs="Calibri"/>
          <w:sz w:val="22"/>
          <w:szCs w:val="22"/>
        </w:rPr>
        <w:t xml:space="preserve">: voor de aanwijzing van een deskundige wordt verwezen naar artikel 13. </w:t>
      </w:r>
    </w:p>
    <w:p w14:paraId="485A6DA5" w14:textId="77777777" w:rsidR="004739B2" w:rsidRDefault="004739B2" w:rsidP="004739B2">
      <w:pPr>
        <w:pStyle w:val="Lijstalinea"/>
        <w:spacing w:after="0"/>
        <w:ind w:left="656"/>
        <w:rPr>
          <w:rFonts w:ascii="Calibri" w:hAnsi="Calibri" w:cs="Calibri"/>
          <w:sz w:val="22"/>
          <w:szCs w:val="22"/>
        </w:rPr>
      </w:pPr>
    </w:p>
    <w:p w14:paraId="10E9C3BB" w14:textId="06A60D4C" w:rsidR="007760BD" w:rsidRDefault="007760BD" w:rsidP="00802B3E">
      <w:pPr>
        <w:pStyle w:val="Lijstalinea"/>
        <w:spacing w:after="0"/>
        <w:ind w:left="656"/>
        <w:rPr>
          <w:rFonts w:ascii="Calibri" w:hAnsi="Calibri" w:cs="Calibri"/>
          <w:sz w:val="22"/>
          <w:szCs w:val="22"/>
        </w:rPr>
      </w:pPr>
      <w:r w:rsidRPr="004739B2">
        <w:rPr>
          <w:rFonts w:ascii="Calibri" w:hAnsi="Calibri" w:cs="Calibri"/>
          <w:sz w:val="22"/>
          <w:szCs w:val="22"/>
          <w:u w:val="single"/>
        </w:rPr>
        <w:t xml:space="preserve">Artikel 11, lid </w:t>
      </w:r>
      <w:r>
        <w:rPr>
          <w:rFonts w:ascii="Calibri" w:hAnsi="Calibri" w:cs="Calibri"/>
          <w:sz w:val="22"/>
          <w:szCs w:val="22"/>
          <w:u w:val="single"/>
        </w:rPr>
        <w:t>3</w:t>
      </w:r>
      <w:r w:rsidRPr="004739B2">
        <w:rPr>
          <w:rFonts w:ascii="Calibri" w:hAnsi="Calibri" w:cs="Calibri"/>
          <w:sz w:val="22"/>
          <w:szCs w:val="22"/>
        </w:rPr>
        <w:t xml:space="preserve">: </w:t>
      </w:r>
      <w:r w:rsidR="00802B3E">
        <w:rPr>
          <w:rFonts w:ascii="Calibri" w:hAnsi="Calibri" w:cs="Calibri"/>
          <w:sz w:val="22"/>
          <w:szCs w:val="22"/>
        </w:rPr>
        <w:t>Gelet op de actuele ontwikkelingen wordt geadviseerd de website van Ingrado te raadplegen en te handelen overeenkomstig het geldende handelingskader.</w:t>
      </w:r>
    </w:p>
    <w:p w14:paraId="7A4916D7" w14:textId="77777777" w:rsidR="007760BD" w:rsidRPr="004739B2" w:rsidRDefault="007760BD" w:rsidP="004739B2">
      <w:pPr>
        <w:pStyle w:val="Lijstalinea"/>
        <w:spacing w:after="0"/>
        <w:ind w:left="656"/>
        <w:rPr>
          <w:rFonts w:ascii="Calibri" w:hAnsi="Calibri" w:cs="Calibri"/>
          <w:sz w:val="22"/>
          <w:szCs w:val="22"/>
        </w:rPr>
      </w:pPr>
    </w:p>
    <w:p w14:paraId="502D4043" w14:textId="77777777" w:rsidR="004739B2" w:rsidRPr="004739B2" w:rsidRDefault="004739B2" w:rsidP="004739B2">
      <w:pPr>
        <w:pStyle w:val="Lijstalinea"/>
        <w:spacing w:after="0"/>
        <w:ind w:left="656"/>
        <w:rPr>
          <w:rFonts w:ascii="Calibri" w:hAnsi="Calibri" w:cs="Calibri"/>
          <w:sz w:val="22"/>
          <w:szCs w:val="22"/>
        </w:rPr>
      </w:pPr>
      <w:r w:rsidRPr="004739B2">
        <w:rPr>
          <w:rFonts w:ascii="Calibri" w:hAnsi="Calibri" w:cs="Calibri"/>
          <w:sz w:val="22"/>
          <w:szCs w:val="22"/>
          <w:u w:val="single"/>
        </w:rPr>
        <w:t>Artikel 11, lid 4</w:t>
      </w:r>
      <w:r w:rsidRPr="004739B2">
        <w:rPr>
          <w:rFonts w:ascii="Calibri" w:hAnsi="Calibri" w:cs="Calibri"/>
          <w:sz w:val="22"/>
          <w:szCs w:val="22"/>
        </w:rPr>
        <w:t>: De wet voorziet niet altijd in een regeling die in de praktijk goed hanteerbaar is. Dit onderdeel van de instructie geeft de medewerker leerplicht de opdracht om een werkbare informatieplicht te treffen, zodat kan worden nagegaan of de leerplichtige na terugkeer in Nederland daadwerkelijk onderwijs in het buitenland heeft gevolgd.</w:t>
      </w:r>
    </w:p>
    <w:p w14:paraId="730724B3" w14:textId="77777777" w:rsidR="004739B2" w:rsidRDefault="004739B2" w:rsidP="004739B2">
      <w:pPr>
        <w:pStyle w:val="Lijstalinea"/>
        <w:spacing w:after="0"/>
        <w:ind w:left="656"/>
        <w:rPr>
          <w:rFonts w:ascii="Calibri" w:hAnsi="Calibri" w:cs="Calibri"/>
          <w:sz w:val="22"/>
          <w:szCs w:val="22"/>
        </w:rPr>
      </w:pPr>
      <w:r w:rsidRPr="004739B2">
        <w:rPr>
          <w:rFonts w:ascii="Calibri" w:hAnsi="Calibri" w:cs="Calibri"/>
          <w:sz w:val="22"/>
          <w:szCs w:val="22"/>
        </w:rPr>
        <w:t>Bij toepassing van dit artikel geldt als voorwaarde dat de leerplichtige vier maanden per kalenderjaar in Nederland verblijft.</w:t>
      </w:r>
    </w:p>
    <w:p w14:paraId="5D5B645B" w14:textId="77777777" w:rsidR="0034259D" w:rsidRPr="004739B2" w:rsidRDefault="0034259D" w:rsidP="004739B2">
      <w:pPr>
        <w:pStyle w:val="Lijstalinea"/>
        <w:spacing w:after="0"/>
        <w:ind w:left="656"/>
        <w:rPr>
          <w:rFonts w:ascii="Calibri" w:hAnsi="Calibri" w:cs="Calibri"/>
          <w:sz w:val="22"/>
          <w:szCs w:val="22"/>
        </w:rPr>
      </w:pPr>
    </w:p>
    <w:p w14:paraId="7417E97A" w14:textId="77777777" w:rsidR="004739B2" w:rsidRPr="004739B2" w:rsidRDefault="004739B2" w:rsidP="004739B2">
      <w:pPr>
        <w:pStyle w:val="Lijstalinea"/>
        <w:spacing w:after="0"/>
        <w:ind w:left="656"/>
        <w:rPr>
          <w:rFonts w:ascii="Calibri" w:hAnsi="Calibri" w:cs="Calibri"/>
          <w:sz w:val="22"/>
          <w:szCs w:val="22"/>
        </w:rPr>
      </w:pPr>
      <w:r w:rsidRPr="004739B2">
        <w:rPr>
          <w:rFonts w:ascii="Calibri" w:hAnsi="Calibri" w:cs="Calibri"/>
          <w:sz w:val="22"/>
          <w:szCs w:val="22"/>
        </w:rPr>
        <w:t>Wanneer voor de tweede keer een beroep op deze vrijstelling wordt gedaan en de leerling niet dagelijks heen en weer reist tussen de school in het buitenland en de woonplaats, mag een signaal bij Burgerzaken worden afgegeven om te laten onderzoeken of de leerling nog voldoende in Nederland verblijft om hier ingeschreven te blijven staan.</w:t>
      </w:r>
    </w:p>
    <w:p w14:paraId="681A4408" w14:textId="77777777" w:rsidR="004739B2" w:rsidRPr="00305A97" w:rsidRDefault="004739B2" w:rsidP="00305A97">
      <w:pPr>
        <w:spacing w:after="0"/>
        <w:rPr>
          <w:rFonts w:ascii="Calibri" w:hAnsi="Calibri" w:cs="Calibri"/>
          <w:sz w:val="22"/>
          <w:szCs w:val="22"/>
        </w:rPr>
      </w:pPr>
    </w:p>
    <w:p w14:paraId="624F4C03" w14:textId="77777777" w:rsidR="004739B2" w:rsidRDefault="004739B2" w:rsidP="004739B2">
      <w:pPr>
        <w:pStyle w:val="Lijstalinea"/>
        <w:spacing w:after="0"/>
        <w:ind w:left="656"/>
        <w:rPr>
          <w:rFonts w:ascii="Calibri" w:hAnsi="Calibri" w:cs="Calibri"/>
          <w:sz w:val="22"/>
          <w:szCs w:val="22"/>
        </w:rPr>
      </w:pPr>
    </w:p>
    <w:p w14:paraId="5C436F3D" w14:textId="7463CF34" w:rsidR="004739B2" w:rsidRPr="00AF2A98" w:rsidRDefault="004739B2" w:rsidP="004739B2">
      <w:pPr>
        <w:pStyle w:val="Lijstalinea"/>
        <w:numPr>
          <w:ilvl w:val="1"/>
          <w:numId w:val="73"/>
        </w:numPr>
        <w:spacing w:after="0"/>
        <w:rPr>
          <w:rFonts w:ascii="Calibri" w:hAnsi="Calibri" w:cs="Calibri"/>
          <w:b/>
          <w:bCs/>
          <w:sz w:val="22"/>
          <w:szCs w:val="22"/>
        </w:rPr>
      </w:pPr>
      <w:r w:rsidRPr="00AF2A98">
        <w:rPr>
          <w:rFonts w:ascii="Calibri" w:hAnsi="Calibri" w:cs="Calibri"/>
          <w:b/>
          <w:bCs/>
          <w:sz w:val="22"/>
          <w:szCs w:val="22"/>
        </w:rPr>
        <w:t>Toelichting artikel 12 (vaststelling of een onderwijsvoorziening als school in de zin van de Leerplichtwet kan worden aangemerkt)</w:t>
      </w:r>
    </w:p>
    <w:p w14:paraId="0845AF54" w14:textId="6043772E" w:rsidR="004739B2" w:rsidRDefault="00AF2A98" w:rsidP="004739B2">
      <w:pPr>
        <w:pStyle w:val="Lijstalinea"/>
        <w:spacing w:after="0"/>
        <w:ind w:left="656"/>
        <w:rPr>
          <w:rFonts w:ascii="Calibri" w:hAnsi="Calibri" w:cs="Calibri"/>
          <w:sz w:val="22"/>
          <w:szCs w:val="22"/>
        </w:rPr>
      </w:pPr>
      <w:r w:rsidRPr="00AF2A98">
        <w:rPr>
          <w:rFonts w:ascii="Calibri" w:hAnsi="Calibri" w:cs="Calibri"/>
          <w:sz w:val="22"/>
          <w:szCs w:val="22"/>
        </w:rPr>
        <w:t>Artikel 12 geeft in enkele stappen aan wat de gemeente, respectievelijk de medewerker leerplicht, te doen staat wanneer ouders hun kind gebruik laten maken van een onderwijsvoorziening die (nog) niet als school in de zin van de Leerplichtwet is aangemerkt.</w:t>
      </w:r>
    </w:p>
    <w:p w14:paraId="6544E229" w14:textId="77777777" w:rsidR="005C1A67" w:rsidRDefault="005C1A67" w:rsidP="004739B2">
      <w:pPr>
        <w:pStyle w:val="Lijstalinea"/>
        <w:spacing w:after="0"/>
        <w:ind w:left="656"/>
        <w:rPr>
          <w:rFonts w:ascii="Calibri" w:hAnsi="Calibri" w:cs="Calibri"/>
          <w:sz w:val="22"/>
          <w:szCs w:val="22"/>
        </w:rPr>
      </w:pPr>
    </w:p>
    <w:p w14:paraId="1A9F92DF" w14:textId="77777777" w:rsidR="00A43F30" w:rsidRDefault="00A43F30" w:rsidP="004739B2">
      <w:pPr>
        <w:pStyle w:val="Lijstalinea"/>
        <w:spacing w:after="0"/>
        <w:ind w:left="656"/>
        <w:rPr>
          <w:rFonts w:ascii="Calibri" w:hAnsi="Calibri" w:cs="Calibri"/>
          <w:sz w:val="22"/>
          <w:szCs w:val="22"/>
        </w:rPr>
      </w:pPr>
    </w:p>
    <w:p w14:paraId="4681C985" w14:textId="35123A37" w:rsidR="005C1A67" w:rsidRPr="005C1A67" w:rsidRDefault="005C1A67" w:rsidP="005C1A67">
      <w:pPr>
        <w:pStyle w:val="Lijstalinea"/>
        <w:numPr>
          <w:ilvl w:val="1"/>
          <w:numId w:val="73"/>
        </w:numPr>
        <w:spacing w:after="0"/>
        <w:rPr>
          <w:rFonts w:ascii="Calibri" w:hAnsi="Calibri" w:cs="Calibri"/>
          <w:b/>
          <w:bCs/>
          <w:sz w:val="22"/>
          <w:szCs w:val="22"/>
        </w:rPr>
      </w:pPr>
      <w:r w:rsidRPr="005C1A67">
        <w:rPr>
          <w:rFonts w:ascii="Calibri" w:hAnsi="Calibri" w:cs="Calibri"/>
          <w:b/>
          <w:bCs/>
          <w:sz w:val="22"/>
          <w:szCs w:val="22"/>
        </w:rPr>
        <w:t>Toelichting artikel 13 (aanwijzing deskundige)</w:t>
      </w:r>
    </w:p>
    <w:p w14:paraId="71D94670" w14:textId="77777777" w:rsidR="006C7C98" w:rsidRDefault="006C7C98" w:rsidP="006C7C98">
      <w:pPr>
        <w:pStyle w:val="Lijstalinea"/>
        <w:spacing w:after="0"/>
        <w:ind w:left="656"/>
        <w:rPr>
          <w:rFonts w:ascii="Calibri" w:hAnsi="Calibri" w:cs="Calibri"/>
          <w:sz w:val="22"/>
          <w:szCs w:val="22"/>
        </w:rPr>
      </w:pPr>
      <w:r w:rsidRPr="006C7C98">
        <w:rPr>
          <w:rFonts w:ascii="Calibri" w:hAnsi="Calibri" w:cs="Calibri"/>
          <w:sz w:val="22"/>
          <w:szCs w:val="22"/>
        </w:rPr>
        <w:t>In dit artikel wordt uitgegaan van het maken van ad hoc of structurele afspraken met bijvoorbeeld een schoolarts of een aan de schoolbegeleidingsdienst verbonden psycholoog of pedagoog over het verstrekken van een verklaring of een jongere in staat is om op een school of onderwijsvoorziening te worden ingeschreven.</w:t>
      </w:r>
    </w:p>
    <w:p w14:paraId="1E8616C8" w14:textId="77777777" w:rsidR="006C7C98" w:rsidRPr="006C7C98" w:rsidRDefault="006C7C98" w:rsidP="006C7C98">
      <w:pPr>
        <w:pStyle w:val="Lijstalinea"/>
        <w:spacing w:after="0"/>
        <w:ind w:left="656"/>
        <w:rPr>
          <w:rFonts w:ascii="Calibri" w:hAnsi="Calibri" w:cs="Calibri"/>
          <w:sz w:val="22"/>
          <w:szCs w:val="22"/>
        </w:rPr>
      </w:pPr>
    </w:p>
    <w:p w14:paraId="4651395B" w14:textId="37701C71" w:rsidR="005C1A67" w:rsidRDefault="006C7C98" w:rsidP="006C7C98">
      <w:pPr>
        <w:pStyle w:val="Lijstalinea"/>
        <w:spacing w:after="0"/>
        <w:ind w:left="656"/>
        <w:rPr>
          <w:rFonts w:ascii="Calibri" w:hAnsi="Calibri" w:cs="Calibri"/>
          <w:sz w:val="22"/>
          <w:szCs w:val="22"/>
        </w:rPr>
      </w:pPr>
      <w:r w:rsidRPr="006C7C98">
        <w:rPr>
          <w:rFonts w:ascii="Calibri" w:hAnsi="Calibri" w:cs="Calibri"/>
          <w:sz w:val="22"/>
          <w:szCs w:val="22"/>
        </w:rPr>
        <w:t>Met toestemming kan er in samenspraak met het samenwerkingsverband worden bekeken of er alsnog mogelijkheden zijn om passend onderwijs te bieden.</w:t>
      </w:r>
    </w:p>
    <w:p w14:paraId="7BFCE050" w14:textId="77777777" w:rsidR="00A43F30" w:rsidRDefault="00A43F30" w:rsidP="006C7C98">
      <w:pPr>
        <w:pStyle w:val="Lijstalinea"/>
        <w:spacing w:after="0"/>
        <w:ind w:left="656"/>
        <w:rPr>
          <w:rFonts w:ascii="Calibri" w:hAnsi="Calibri" w:cs="Calibri"/>
          <w:sz w:val="22"/>
          <w:szCs w:val="22"/>
        </w:rPr>
      </w:pPr>
    </w:p>
    <w:p w14:paraId="2D3DB9B9" w14:textId="7523A9A3" w:rsidR="00957EB3" w:rsidRPr="00335573" w:rsidRDefault="00AD4C8B" w:rsidP="00335573">
      <w:pPr>
        <w:pStyle w:val="Lijstalinea"/>
        <w:numPr>
          <w:ilvl w:val="1"/>
          <w:numId w:val="73"/>
        </w:numPr>
        <w:spacing w:after="0"/>
        <w:rPr>
          <w:rFonts w:ascii="Calibri" w:hAnsi="Calibri" w:cs="Calibri"/>
          <w:b/>
          <w:bCs/>
          <w:sz w:val="22"/>
          <w:szCs w:val="22"/>
        </w:rPr>
      </w:pPr>
      <w:r w:rsidRPr="00335573">
        <w:rPr>
          <w:rFonts w:ascii="Calibri" w:hAnsi="Calibri" w:cs="Calibri"/>
          <w:b/>
          <w:bCs/>
          <w:sz w:val="22"/>
          <w:szCs w:val="22"/>
        </w:rPr>
        <w:lastRenderedPageBreak/>
        <w:t>Toelichting artikel 14 (</w:t>
      </w:r>
      <w:r w:rsidR="00335573" w:rsidRPr="00335573">
        <w:rPr>
          <w:rFonts w:ascii="Calibri" w:hAnsi="Calibri" w:cs="Calibri"/>
          <w:b/>
          <w:bCs/>
          <w:sz w:val="22"/>
          <w:szCs w:val="22"/>
        </w:rPr>
        <w:t>melding aan de R</w:t>
      </w:r>
      <w:r w:rsidR="00DB4529">
        <w:rPr>
          <w:rFonts w:ascii="Calibri" w:hAnsi="Calibri" w:cs="Calibri"/>
          <w:b/>
          <w:bCs/>
          <w:sz w:val="22"/>
          <w:szCs w:val="22"/>
        </w:rPr>
        <w:t>aad voor de Kinderbescherming</w:t>
      </w:r>
      <w:r w:rsidR="00335573" w:rsidRPr="00335573">
        <w:rPr>
          <w:rFonts w:ascii="Calibri" w:hAnsi="Calibri" w:cs="Calibri"/>
          <w:b/>
          <w:bCs/>
          <w:sz w:val="22"/>
          <w:szCs w:val="22"/>
        </w:rPr>
        <w:t>)</w:t>
      </w:r>
    </w:p>
    <w:p w14:paraId="563BD9C8" w14:textId="26E451C6" w:rsidR="00335573" w:rsidRDefault="00962132" w:rsidP="00335573">
      <w:pPr>
        <w:pStyle w:val="Lijstalinea"/>
        <w:spacing w:after="0"/>
        <w:ind w:left="656"/>
        <w:rPr>
          <w:rFonts w:ascii="Calibri" w:hAnsi="Calibri" w:cs="Calibri"/>
          <w:sz w:val="22"/>
          <w:szCs w:val="22"/>
        </w:rPr>
      </w:pPr>
      <w:r w:rsidRPr="00962132">
        <w:rPr>
          <w:rFonts w:ascii="Calibri" w:hAnsi="Calibri" w:cs="Calibri"/>
          <w:sz w:val="22"/>
          <w:szCs w:val="22"/>
        </w:rPr>
        <w:t>Deze instructie sluit aan bij de meldplicht uit de Leerplichtwet en ziet in het bijzonder op de zogenoemde strafrechtelijke melding. Daarnaast is het mogelijk om de RvdK te consulteren over de meest aangewezen route: vrijwillige hulpverlening, een civielrechtelijk traject of een strafrechtelijke aanpak van het schoolverzuim.</w:t>
      </w:r>
    </w:p>
    <w:p w14:paraId="4A9DB25E" w14:textId="77777777" w:rsidR="00962132" w:rsidRDefault="00962132" w:rsidP="00962132">
      <w:pPr>
        <w:spacing w:after="0"/>
        <w:rPr>
          <w:rFonts w:ascii="Calibri" w:hAnsi="Calibri" w:cs="Calibri"/>
          <w:sz w:val="22"/>
          <w:szCs w:val="22"/>
        </w:rPr>
      </w:pPr>
    </w:p>
    <w:p w14:paraId="54964096" w14:textId="77777777" w:rsidR="00A43F30" w:rsidRDefault="00A43F30" w:rsidP="00962132">
      <w:pPr>
        <w:spacing w:after="0"/>
        <w:rPr>
          <w:rFonts w:ascii="Calibri" w:hAnsi="Calibri" w:cs="Calibri"/>
          <w:sz w:val="22"/>
          <w:szCs w:val="22"/>
        </w:rPr>
      </w:pPr>
    </w:p>
    <w:p w14:paraId="78CC6998" w14:textId="41A58F83" w:rsidR="00962132" w:rsidRPr="00962132" w:rsidRDefault="00962132" w:rsidP="00962132">
      <w:pPr>
        <w:pStyle w:val="Lijstalinea"/>
        <w:numPr>
          <w:ilvl w:val="1"/>
          <w:numId w:val="73"/>
        </w:numPr>
        <w:spacing w:after="0"/>
        <w:rPr>
          <w:rFonts w:ascii="Calibri" w:hAnsi="Calibri" w:cs="Calibri"/>
          <w:b/>
          <w:bCs/>
          <w:sz w:val="22"/>
          <w:szCs w:val="22"/>
        </w:rPr>
      </w:pPr>
      <w:r w:rsidRPr="00962132">
        <w:rPr>
          <w:rFonts w:ascii="Calibri" w:hAnsi="Calibri" w:cs="Calibri"/>
          <w:b/>
          <w:bCs/>
          <w:sz w:val="22"/>
          <w:szCs w:val="22"/>
        </w:rPr>
        <w:t>Toelichting artikel 15 (melding aan Veilig Thuis)</w:t>
      </w:r>
    </w:p>
    <w:p w14:paraId="52DA2E43" w14:textId="02C1AFE6" w:rsidR="00962132" w:rsidRDefault="007E7271" w:rsidP="00962132">
      <w:pPr>
        <w:pStyle w:val="Lijstalinea"/>
        <w:spacing w:after="0"/>
        <w:ind w:left="656"/>
        <w:rPr>
          <w:rFonts w:ascii="Calibri" w:hAnsi="Calibri" w:cs="Calibri"/>
          <w:sz w:val="22"/>
          <w:szCs w:val="22"/>
        </w:rPr>
      </w:pPr>
      <w:r w:rsidRPr="007E7271">
        <w:rPr>
          <w:rFonts w:ascii="Calibri" w:hAnsi="Calibri" w:cs="Calibri"/>
          <w:sz w:val="22"/>
          <w:szCs w:val="22"/>
        </w:rPr>
        <w:t>Deze bepaling biedt de medewerker leerplicht expliciet de mogelijkheid om, indien hij dit wenselijk acht, contact op te nemen met Veilig Thuis. Het betreft hierbij de zogenoemde civiele melding.</w:t>
      </w:r>
    </w:p>
    <w:p w14:paraId="564EA347" w14:textId="77777777" w:rsidR="00737776" w:rsidRDefault="00737776" w:rsidP="007E7271">
      <w:pPr>
        <w:spacing w:after="0"/>
        <w:rPr>
          <w:rFonts w:ascii="Calibri" w:hAnsi="Calibri" w:cs="Calibri"/>
          <w:sz w:val="22"/>
          <w:szCs w:val="22"/>
        </w:rPr>
      </w:pPr>
    </w:p>
    <w:p w14:paraId="02716EDE" w14:textId="77777777" w:rsidR="008230D6" w:rsidRDefault="008230D6" w:rsidP="007E7271">
      <w:pPr>
        <w:spacing w:after="0"/>
        <w:rPr>
          <w:rFonts w:ascii="Calibri" w:hAnsi="Calibri" w:cs="Calibri"/>
          <w:sz w:val="22"/>
          <w:szCs w:val="22"/>
        </w:rPr>
      </w:pPr>
    </w:p>
    <w:p w14:paraId="30450400" w14:textId="2041C18A" w:rsidR="007E7271" w:rsidRPr="00737776" w:rsidRDefault="00A048A7" w:rsidP="00A048A7">
      <w:pPr>
        <w:pStyle w:val="Lijstalinea"/>
        <w:numPr>
          <w:ilvl w:val="1"/>
          <w:numId w:val="73"/>
        </w:numPr>
        <w:spacing w:after="0"/>
        <w:rPr>
          <w:rFonts w:ascii="Calibri" w:hAnsi="Calibri" w:cs="Calibri"/>
          <w:b/>
          <w:bCs/>
          <w:sz w:val="22"/>
          <w:szCs w:val="22"/>
        </w:rPr>
      </w:pPr>
      <w:r w:rsidRPr="00737776">
        <w:rPr>
          <w:rFonts w:ascii="Calibri" w:hAnsi="Calibri" w:cs="Calibri"/>
          <w:b/>
          <w:bCs/>
          <w:sz w:val="22"/>
          <w:szCs w:val="22"/>
        </w:rPr>
        <w:t>Toelichting artikel 16 (meldcode huiselijk geweld en kindermishandeling)</w:t>
      </w:r>
    </w:p>
    <w:p w14:paraId="3FD317B8" w14:textId="752E5F0F" w:rsidR="00A048A7" w:rsidRDefault="00737776" w:rsidP="00A048A7">
      <w:pPr>
        <w:pStyle w:val="Lijstalinea"/>
        <w:spacing w:after="0"/>
        <w:ind w:left="656"/>
        <w:rPr>
          <w:rFonts w:ascii="Calibri" w:hAnsi="Calibri" w:cs="Calibri"/>
          <w:sz w:val="22"/>
          <w:szCs w:val="22"/>
        </w:rPr>
      </w:pPr>
      <w:r w:rsidRPr="00737776">
        <w:rPr>
          <w:rFonts w:ascii="Calibri" w:hAnsi="Calibri" w:cs="Calibri"/>
          <w:sz w:val="22"/>
          <w:szCs w:val="22"/>
        </w:rPr>
        <w:t>Op 1 juli 2013 is de meldcode huiselijk geweld en kindermishandeling vastgesteld. Vanaf 1 januari 2019 is er een verplicht afwegingskader in stap 5 van de meldcode opgenomen. Deze meldcode geld ook voor de medewerkers leerplicht en Doorstroompunt. Werken volgens de meldcode is geen wettelijke verplichting. De meldcode op zich is een meldrecht en geen meldplicht. In dit artikel is vastgelegd op welke wijze de medewerker leerplicht met de meldcode om dient te gaan en welke stappen er gezet moeten worden. Deze beschrijving is samengesteld aan de hand van het basismodel meldcode huiselijk geweld en kindermishandeling opgesteld door het Ministerie van Volksgezondheid, Welzijn en Sport.</w:t>
      </w:r>
    </w:p>
    <w:p w14:paraId="6F4E7F98" w14:textId="77777777" w:rsidR="00737776" w:rsidRDefault="00737776" w:rsidP="00A048A7">
      <w:pPr>
        <w:pStyle w:val="Lijstalinea"/>
        <w:spacing w:after="0"/>
        <w:ind w:left="656"/>
        <w:rPr>
          <w:rFonts w:ascii="Calibri" w:hAnsi="Calibri" w:cs="Calibri"/>
          <w:sz w:val="22"/>
          <w:szCs w:val="22"/>
        </w:rPr>
      </w:pPr>
    </w:p>
    <w:p w14:paraId="3D8D2089" w14:textId="77777777" w:rsidR="008230D6" w:rsidRDefault="008230D6" w:rsidP="00A048A7">
      <w:pPr>
        <w:pStyle w:val="Lijstalinea"/>
        <w:spacing w:after="0"/>
        <w:ind w:left="656"/>
        <w:rPr>
          <w:rFonts w:ascii="Calibri" w:hAnsi="Calibri" w:cs="Calibri"/>
          <w:sz w:val="22"/>
          <w:szCs w:val="22"/>
        </w:rPr>
      </w:pPr>
    </w:p>
    <w:p w14:paraId="5BC0F462" w14:textId="6F0861BF" w:rsidR="00737776" w:rsidRPr="00737776" w:rsidRDefault="00737776" w:rsidP="00737776">
      <w:pPr>
        <w:pStyle w:val="Lijstalinea"/>
        <w:numPr>
          <w:ilvl w:val="2"/>
          <w:numId w:val="73"/>
        </w:numPr>
        <w:spacing w:after="0"/>
        <w:rPr>
          <w:rFonts w:ascii="Calibri" w:hAnsi="Calibri" w:cs="Calibri"/>
          <w:b/>
          <w:bCs/>
          <w:sz w:val="22"/>
          <w:szCs w:val="22"/>
        </w:rPr>
      </w:pPr>
      <w:r w:rsidRPr="00737776">
        <w:rPr>
          <w:rFonts w:ascii="Calibri" w:hAnsi="Calibri" w:cs="Calibri"/>
          <w:b/>
          <w:bCs/>
          <w:sz w:val="22"/>
          <w:szCs w:val="22"/>
        </w:rPr>
        <w:t>Afwegingskader: onderdeel van de meldcode</w:t>
      </w:r>
    </w:p>
    <w:p w14:paraId="7EDC9335" w14:textId="5E9D02D5" w:rsidR="00737776" w:rsidRDefault="00AD595F" w:rsidP="00737776">
      <w:pPr>
        <w:pStyle w:val="Lijstalinea"/>
        <w:spacing w:after="0"/>
        <w:ind w:left="1080"/>
        <w:rPr>
          <w:rFonts w:ascii="Calibri" w:hAnsi="Calibri" w:cs="Calibri"/>
          <w:i/>
          <w:iCs/>
          <w:sz w:val="22"/>
          <w:szCs w:val="22"/>
        </w:rPr>
      </w:pPr>
      <w:r w:rsidRPr="003417F0">
        <w:rPr>
          <w:rFonts w:ascii="Calibri" w:hAnsi="Calibri" w:cs="Calibri"/>
          <w:i/>
          <w:iCs/>
          <w:sz w:val="22"/>
          <w:szCs w:val="22"/>
        </w:rPr>
        <w:t>Onderstaand figuur toont de vijf stappen uit de Meldcode huiselijk geweld en kindermishandeling. Ter ondersteuning van de beslissingen in stap 5 is in stappen 4 en 5 een afwegingskader toegevoegd. Er is een basisdocument Afwegingskader beschikbaar voor alle beroepsgroepen. Het onderliggende Afwegingskader is de uitwerking voor het Onderwijs, inclusief leerplicht en Doorstroompunt.</w:t>
      </w:r>
    </w:p>
    <w:p w14:paraId="1E9B4BD8" w14:textId="796072DD" w:rsidR="003417F0" w:rsidRDefault="003417F0" w:rsidP="00737776">
      <w:pPr>
        <w:pStyle w:val="Lijstalinea"/>
        <w:spacing w:after="0"/>
        <w:ind w:left="1080"/>
        <w:rPr>
          <w:rFonts w:ascii="Calibri" w:hAnsi="Calibri" w:cs="Calibri"/>
          <w:i/>
          <w:iCs/>
          <w:sz w:val="22"/>
          <w:szCs w:val="22"/>
        </w:rPr>
      </w:pPr>
      <w:r>
        <w:rPr>
          <w:noProof/>
          <w:lang w:eastAsia="nl-NL"/>
        </w:rPr>
        <mc:AlternateContent>
          <mc:Choice Requires="wpg">
            <w:drawing>
              <wp:anchor distT="0" distB="0" distL="114300" distR="114300" simplePos="0" relativeHeight="251660288" behindDoc="1" locked="0" layoutInCell="1" allowOverlap="1" wp14:anchorId="23E0A9FC" wp14:editId="286C2861">
                <wp:simplePos x="0" y="0"/>
                <wp:positionH relativeFrom="margin">
                  <wp:align>left</wp:align>
                </wp:positionH>
                <wp:positionV relativeFrom="paragraph">
                  <wp:posOffset>109855</wp:posOffset>
                </wp:positionV>
                <wp:extent cx="6223000" cy="2006600"/>
                <wp:effectExtent l="0" t="0" r="25400" b="12700"/>
                <wp:wrapNone/>
                <wp:docPr id="941848963" name="Groep 2"/>
                <wp:cNvGraphicFramePr/>
                <a:graphic xmlns:a="http://schemas.openxmlformats.org/drawingml/2006/main">
                  <a:graphicData uri="http://schemas.microsoft.com/office/word/2010/wordprocessingGroup">
                    <wpg:wgp>
                      <wpg:cNvGrpSpPr/>
                      <wpg:grpSpPr>
                        <a:xfrm>
                          <a:off x="0" y="0"/>
                          <a:ext cx="6223000" cy="2006600"/>
                          <a:chOff x="0" y="0"/>
                          <a:chExt cx="5581277" cy="1844917"/>
                        </a:xfrm>
                      </wpg:grpSpPr>
                      <wps:wsp>
                        <wps:cNvPr id="2119080033" name="Rechthoek 2119080033"/>
                        <wps:cNvSpPr/>
                        <wps:spPr>
                          <a:xfrm>
                            <a:off x="3252639" y="0"/>
                            <a:ext cx="2328638" cy="1844917"/>
                          </a:xfrm>
                          <a:prstGeom prst="rect">
                            <a:avLst/>
                          </a:prstGeom>
                          <a:solidFill>
                            <a:srgbClr val="EEECE1">
                              <a:lumMod val="20000"/>
                              <a:lumOff val="80000"/>
                            </a:srgbClr>
                          </a:solidFill>
                          <a:ln w="25400" cap="flat" cmpd="sng" algn="ctr">
                            <a:solidFill>
                              <a:srgbClr val="FF9900"/>
                            </a:solidFill>
                            <a:prstDash val="das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64811693" name="Tekstvak 91"/>
                        <wps:cNvSpPr txBox="1"/>
                        <wps:spPr>
                          <a:xfrm>
                            <a:off x="0" y="76475"/>
                            <a:ext cx="978244" cy="891151"/>
                          </a:xfrm>
                          <a:prstGeom prst="rect">
                            <a:avLst/>
                          </a:prstGeom>
                          <a:solidFill>
                            <a:srgbClr val="4472C4">
                              <a:lumMod val="60000"/>
                              <a:lumOff val="40000"/>
                            </a:srgbClr>
                          </a:solidFill>
                          <a:ln>
                            <a:solidFill>
                              <a:srgbClr val="000574"/>
                            </a:solidFill>
                          </a:ln>
                        </wps:spPr>
                        <wps:txbx>
                          <w:txbxContent>
                            <w:p w14:paraId="24B33666"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1</w:t>
                              </w:r>
                            </w:p>
                            <w:p w14:paraId="0A3AACE4"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In kaart brengen</w:t>
                              </w:r>
                            </w:p>
                            <w:p w14:paraId="08076566" w14:textId="77777777" w:rsidR="003417F0" w:rsidRDefault="003417F0" w:rsidP="003417F0">
                              <w:pPr>
                                <w:pStyle w:val="Normaalweb"/>
                                <w:spacing w:after="0"/>
                                <w:textAlignment w:val="baseline"/>
                                <w:rPr>
                                  <w:rFonts w:ascii="Verdana" w:hAnsi="Verdana"/>
                                  <w:b/>
                                  <w:sz w:val="16"/>
                                  <w:szCs w:val="16"/>
                                </w:rPr>
                              </w:pPr>
                              <w:r>
                                <w:rPr>
                                  <w:rFonts w:ascii="Verdana" w:hAnsi="Verdana" w:cs="Arial"/>
                                  <w:b/>
                                  <w:color w:val="000000"/>
                                  <w:kern w:val="24"/>
                                  <w:sz w:val="16"/>
                                  <w:szCs w:val="16"/>
                                </w:rPr>
                                <w:t>signalen</w:t>
                              </w:r>
                            </w:p>
                          </w:txbxContent>
                        </wps:txbx>
                        <wps:bodyPr wrap="square" rtlCol="0">
                          <a:noAutofit/>
                        </wps:bodyPr>
                      </wps:wsp>
                      <wps:wsp>
                        <wps:cNvPr id="846488467" name="Tekstvak 92"/>
                        <wps:cNvSpPr txBox="1"/>
                        <wps:spPr>
                          <a:xfrm>
                            <a:off x="1122260" y="76483"/>
                            <a:ext cx="973273" cy="876123"/>
                          </a:xfrm>
                          <a:prstGeom prst="rect">
                            <a:avLst/>
                          </a:prstGeom>
                          <a:solidFill>
                            <a:srgbClr val="4472C4">
                              <a:lumMod val="60000"/>
                              <a:lumOff val="40000"/>
                            </a:srgbClr>
                          </a:solidFill>
                          <a:ln>
                            <a:solidFill>
                              <a:srgbClr val="000574"/>
                            </a:solidFill>
                          </a:ln>
                        </wps:spPr>
                        <wps:txbx>
                          <w:txbxContent>
                            <w:p w14:paraId="382D41EF"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2</w:t>
                              </w:r>
                            </w:p>
                            <w:p w14:paraId="3B474D22"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Overleggen</w:t>
                              </w:r>
                              <w:r>
                                <w:rPr>
                                  <w:rFonts w:ascii="Verdana" w:hAnsi="Verdana" w:cs="Arial"/>
                                  <w:color w:val="000000"/>
                                  <w:kern w:val="24"/>
                                  <w:sz w:val="16"/>
                                  <w:szCs w:val="16"/>
                                </w:rPr>
                                <w:t xml:space="preserve"> met</w:t>
                              </w:r>
                            </w:p>
                            <w:p w14:paraId="3966ECFD"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een (deskundige) collega en/of</w:t>
                              </w:r>
                            </w:p>
                            <w:p w14:paraId="3C9E855F"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evt. (anoniem) Veilig Thuis</w:t>
                              </w:r>
                            </w:p>
                          </w:txbxContent>
                        </wps:txbx>
                        <wps:bodyPr wrap="square" rtlCol="0">
                          <a:noAutofit/>
                        </wps:bodyPr>
                      </wps:wsp>
                      <wps:wsp>
                        <wps:cNvPr id="1788682734" name="Tekstvak 93"/>
                        <wps:cNvSpPr txBox="1"/>
                        <wps:spPr>
                          <a:xfrm>
                            <a:off x="2232248" y="76483"/>
                            <a:ext cx="978244" cy="876220"/>
                          </a:xfrm>
                          <a:prstGeom prst="rect">
                            <a:avLst/>
                          </a:prstGeom>
                          <a:solidFill>
                            <a:srgbClr val="4472C4">
                              <a:lumMod val="60000"/>
                              <a:lumOff val="40000"/>
                            </a:srgbClr>
                          </a:solidFill>
                          <a:ln>
                            <a:solidFill>
                              <a:srgbClr val="000574"/>
                            </a:solidFill>
                          </a:ln>
                        </wps:spPr>
                        <wps:txbx>
                          <w:txbxContent>
                            <w:p w14:paraId="5178A06C"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3</w:t>
                              </w:r>
                            </w:p>
                            <w:p w14:paraId="1BAF398F"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Gesprek</w:t>
                              </w:r>
                              <w:r>
                                <w:rPr>
                                  <w:rFonts w:ascii="Verdana" w:hAnsi="Verdana" w:cs="Arial"/>
                                  <w:color w:val="000000"/>
                                  <w:kern w:val="24"/>
                                  <w:sz w:val="16"/>
                                  <w:szCs w:val="16"/>
                                </w:rPr>
                                <w:t xml:space="preserve"> met </w:t>
                              </w:r>
                            </w:p>
                            <w:p w14:paraId="2C3FF320"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ouders/verzorgers/kind</w:t>
                              </w:r>
                            </w:p>
                          </w:txbxContent>
                        </wps:txbx>
                        <wps:bodyPr wrap="square" rtlCol="0">
                          <a:noAutofit/>
                        </wps:bodyPr>
                      </wps:wsp>
                      <wps:wsp>
                        <wps:cNvPr id="1466659283" name="Tekstvak 94"/>
                        <wps:cNvSpPr txBox="1"/>
                        <wps:spPr>
                          <a:xfrm>
                            <a:off x="4518803" y="76482"/>
                            <a:ext cx="1001317" cy="891343"/>
                          </a:xfrm>
                          <a:prstGeom prst="rect">
                            <a:avLst/>
                          </a:prstGeom>
                          <a:solidFill>
                            <a:srgbClr val="4472C4">
                              <a:lumMod val="60000"/>
                              <a:lumOff val="40000"/>
                            </a:srgbClr>
                          </a:solidFill>
                          <a:ln>
                            <a:solidFill>
                              <a:srgbClr val="000574"/>
                            </a:solidFill>
                          </a:ln>
                        </wps:spPr>
                        <wps:txbx>
                          <w:txbxContent>
                            <w:p w14:paraId="4CEDCD94"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5</w:t>
                              </w:r>
                            </w:p>
                            <w:p w14:paraId="59F49163"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Beslissen</w:t>
                              </w:r>
                              <w:r>
                                <w:rPr>
                                  <w:rFonts w:ascii="Verdana" w:hAnsi="Verdana" w:cs="Arial"/>
                                  <w:color w:val="000000"/>
                                  <w:kern w:val="24"/>
                                  <w:sz w:val="16"/>
                                  <w:szCs w:val="16"/>
                                </w:rPr>
                                <w:t>:</w:t>
                              </w:r>
                              <w:r>
                                <w:rPr>
                                  <w:rFonts w:ascii="Verdana" w:hAnsi="Verdana" w:cs="Arial"/>
                                  <w:color w:val="000000"/>
                                  <w:kern w:val="24"/>
                                  <w:sz w:val="16"/>
                                  <w:szCs w:val="16"/>
                                </w:rPr>
                                <w:br/>
                                <w:t xml:space="preserve">I. melden bij Veilig Thuis </w:t>
                              </w:r>
                              <w:r>
                                <w:rPr>
                                  <w:rFonts w:ascii="Verdana" w:hAnsi="Verdana" w:cs="Arial"/>
                                  <w:color w:val="000000"/>
                                  <w:kern w:val="24"/>
                                  <w:sz w:val="16"/>
                                  <w:szCs w:val="16"/>
                                </w:rPr>
                                <w:br/>
                                <w:t>II. én hulpverlenen?</w:t>
                              </w:r>
                            </w:p>
                          </w:txbxContent>
                        </wps:txbx>
                        <wps:bodyPr wrap="square" rtlCol="0">
                          <a:noAutofit/>
                        </wps:bodyPr>
                      </wps:wsp>
                      <wps:wsp>
                        <wps:cNvPr id="1800553205" name="Rechte verbindingslijn met pijl 1800553205"/>
                        <wps:cNvCnPr/>
                        <wps:spPr>
                          <a:xfrm>
                            <a:off x="978244" y="491990"/>
                            <a:ext cx="144016" cy="0"/>
                          </a:xfrm>
                          <a:prstGeom prst="straightConnector1">
                            <a:avLst/>
                          </a:prstGeom>
                          <a:noFill/>
                          <a:ln w="9525" cap="flat" cmpd="sng" algn="ctr">
                            <a:solidFill>
                              <a:srgbClr val="000574"/>
                            </a:solidFill>
                            <a:prstDash val="solid"/>
                            <a:tailEnd type="triangle"/>
                          </a:ln>
                          <a:effectLst/>
                        </wps:spPr>
                        <wps:bodyPr/>
                      </wps:wsp>
                      <wps:wsp>
                        <wps:cNvPr id="1437598838" name="Rechte verbindingslijn met pijl 1437598838"/>
                        <wps:cNvCnPr/>
                        <wps:spPr>
                          <a:xfrm>
                            <a:off x="2095533" y="491990"/>
                            <a:ext cx="136715" cy="0"/>
                          </a:xfrm>
                          <a:prstGeom prst="straightConnector1">
                            <a:avLst/>
                          </a:prstGeom>
                          <a:noFill/>
                          <a:ln w="9525" cap="flat" cmpd="sng" algn="ctr">
                            <a:solidFill>
                              <a:srgbClr val="000574"/>
                            </a:solidFill>
                            <a:prstDash val="solid"/>
                            <a:tailEnd type="triangle"/>
                          </a:ln>
                          <a:effectLst/>
                        </wps:spPr>
                        <wps:bodyPr/>
                      </wps:wsp>
                      <wps:wsp>
                        <wps:cNvPr id="1629277211" name="Tekstvak 102"/>
                        <wps:cNvSpPr txBox="1"/>
                        <wps:spPr>
                          <a:xfrm>
                            <a:off x="3354508" y="76482"/>
                            <a:ext cx="1035629" cy="891243"/>
                          </a:xfrm>
                          <a:prstGeom prst="rect">
                            <a:avLst/>
                          </a:prstGeom>
                          <a:solidFill>
                            <a:srgbClr val="4472C4">
                              <a:lumMod val="60000"/>
                              <a:lumOff val="40000"/>
                            </a:srgbClr>
                          </a:solidFill>
                          <a:ln>
                            <a:solidFill>
                              <a:srgbClr val="000574"/>
                            </a:solidFill>
                          </a:ln>
                        </wps:spPr>
                        <wps:txbx>
                          <w:txbxContent>
                            <w:p w14:paraId="72019D14"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4</w:t>
                              </w:r>
                            </w:p>
                            <w:p w14:paraId="42F4040C"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 xml:space="preserve">Wegen: </w:t>
                              </w:r>
                              <w:r>
                                <w:rPr>
                                  <w:rFonts w:ascii="Verdana" w:hAnsi="Verdana" w:cs="Arial"/>
                                  <w:color w:val="000000"/>
                                  <w:kern w:val="24"/>
                                  <w:sz w:val="16"/>
                                  <w:szCs w:val="16"/>
                                </w:rPr>
                                <w:t>5 vragen  (vermoeden) geweld</w:t>
                              </w:r>
                              <w:r>
                                <w:rPr>
                                  <w:rFonts w:ascii="Verdana" w:hAnsi="Verdana"/>
                                  <w:sz w:val="16"/>
                                  <w:szCs w:val="16"/>
                                </w:rPr>
                                <w:t xml:space="preserve"> </w:t>
                              </w:r>
                              <w:r>
                                <w:rPr>
                                  <w:rFonts w:ascii="Verdana" w:hAnsi="Verdana" w:cs="Arial"/>
                                  <w:color w:val="000000"/>
                                  <w:kern w:val="24"/>
                                  <w:sz w:val="16"/>
                                  <w:szCs w:val="16"/>
                                </w:rPr>
                                <w:t xml:space="preserve">of kindermishandeling </w:t>
                              </w:r>
                            </w:p>
                          </w:txbxContent>
                        </wps:txbx>
                        <wps:bodyPr wrap="square" rtlCol="0">
                          <a:noAutofit/>
                        </wps:bodyPr>
                      </wps:wsp>
                      <wps:wsp>
                        <wps:cNvPr id="1560934532" name="Rechte verbindingslijn met pijl 1560934532"/>
                        <wps:cNvCnPr/>
                        <wps:spPr>
                          <a:xfrm>
                            <a:off x="3210492" y="491990"/>
                            <a:ext cx="144016" cy="0"/>
                          </a:xfrm>
                          <a:prstGeom prst="straightConnector1">
                            <a:avLst/>
                          </a:prstGeom>
                          <a:noFill/>
                          <a:ln w="9525" cap="flat" cmpd="sng" algn="ctr">
                            <a:solidFill>
                              <a:srgbClr val="000574"/>
                            </a:solidFill>
                            <a:prstDash val="solid"/>
                            <a:tailEnd type="triangle"/>
                          </a:ln>
                          <a:effectLst/>
                        </wps:spPr>
                        <wps:bodyPr/>
                      </wps:wsp>
                      <wps:wsp>
                        <wps:cNvPr id="372645397" name="Rechte verbindingslijn met pijl 372645397"/>
                        <wps:cNvCnPr/>
                        <wps:spPr>
                          <a:xfrm flipV="1">
                            <a:off x="4370929" y="491989"/>
                            <a:ext cx="155509" cy="1"/>
                          </a:xfrm>
                          <a:prstGeom prst="straightConnector1">
                            <a:avLst/>
                          </a:prstGeom>
                          <a:noFill/>
                          <a:ln w="9525" cap="flat" cmpd="sng" algn="ctr">
                            <a:solidFill>
                              <a:srgbClr val="000574"/>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3E0A9FC" id="Groep 2" o:spid="_x0000_s1026" style="position:absolute;left:0;text-align:left;margin-left:0;margin-top:8.65pt;width:490pt;height:158pt;z-index:-251656192;mso-position-horizontal:left;mso-position-horizontal-relative:margin;mso-width-relative:margin;mso-height-relative:margin" coordsize="55812,18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">
                <v:rect id="Rechthoek 2119080033" o:spid="_x0000_s1027" style="position:absolute;left:32526;width:23286;height:18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" fillcolor="#fcfbf9" strokecolor="#f90" strokeweight="2pt">
                  <v:stroke dashstyle="dash"/>
                </v:rect>
                <v:shapetype id="_x0000_t202" coordsize="21600,21600" o:spt="202" path="m,l,21600r21600,l21600,xe">
                  <v:stroke joinstyle="miter"/>
                  <v:path gradientshapeok="t" o:connecttype="rect"/>
                </v:shapetype>
                <v:shape id="Tekstvak 91" o:spid="_x0000_s1028" type="#_x0000_t202" style="position:absolute;top:764;width:9782;height:8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" fillcolor="#8faadc" strokecolor="#000574">
                  <v:textbox>
                    <w:txbxContent>
                      <w:p w14:paraId="24B33666"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1</w:t>
                        </w:r>
                      </w:p>
                      <w:p w14:paraId="0A3AACE4"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In kaart brengen</w:t>
                        </w:r>
                      </w:p>
                      <w:p w14:paraId="08076566" w14:textId="77777777" w:rsidR="003417F0" w:rsidRDefault="003417F0" w:rsidP="003417F0">
                        <w:pPr>
                          <w:pStyle w:val="Normaalweb"/>
                          <w:spacing w:after="0"/>
                          <w:textAlignment w:val="baseline"/>
                          <w:rPr>
                            <w:rFonts w:ascii="Verdana" w:hAnsi="Verdana"/>
                            <w:b/>
                            <w:sz w:val="16"/>
                            <w:szCs w:val="16"/>
                          </w:rPr>
                        </w:pPr>
                        <w:r>
                          <w:rPr>
                            <w:rFonts w:ascii="Verdana" w:hAnsi="Verdana" w:cs="Arial"/>
                            <w:b/>
                            <w:color w:val="000000"/>
                            <w:kern w:val="24"/>
                            <w:sz w:val="16"/>
                            <w:szCs w:val="16"/>
                          </w:rPr>
                          <w:t>signalen</w:t>
                        </w:r>
                      </w:p>
                    </w:txbxContent>
                  </v:textbox>
                </v:shape>
                <v:shape id="Tekstvak 92" o:spid="_x0000_s1029" type="#_x0000_t202" style="position:absolute;left:11222;top:764;width:9733;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" fillcolor="#8faadc" strokecolor="#000574">
                  <v:textbox>
                    <w:txbxContent>
                      <w:p w14:paraId="382D41EF"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2</w:t>
                        </w:r>
                      </w:p>
                      <w:p w14:paraId="3B474D22"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Overleggen</w:t>
                        </w:r>
                        <w:r>
                          <w:rPr>
                            <w:rFonts w:ascii="Verdana" w:hAnsi="Verdana" w:cs="Arial"/>
                            <w:color w:val="000000"/>
                            <w:kern w:val="24"/>
                            <w:sz w:val="16"/>
                            <w:szCs w:val="16"/>
                          </w:rPr>
                          <w:t xml:space="preserve"> met</w:t>
                        </w:r>
                      </w:p>
                      <w:p w14:paraId="3966ECFD"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een (deskundige) collega en/of</w:t>
                        </w:r>
                      </w:p>
                      <w:p w14:paraId="3C9E855F"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evt. (anoniem) Veilig Thuis</w:t>
                        </w:r>
                      </w:p>
                    </w:txbxContent>
                  </v:textbox>
                </v:shape>
                <v:shape id="Tekstvak 93" o:spid="_x0000_s1030" type="#_x0000_t202" style="position:absolute;left:22322;top:764;width:9782;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" fillcolor="#8faadc" strokecolor="#000574">
                  <v:textbox>
                    <w:txbxContent>
                      <w:p w14:paraId="5178A06C"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3</w:t>
                        </w:r>
                      </w:p>
                      <w:p w14:paraId="1BAF398F"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Gesprek</w:t>
                        </w:r>
                        <w:r>
                          <w:rPr>
                            <w:rFonts w:ascii="Verdana" w:hAnsi="Verdana" w:cs="Arial"/>
                            <w:color w:val="000000"/>
                            <w:kern w:val="24"/>
                            <w:sz w:val="16"/>
                            <w:szCs w:val="16"/>
                          </w:rPr>
                          <w:t xml:space="preserve"> met </w:t>
                        </w:r>
                      </w:p>
                      <w:p w14:paraId="2C3FF320" w14:textId="77777777" w:rsidR="003417F0" w:rsidRDefault="003417F0" w:rsidP="003417F0">
                        <w:pPr>
                          <w:pStyle w:val="Normaalweb"/>
                          <w:spacing w:after="0"/>
                          <w:textAlignment w:val="baseline"/>
                          <w:rPr>
                            <w:rFonts w:ascii="Verdana" w:hAnsi="Verdana"/>
                            <w:sz w:val="16"/>
                            <w:szCs w:val="16"/>
                          </w:rPr>
                        </w:pPr>
                        <w:r>
                          <w:rPr>
                            <w:rFonts w:ascii="Verdana" w:hAnsi="Verdana" w:cs="Arial"/>
                            <w:color w:val="000000"/>
                            <w:kern w:val="24"/>
                            <w:sz w:val="16"/>
                            <w:szCs w:val="16"/>
                          </w:rPr>
                          <w:t>ouders/verzorgers/kind</w:t>
                        </w:r>
                      </w:p>
                    </w:txbxContent>
                  </v:textbox>
                </v:shape>
                <v:shape id="Tekstvak 94" o:spid="_x0000_s1031" type="#_x0000_t202" style="position:absolute;left:45188;top:764;width:10013;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" fillcolor="#8faadc" strokecolor="#000574">
                  <v:textbox>
                    <w:txbxContent>
                      <w:p w14:paraId="4CEDCD94"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5</w:t>
                        </w:r>
                      </w:p>
                      <w:p w14:paraId="59F49163"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Beslissen</w:t>
                        </w:r>
                        <w:r>
                          <w:rPr>
                            <w:rFonts w:ascii="Verdana" w:hAnsi="Verdana" w:cs="Arial"/>
                            <w:color w:val="000000"/>
                            <w:kern w:val="24"/>
                            <w:sz w:val="16"/>
                            <w:szCs w:val="16"/>
                          </w:rPr>
                          <w:t>:</w:t>
                        </w:r>
                        <w:r>
                          <w:rPr>
                            <w:rFonts w:ascii="Verdana" w:hAnsi="Verdana" w:cs="Arial"/>
                            <w:color w:val="000000"/>
                            <w:kern w:val="24"/>
                            <w:sz w:val="16"/>
                            <w:szCs w:val="16"/>
                          </w:rPr>
                          <w:br/>
                          <w:t xml:space="preserve">I. melden bij Veilig Thuis </w:t>
                        </w:r>
                        <w:r>
                          <w:rPr>
                            <w:rFonts w:ascii="Verdana" w:hAnsi="Verdana" w:cs="Arial"/>
                            <w:color w:val="000000"/>
                            <w:kern w:val="24"/>
                            <w:sz w:val="16"/>
                            <w:szCs w:val="16"/>
                          </w:rPr>
                          <w:br/>
                          <w:t>II. én hulpverlenen?</w:t>
                        </w:r>
                      </w:p>
                    </w:txbxContent>
                  </v:textbox>
                </v:shape>
                <v:shapetype id="_x0000_t32" coordsize="21600,21600" o:spt="32" o:oned="t" path="m,l21600,21600e" filled="f">
                  <v:path arrowok="t" fillok="f" o:connecttype="none"/>
                  <o:lock v:ext="edit" shapetype="t"/>
                </v:shapetype>
                <v:shape id="Rechte verbindingslijn met pijl 1800553205" o:spid="_x0000_s1032" type="#_x0000_t32" style="position:absolute;left:9782;top:4919;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" strokecolor="#000574">
                  <v:stroke endarrow="block"/>
                </v:shape>
                <v:shape id="Rechte verbindingslijn met pijl 1437598838" o:spid="_x0000_s1033" type="#_x0000_t32" style="position:absolute;left:20955;top:4919;width:13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" strokecolor="#000574">
                  <v:stroke endarrow="block"/>
                </v:shape>
                <v:shape id="Tekstvak 102" o:spid="_x0000_s1034" type="#_x0000_t202" style="position:absolute;left:33545;top:764;width:10356;height:8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" fillcolor="#8faadc" strokecolor="#000574">
                  <v:textbox>
                    <w:txbxContent>
                      <w:p w14:paraId="72019D14" w14:textId="77777777" w:rsidR="003417F0" w:rsidRDefault="003417F0" w:rsidP="003417F0">
                        <w:pPr>
                          <w:pStyle w:val="Normaalweb"/>
                          <w:spacing w:after="0"/>
                          <w:textAlignment w:val="baseline"/>
                          <w:rPr>
                            <w:rFonts w:ascii="Verdana" w:hAnsi="Verdana"/>
                          </w:rPr>
                        </w:pPr>
                        <w:r>
                          <w:rPr>
                            <w:rFonts w:ascii="Verdana" w:hAnsi="Verdana" w:cs="Arial"/>
                            <w:i/>
                            <w:iCs/>
                            <w:color w:val="000000"/>
                            <w:kern w:val="24"/>
                            <w:sz w:val="18"/>
                            <w:szCs w:val="18"/>
                          </w:rPr>
                          <w:t>stap 4</w:t>
                        </w:r>
                      </w:p>
                      <w:p w14:paraId="42F4040C" w14:textId="77777777" w:rsidR="003417F0" w:rsidRDefault="003417F0" w:rsidP="003417F0">
                        <w:pPr>
                          <w:pStyle w:val="Normaalweb"/>
                          <w:spacing w:after="0"/>
                          <w:textAlignment w:val="baseline"/>
                          <w:rPr>
                            <w:rFonts w:ascii="Verdana" w:hAnsi="Verdana"/>
                            <w:sz w:val="16"/>
                            <w:szCs w:val="16"/>
                          </w:rPr>
                        </w:pPr>
                        <w:r>
                          <w:rPr>
                            <w:rFonts w:ascii="Verdana" w:hAnsi="Verdana" w:cs="Arial"/>
                            <w:b/>
                            <w:color w:val="000000"/>
                            <w:kern w:val="24"/>
                            <w:sz w:val="16"/>
                            <w:szCs w:val="16"/>
                          </w:rPr>
                          <w:t xml:space="preserve">Wegen: </w:t>
                        </w:r>
                        <w:r>
                          <w:rPr>
                            <w:rFonts w:ascii="Verdana" w:hAnsi="Verdana" w:cs="Arial"/>
                            <w:color w:val="000000"/>
                            <w:kern w:val="24"/>
                            <w:sz w:val="16"/>
                            <w:szCs w:val="16"/>
                          </w:rPr>
                          <w:t>5 vragen  (vermoeden) geweld</w:t>
                        </w:r>
                        <w:r>
                          <w:rPr>
                            <w:rFonts w:ascii="Verdana" w:hAnsi="Verdana"/>
                            <w:sz w:val="16"/>
                            <w:szCs w:val="16"/>
                          </w:rPr>
                          <w:t xml:space="preserve"> </w:t>
                        </w:r>
                        <w:r>
                          <w:rPr>
                            <w:rFonts w:ascii="Verdana" w:hAnsi="Verdana" w:cs="Arial"/>
                            <w:color w:val="000000"/>
                            <w:kern w:val="24"/>
                            <w:sz w:val="16"/>
                            <w:szCs w:val="16"/>
                          </w:rPr>
                          <w:t xml:space="preserve">of kindermishandeling </w:t>
                        </w:r>
                      </w:p>
                    </w:txbxContent>
                  </v:textbox>
                </v:shape>
                <v:shape id="Rechte verbindingslijn met pijl 1560934532" o:spid="_x0000_s1035" type="#_x0000_t32" style="position:absolute;left:32104;top:491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" strokecolor="#000574">
                  <v:stroke endarrow="block"/>
                </v:shape>
                <v:shape id="Rechte verbindingslijn met pijl 372645397" o:spid="_x0000_s1036" type="#_x0000_t32" style="position:absolute;left:43709;top:4919;width:15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" strokecolor="#000574">
                  <v:stroke endarrow="block"/>
                </v:shape>
                <w10:wrap anchorx="margin"/>
              </v:group>
            </w:pict>
          </mc:Fallback>
        </mc:AlternateContent>
      </w:r>
    </w:p>
    <w:p w14:paraId="67B0E1EA" w14:textId="0DDAB40B" w:rsidR="003417F0" w:rsidRDefault="003417F0" w:rsidP="00737776">
      <w:pPr>
        <w:pStyle w:val="Lijstalinea"/>
        <w:spacing w:after="0"/>
        <w:ind w:left="1080"/>
        <w:rPr>
          <w:rFonts w:ascii="Calibri" w:hAnsi="Calibri" w:cs="Calibri"/>
          <w:i/>
          <w:iCs/>
          <w:sz w:val="22"/>
          <w:szCs w:val="22"/>
        </w:rPr>
      </w:pPr>
    </w:p>
    <w:p w14:paraId="7BB2EEEF" w14:textId="77777777" w:rsidR="003417F0" w:rsidRDefault="003417F0" w:rsidP="00737776">
      <w:pPr>
        <w:pStyle w:val="Lijstalinea"/>
        <w:spacing w:after="0"/>
        <w:ind w:left="1080"/>
        <w:rPr>
          <w:rFonts w:ascii="Calibri" w:hAnsi="Calibri" w:cs="Calibri"/>
          <w:i/>
          <w:iCs/>
          <w:sz w:val="22"/>
          <w:szCs w:val="22"/>
        </w:rPr>
      </w:pPr>
    </w:p>
    <w:p w14:paraId="05EE8A20" w14:textId="0CAD9AEF" w:rsidR="003417F0" w:rsidRDefault="003417F0" w:rsidP="00737776">
      <w:pPr>
        <w:pStyle w:val="Lijstalinea"/>
        <w:spacing w:after="0"/>
        <w:ind w:left="1080"/>
        <w:rPr>
          <w:rFonts w:ascii="Calibri" w:hAnsi="Calibri" w:cs="Calibri"/>
          <w:i/>
          <w:iCs/>
          <w:sz w:val="22"/>
          <w:szCs w:val="22"/>
        </w:rPr>
      </w:pPr>
    </w:p>
    <w:p w14:paraId="41F3E551" w14:textId="77777777" w:rsidR="003417F0" w:rsidRDefault="003417F0" w:rsidP="00737776">
      <w:pPr>
        <w:pStyle w:val="Lijstalinea"/>
        <w:spacing w:after="0"/>
        <w:ind w:left="1080"/>
        <w:rPr>
          <w:rFonts w:ascii="Calibri" w:hAnsi="Calibri" w:cs="Calibri"/>
          <w:i/>
          <w:iCs/>
          <w:sz w:val="22"/>
          <w:szCs w:val="22"/>
        </w:rPr>
      </w:pPr>
    </w:p>
    <w:p w14:paraId="5DDE0623" w14:textId="4BD878C7" w:rsidR="003417F0" w:rsidRDefault="003417F0" w:rsidP="00737776">
      <w:pPr>
        <w:pStyle w:val="Lijstalinea"/>
        <w:spacing w:after="0"/>
        <w:ind w:left="1080"/>
        <w:rPr>
          <w:rFonts w:ascii="Calibri" w:hAnsi="Calibri" w:cs="Calibri"/>
          <w:i/>
          <w:iCs/>
          <w:sz w:val="22"/>
          <w:szCs w:val="22"/>
        </w:rPr>
      </w:pPr>
    </w:p>
    <w:p w14:paraId="3CDC6F85" w14:textId="77777777" w:rsidR="003417F0" w:rsidRDefault="003417F0" w:rsidP="00737776">
      <w:pPr>
        <w:pStyle w:val="Lijstalinea"/>
        <w:spacing w:after="0"/>
        <w:ind w:left="1080"/>
        <w:rPr>
          <w:rFonts w:ascii="Calibri" w:hAnsi="Calibri" w:cs="Calibri"/>
          <w:i/>
          <w:iCs/>
          <w:sz w:val="22"/>
          <w:szCs w:val="22"/>
        </w:rPr>
      </w:pPr>
    </w:p>
    <w:p w14:paraId="29E893C5" w14:textId="77777777" w:rsidR="003417F0" w:rsidRDefault="003417F0" w:rsidP="00737776">
      <w:pPr>
        <w:pStyle w:val="Lijstalinea"/>
        <w:spacing w:after="0"/>
        <w:ind w:left="1080"/>
        <w:rPr>
          <w:rFonts w:ascii="Calibri" w:hAnsi="Calibri" w:cs="Calibri"/>
          <w:i/>
          <w:iCs/>
          <w:sz w:val="22"/>
          <w:szCs w:val="22"/>
        </w:rPr>
      </w:pPr>
    </w:p>
    <w:p w14:paraId="07651304" w14:textId="6D728191" w:rsidR="003417F0" w:rsidRDefault="003417F0" w:rsidP="00737776">
      <w:pPr>
        <w:pStyle w:val="Lijstalinea"/>
        <w:spacing w:after="0"/>
        <w:ind w:left="1080"/>
        <w:rPr>
          <w:rFonts w:ascii="Calibri" w:hAnsi="Calibri" w:cs="Calibri"/>
          <w:i/>
          <w:iCs/>
          <w:sz w:val="22"/>
          <w:szCs w:val="22"/>
        </w:rPr>
      </w:pPr>
    </w:p>
    <w:p w14:paraId="03623B1E" w14:textId="77777777" w:rsidR="003417F0" w:rsidRDefault="003417F0" w:rsidP="00737776">
      <w:pPr>
        <w:pStyle w:val="Lijstalinea"/>
        <w:spacing w:after="0"/>
        <w:ind w:left="1080"/>
        <w:rPr>
          <w:rFonts w:ascii="Calibri" w:hAnsi="Calibri" w:cs="Calibri"/>
          <w:i/>
          <w:iCs/>
          <w:sz w:val="22"/>
          <w:szCs w:val="22"/>
        </w:rPr>
      </w:pPr>
    </w:p>
    <w:p w14:paraId="7929C329" w14:textId="7419042B" w:rsidR="003417F0" w:rsidRDefault="003417F0" w:rsidP="0068015E">
      <w:pPr>
        <w:spacing w:after="0"/>
        <w:rPr>
          <w:rFonts w:ascii="Calibri" w:hAnsi="Calibri" w:cs="Calibri"/>
          <w:i/>
          <w:iCs/>
          <w:sz w:val="22"/>
          <w:szCs w:val="22"/>
        </w:rPr>
      </w:pPr>
    </w:p>
    <w:p w14:paraId="5BFD6436" w14:textId="77777777" w:rsidR="00414777" w:rsidRDefault="00414777" w:rsidP="0068015E">
      <w:pPr>
        <w:spacing w:after="0"/>
        <w:rPr>
          <w:rFonts w:ascii="Calibri" w:hAnsi="Calibri" w:cs="Calibri"/>
          <w:i/>
          <w:iCs/>
          <w:sz w:val="22"/>
          <w:szCs w:val="22"/>
        </w:rPr>
      </w:pPr>
    </w:p>
    <w:p w14:paraId="777AFD56" w14:textId="77777777" w:rsidR="00414777" w:rsidRDefault="00414777" w:rsidP="0068015E">
      <w:pPr>
        <w:spacing w:after="0"/>
        <w:rPr>
          <w:rFonts w:ascii="Calibri" w:hAnsi="Calibri" w:cs="Calibri"/>
          <w:i/>
          <w:iCs/>
          <w:sz w:val="22"/>
          <w:szCs w:val="22"/>
        </w:rPr>
      </w:pPr>
    </w:p>
    <w:p w14:paraId="27A88495" w14:textId="77777777" w:rsidR="00414777" w:rsidRDefault="00414777" w:rsidP="0068015E">
      <w:pPr>
        <w:spacing w:after="0"/>
        <w:rPr>
          <w:rFonts w:ascii="Calibri" w:hAnsi="Calibri" w:cs="Calibri"/>
          <w:i/>
          <w:iCs/>
          <w:sz w:val="22"/>
          <w:szCs w:val="22"/>
        </w:rPr>
      </w:pPr>
    </w:p>
    <w:p w14:paraId="37542550" w14:textId="77777777" w:rsidR="00414777" w:rsidRPr="0068015E" w:rsidRDefault="00414777" w:rsidP="0068015E">
      <w:pPr>
        <w:spacing w:after="0"/>
        <w:rPr>
          <w:rFonts w:ascii="Calibri" w:hAnsi="Calibri" w:cs="Calibri"/>
          <w:i/>
          <w:iCs/>
          <w:sz w:val="22"/>
          <w:szCs w:val="22"/>
        </w:rPr>
      </w:pPr>
    </w:p>
    <w:p w14:paraId="38BD8570" w14:textId="0FEEBD2C" w:rsidR="003417F0" w:rsidRPr="000A21F8" w:rsidRDefault="003417F0" w:rsidP="00737776">
      <w:pPr>
        <w:pStyle w:val="Lijstalinea"/>
        <w:spacing w:after="0"/>
        <w:ind w:left="1080"/>
        <w:rPr>
          <w:rFonts w:ascii="Calibri" w:hAnsi="Calibri" w:cs="Calibri"/>
          <w:sz w:val="22"/>
          <w:szCs w:val="22"/>
          <w:u w:val="single"/>
        </w:rPr>
      </w:pPr>
      <w:r w:rsidRPr="000A21F8">
        <w:rPr>
          <w:rFonts w:ascii="Calibri" w:hAnsi="Calibri" w:cs="Calibri"/>
          <w:sz w:val="22"/>
          <w:szCs w:val="22"/>
          <w:u w:val="single"/>
        </w:rPr>
        <w:lastRenderedPageBreak/>
        <w:t xml:space="preserve">In stap </w:t>
      </w:r>
      <w:r w:rsidR="00CD58F4" w:rsidRPr="000A21F8">
        <w:rPr>
          <w:rFonts w:ascii="Calibri" w:hAnsi="Calibri" w:cs="Calibri"/>
          <w:sz w:val="22"/>
          <w:szCs w:val="22"/>
          <w:u w:val="single"/>
        </w:rPr>
        <w:t xml:space="preserve">5 worden twee beslissingen genomen: </w:t>
      </w:r>
    </w:p>
    <w:p w14:paraId="25F21115" w14:textId="5B012B89" w:rsidR="000A21F8" w:rsidRPr="0068015E" w:rsidRDefault="000A21F8" w:rsidP="0068015E">
      <w:pPr>
        <w:pStyle w:val="Lijstalinea"/>
        <w:ind w:left="1080"/>
        <w:rPr>
          <w:rFonts w:ascii="Calibri" w:hAnsi="Calibri" w:cs="Calibri"/>
          <w:sz w:val="22"/>
          <w:szCs w:val="22"/>
        </w:rPr>
      </w:pPr>
      <w:r w:rsidRPr="000A21F8">
        <w:rPr>
          <w:rFonts w:ascii="Calibri" w:hAnsi="Calibri" w:cs="Calibri"/>
          <w:sz w:val="22"/>
          <w:szCs w:val="22"/>
        </w:rPr>
        <w:t>Het beslissen of een melding bij Veilig Thuis noodzakelijk is en, vervolgens het beslissen of het zelf bieden of organiseren van hulp mogelijk is.</w:t>
      </w:r>
    </w:p>
    <w:p w14:paraId="16CB9B44" w14:textId="52862739" w:rsidR="000A21F8" w:rsidRDefault="000A21F8" w:rsidP="000A21F8">
      <w:pPr>
        <w:pStyle w:val="Lijstalinea"/>
        <w:spacing w:after="0"/>
        <w:ind w:left="1080"/>
        <w:rPr>
          <w:rFonts w:ascii="Calibri" w:hAnsi="Calibri" w:cs="Calibri"/>
          <w:sz w:val="22"/>
          <w:szCs w:val="22"/>
        </w:rPr>
      </w:pPr>
      <w:r w:rsidRPr="000A21F8">
        <w:rPr>
          <w:rFonts w:ascii="Calibri" w:hAnsi="Calibri" w:cs="Calibri"/>
          <w:sz w:val="22"/>
          <w:szCs w:val="22"/>
        </w:rPr>
        <w:t>Het is van belang dat in stap 5 beide beslissingen en in de genoemde volgorde worden genomen. De medewerker leerplicht (dit kan de aandacht functionaris zijn) vraagt zich op basis van signalen en het gesprek met ouders af of melden noodzakelijk is aan de hand van vijf afwegingsvragen. Vervolgens besluit deze of het bieden of organiseren van hulp tot de mogelijkheden van zowel de medewerker leerplicht als de betrokkenen (ouders/verzorgers) behoort. Als melden volgens het afwegingskader noodzakelijk is, moet de tweede beslissingsvraag over eventuele hulp in overleg met betrokkenen en Veilig Thuis beantwoord worden. Melden is niet verplicht en kan ook anoniem.</w:t>
      </w:r>
    </w:p>
    <w:p w14:paraId="15E34A6A" w14:textId="77777777" w:rsidR="000A21F8" w:rsidRDefault="000A21F8" w:rsidP="000A21F8">
      <w:pPr>
        <w:pStyle w:val="Lijstalinea"/>
        <w:spacing w:after="0"/>
        <w:ind w:left="1080"/>
        <w:rPr>
          <w:rFonts w:ascii="Calibri" w:hAnsi="Calibri" w:cs="Calibri"/>
          <w:sz w:val="22"/>
          <w:szCs w:val="22"/>
        </w:rPr>
      </w:pPr>
    </w:p>
    <w:p w14:paraId="698FA4C3" w14:textId="7F0296FA" w:rsidR="000A21F8" w:rsidRPr="0068015E" w:rsidRDefault="000A21F8" w:rsidP="000A21F8">
      <w:pPr>
        <w:pStyle w:val="Lijstalinea"/>
        <w:spacing w:after="0"/>
        <w:ind w:left="1080"/>
        <w:rPr>
          <w:rFonts w:ascii="Calibri" w:hAnsi="Calibri" w:cs="Calibri"/>
          <w:sz w:val="22"/>
          <w:szCs w:val="22"/>
          <w:u w:val="single"/>
        </w:rPr>
      </w:pPr>
      <w:r w:rsidRPr="0068015E">
        <w:rPr>
          <w:rFonts w:ascii="Calibri" w:hAnsi="Calibri" w:cs="Calibri"/>
          <w:sz w:val="22"/>
          <w:szCs w:val="22"/>
          <w:u w:val="single"/>
        </w:rPr>
        <w:t>Privacy en de meldcode:</w:t>
      </w:r>
    </w:p>
    <w:p w14:paraId="7F3BB85A" w14:textId="04658E93" w:rsidR="008230D6" w:rsidRDefault="0068015E" w:rsidP="00414777">
      <w:pPr>
        <w:pStyle w:val="Lijstalinea"/>
        <w:spacing w:after="0"/>
        <w:ind w:left="1080"/>
        <w:rPr>
          <w:rFonts w:ascii="Calibri" w:hAnsi="Calibri" w:cs="Calibri"/>
          <w:sz w:val="22"/>
          <w:szCs w:val="22"/>
        </w:rPr>
      </w:pPr>
      <w:r w:rsidRPr="0068015E">
        <w:rPr>
          <w:rFonts w:ascii="Calibri" w:hAnsi="Calibri" w:cs="Calibri"/>
          <w:sz w:val="22"/>
          <w:szCs w:val="22"/>
        </w:rPr>
        <w:t xml:space="preserve">Op 25 mei 2018 is de nieuwe AVG van kracht geworden. De AVG is Europese wetgeving. De Nederlandse wetgeving, zoals de Leerplichtwet of </w:t>
      </w:r>
      <w:r w:rsidR="00D96ACD">
        <w:rPr>
          <w:rFonts w:ascii="Calibri" w:hAnsi="Calibri" w:cs="Calibri"/>
          <w:sz w:val="22"/>
          <w:szCs w:val="22"/>
        </w:rPr>
        <w:t>het Besluit verplichte meldcode</w:t>
      </w:r>
      <w:r w:rsidRPr="0068015E">
        <w:rPr>
          <w:rFonts w:ascii="Calibri" w:hAnsi="Calibri" w:cs="Calibri"/>
          <w:sz w:val="22"/>
          <w:szCs w:val="22"/>
        </w:rPr>
        <w:t>, mag daarmee niet in strijd zijn, aangezien de AVG hogere wetgeving is. Het recht om dossier aan te maken en te melden bij Veilig Thuis is niet in strijd met de AVG, dus mag uitgevoerd worden.</w:t>
      </w:r>
    </w:p>
    <w:p w14:paraId="265F33D3" w14:textId="77777777" w:rsidR="008230D6" w:rsidRDefault="008230D6" w:rsidP="003417F0">
      <w:pPr>
        <w:spacing w:after="0"/>
        <w:rPr>
          <w:rFonts w:ascii="Calibri" w:hAnsi="Calibri" w:cs="Calibri"/>
          <w:sz w:val="22"/>
          <w:szCs w:val="22"/>
        </w:rPr>
      </w:pPr>
    </w:p>
    <w:p w14:paraId="7DF7B989" w14:textId="77777777" w:rsidR="00414777" w:rsidRDefault="00414777" w:rsidP="003417F0">
      <w:pPr>
        <w:spacing w:after="0"/>
        <w:rPr>
          <w:rFonts w:ascii="Calibri" w:hAnsi="Calibri" w:cs="Calibri"/>
          <w:sz w:val="22"/>
          <w:szCs w:val="22"/>
        </w:rPr>
      </w:pPr>
    </w:p>
    <w:p w14:paraId="430C47CB" w14:textId="77777777" w:rsidR="00414777" w:rsidRDefault="00414777" w:rsidP="003417F0">
      <w:pPr>
        <w:spacing w:after="0"/>
        <w:rPr>
          <w:rFonts w:ascii="Calibri" w:hAnsi="Calibri" w:cs="Calibri"/>
          <w:sz w:val="22"/>
          <w:szCs w:val="22"/>
        </w:rPr>
      </w:pPr>
    </w:p>
    <w:p w14:paraId="1292CE67" w14:textId="77777777" w:rsidR="00414777" w:rsidRDefault="00414777" w:rsidP="003417F0">
      <w:pPr>
        <w:spacing w:after="0"/>
        <w:rPr>
          <w:rFonts w:ascii="Calibri" w:hAnsi="Calibri" w:cs="Calibri"/>
          <w:sz w:val="22"/>
          <w:szCs w:val="22"/>
        </w:rPr>
      </w:pPr>
    </w:p>
    <w:p w14:paraId="4B9391F0" w14:textId="77777777" w:rsidR="00414777" w:rsidRDefault="00414777" w:rsidP="003417F0">
      <w:pPr>
        <w:spacing w:after="0"/>
        <w:rPr>
          <w:rFonts w:ascii="Calibri" w:hAnsi="Calibri" w:cs="Calibri"/>
          <w:sz w:val="22"/>
          <w:szCs w:val="22"/>
        </w:rPr>
      </w:pPr>
    </w:p>
    <w:p w14:paraId="36099E11" w14:textId="77777777" w:rsidR="00414777" w:rsidRDefault="00414777" w:rsidP="003417F0">
      <w:pPr>
        <w:spacing w:after="0"/>
        <w:rPr>
          <w:rFonts w:ascii="Calibri" w:hAnsi="Calibri" w:cs="Calibri"/>
          <w:sz w:val="22"/>
          <w:szCs w:val="22"/>
        </w:rPr>
      </w:pPr>
    </w:p>
    <w:p w14:paraId="1DF7756D" w14:textId="77777777" w:rsidR="00414777" w:rsidRDefault="00414777" w:rsidP="003417F0">
      <w:pPr>
        <w:spacing w:after="0"/>
        <w:rPr>
          <w:rFonts w:ascii="Calibri" w:hAnsi="Calibri" w:cs="Calibri"/>
          <w:sz w:val="22"/>
          <w:szCs w:val="22"/>
        </w:rPr>
      </w:pPr>
    </w:p>
    <w:p w14:paraId="4A2D2F16" w14:textId="77777777" w:rsidR="00414777" w:rsidRDefault="00414777" w:rsidP="003417F0">
      <w:pPr>
        <w:spacing w:after="0"/>
        <w:rPr>
          <w:rFonts w:ascii="Calibri" w:hAnsi="Calibri" w:cs="Calibri"/>
          <w:sz w:val="22"/>
          <w:szCs w:val="22"/>
        </w:rPr>
      </w:pPr>
    </w:p>
    <w:p w14:paraId="028F3435" w14:textId="77777777" w:rsidR="00414777" w:rsidRDefault="00414777" w:rsidP="003417F0">
      <w:pPr>
        <w:spacing w:after="0"/>
        <w:rPr>
          <w:rFonts w:ascii="Calibri" w:hAnsi="Calibri" w:cs="Calibri"/>
          <w:sz w:val="22"/>
          <w:szCs w:val="22"/>
        </w:rPr>
      </w:pPr>
    </w:p>
    <w:p w14:paraId="081F5345" w14:textId="77777777" w:rsidR="00414777" w:rsidRDefault="00414777" w:rsidP="003417F0">
      <w:pPr>
        <w:spacing w:after="0"/>
        <w:rPr>
          <w:rFonts w:ascii="Calibri" w:hAnsi="Calibri" w:cs="Calibri"/>
          <w:sz w:val="22"/>
          <w:szCs w:val="22"/>
        </w:rPr>
      </w:pPr>
    </w:p>
    <w:p w14:paraId="4B5FD8BB" w14:textId="77777777" w:rsidR="00414777" w:rsidRDefault="00414777" w:rsidP="003417F0">
      <w:pPr>
        <w:spacing w:after="0"/>
        <w:rPr>
          <w:rFonts w:ascii="Calibri" w:hAnsi="Calibri" w:cs="Calibri"/>
          <w:sz w:val="22"/>
          <w:szCs w:val="22"/>
        </w:rPr>
      </w:pPr>
    </w:p>
    <w:p w14:paraId="20945299" w14:textId="77777777" w:rsidR="00414777" w:rsidRDefault="00414777" w:rsidP="003417F0">
      <w:pPr>
        <w:spacing w:after="0"/>
        <w:rPr>
          <w:rFonts w:ascii="Calibri" w:hAnsi="Calibri" w:cs="Calibri"/>
          <w:sz w:val="22"/>
          <w:szCs w:val="22"/>
        </w:rPr>
      </w:pPr>
    </w:p>
    <w:p w14:paraId="073AA9B7" w14:textId="77777777" w:rsidR="00414777" w:rsidRDefault="00414777" w:rsidP="003417F0">
      <w:pPr>
        <w:spacing w:after="0"/>
        <w:rPr>
          <w:rFonts w:ascii="Calibri" w:hAnsi="Calibri" w:cs="Calibri"/>
          <w:sz w:val="22"/>
          <w:szCs w:val="22"/>
        </w:rPr>
      </w:pPr>
    </w:p>
    <w:p w14:paraId="00B0F6FD" w14:textId="77777777" w:rsidR="00414777" w:rsidRDefault="00414777" w:rsidP="003417F0">
      <w:pPr>
        <w:spacing w:after="0"/>
        <w:rPr>
          <w:rFonts w:ascii="Calibri" w:hAnsi="Calibri" w:cs="Calibri"/>
          <w:sz w:val="22"/>
          <w:szCs w:val="22"/>
        </w:rPr>
      </w:pPr>
    </w:p>
    <w:p w14:paraId="3BE2C50D" w14:textId="77777777" w:rsidR="00414777" w:rsidRDefault="00414777" w:rsidP="003417F0">
      <w:pPr>
        <w:spacing w:after="0"/>
        <w:rPr>
          <w:rFonts w:ascii="Calibri" w:hAnsi="Calibri" w:cs="Calibri"/>
          <w:sz w:val="22"/>
          <w:szCs w:val="22"/>
        </w:rPr>
      </w:pPr>
    </w:p>
    <w:p w14:paraId="0B6F544D" w14:textId="77777777" w:rsidR="00414777" w:rsidRDefault="00414777" w:rsidP="003417F0">
      <w:pPr>
        <w:spacing w:after="0"/>
        <w:rPr>
          <w:rFonts w:ascii="Calibri" w:hAnsi="Calibri" w:cs="Calibri"/>
          <w:sz w:val="22"/>
          <w:szCs w:val="22"/>
        </w:rPr>
      </w:pPr>
    </w:p>
    <w:p w14:paraId="61F73B00" w14:textId="77777777" w:rsidR="00414777" w:rsidRDefault="00414777" w:rsidP="003417F0">
      <w:pPr>
        <w:spacing w:after="0"/>
        <w:rPr>
          <w:rFonts w:ascii="Calibri" w:hAnsi="Calibri" w:cs="Calibri"/>
          <w:sz w:val="22"/>
          <w:szCs w:val="22"/>
        </w:rPr>
      </w:pPr>
    </w:p>
    <w:p w14:paraId="51F8C0E4" w14:textId="77777777" w:rsidR="00414777" w:rsidRDefault="00414777" w:rsidP="003417F0">
      <w:pPr>
        <w:spacing w:after="0"/>
        <w:rPr>
          <w:rFonts w:ascii="Calibri" w:hAnsi="Calibri" w:cs="Calibri"/>
          <w:sz w:val="22"/>
          <w:szCs w:val="22"/>
        </w:rPr>
      </w:pPr>
    </w:p>
    <w:p w14:paraId="3A150C72" w14:textId="77777777" w:rsidR="00414777" w:rsidRDefault="00414777" w:rsidP="003417F0">
      <w:pPr>
        <w:spacing w:after="0"/>
        <w:rPr>
          <w:rFonts w:ascii="Calibri" w:hAnsi="Calibri" w:cs="Calibri"/>
          <w:sz w:val="22"/>
          <w:szCs w:val="22"/>
        </w:rPr>
      </w:pPr>
    </w:p>
    <w:p w14:paraId="7E7112AE" w14:textId="77777777" w:rsidR="00414777" w:rsidRDefault="00414777" w:rsidP="003417F0">
      <w:pPr>
        <w:spacing w:after="0"/>
        <w:rPr>
          <w:rFonts w:ascii="Calibri" w:hAnsi="Calibri" w:cs="Calibri"/>
          <w:sz w:val="22"/>
          <w:szCs w:val="22"/>
        </w:rPr>
      </w:pPr>
    </w:p>
    <w:p w14:paraId="7220D50C" w14:textId="77777777" w:rsidR="00414777" w:rsidRDefault="00414777" w:rsidP="003417F0">
      <w:pPr>
        <w:spacing w:after="0"/>
        <w:rPr>
          <w:rFonts w:ascii="Calibri" w:hAnsi="Calibri" w:cs="Calibri"/>
          <w:sz w:val="22"/>
          <w:szCs w:val="22"/>
        </w:rPr>
      </w:pPr>
    </w:p>
    <w:p w14:paraId="6573E366" w14:textId="77777777" w:rsidR="00414777" w:rsidRDefault="00414777" w:rsidP="003417F0">
      <w:pPr>
        <w:spacing w:after="0"/>
        <w:rPr>
          <w:rFonts w:ascii="Calibri" w:hAnsi="Calibri" w:cs="Calibri"/>
          <w:sz w:val="22"/>
          <w:szCs w:val="22"/>
        </w:rPr>
      </w:pPr>
    </w:p>
    <w:p w14:paraId="3A31FC60" w14:textId="77777777" w:rsidR="00414777" w:rsidRDefault="00414777" w:rsidP="003417F0">
      <w:pPr>
        <w:spacing w:after="0"/>
        <w:rPr>
          <w:rFonts w:ascii="Calibri" w:hAnsi="Calibri" w:cs="Calibri"/>
          <w:sz w:val="22"/>
          <w:szCs w:val="22"/>
        </w:rPr>
      </w:pPr>
    </w:p>
    <w:p w14:paraId="18CD4259" w14:textId="77777777" w:rsidR="00414777" w:rsidRDefault="00414777" w:rsidP="003417F0">
      <w:pPr>
        <w:spacing w:after="0"/>
        <w:rPr>
          <w:rFonts w:ascii="Calibri" w:hAnsi="Calibri" w:cs="Calibri"/>
          <w:sz w:val="22"/>
          <w:szCs w:val="22"/>
        </w:rPr>
      </w:pPr>
    </w:p>
    <w:p w14:paraId="142FD2F9" w14:textId="77777777" w:rsidR="00414777" w:rsidRDefault="00414777" w:rsidP="003417F0">
      <w:pPr>
        <w:spacing w:after="0"/>
        <w:rPr>
          <w:rFonts w:ascii="Calibri" w:hAnsi="Calibri" w:cs="Calibri"/>
          <w:sz w:val="22"/>
          <w:szCs w:val="22"/>
        </w:rPr>
      </w:pPr>
    </w:p>
    <w:p w14:paraId="421830D2" w14:textId="77777777" w:rsidR="00414777" w:rsidRPr="003417F0" w:rsidRDefault="00414777" w:rsidP="003417F0">
      <w:pPr>
        <w:spacing w:after="0"/>
        <w:rPr>
          <w:rFonts w:ascii="Calibri" w:hAnsi="Calibri" w:cs="Calibri"/>
          <w:sz w:val="22"/>
          <w:szCs w:val="22"/>
        </w:rPr>
      </w:pPr>
    </w:p>
    <w:p w14:paraId="1518F276" w14:textId="5FFC9809" w:rsidR="009E4421" w:rsidRDefault="007D084E" w:rsidP="00170A6A">
      <w:pPr>
        <w:pStyle w:val="Lijstalinea"/>
        <w:numPr>
          <w:ilvl w:val="2"/>
          <w:numId w:val="73"/>
        </w:numPr>
        <w:spacing w:after="0"/>
        <w:rPr>
          <w:rFonts w:ascii="Calibri" w:hAnsi="Calibri" w:cs="Calibri"/>
          <w:b/>
          <w:bCs/>
          <w:sz w:val="22"/>
          <w:szCs w:val="22"/>
        </w:rPr>
      </w:pPr>
      <w:r w:rsidRPr="00170A6A">
        <w:rPr>
          <w:rFonts w:ascii="Calibri" w:hAnsi="Calibri" w:cs="Calibri"/>
          <w:b/>
          <w:bCs/>
          <w:sz w:val="22"/>
          <w:szCs w:val="22"/>
        </w:rPr>
        <w:lastRenderedPageBreak/>
        <w:t xml:space="preserve">Afwegingskader: uitwerking van de vijf afwegingsvragen en beslissingen in stappen 4 en 5 </w:t>
      </w:r>
      <w:r w:rsidR="00170A6A" w:rsidRPr="00170A6A">
        <w:rPr>
          <w:rFonts w:ascii="Calibri" w:hAnsi="Calibri" w:cs="Calibri"/>
          <w:b/>
          <w:bCs/>
          <w:sz w:val="22"/>
          <w:szCs w:val="22"/>
        </w:rPr>
        <w:t>van de meldcode voor het onderwijs en leerplicht</w:t>
      </w:r>
    </w:p>
    <w:p w14:paraId="0F5CFE88" w14:textId="77777777" w:rsidR="007103AD" w:rsidRDefault="007103AD" w:rsidP="007103AD">
      <w:pPr>
        <w:pStyle w:val="Lijstalinea"/>
        <w:numPr>
          <w:ilvl w:val="0"/>
          <w:numId w:val="73"/>
        </w:numPr>
        <w:spacing w:after="0"/>
        <w:rPr>
          <w:rFonts w:ascii="Calibri" w:hAnsi="Calibri" w:cs="Calibri"/>
          <w:b/>
          <w:bCs/>
          <w:sz w:val="22"/>
          <w:szCs w:val="22"/>
        </w:rPr>
      </w:pPr>
    </w:p>
    <w:tbl>
      <w:tblPr>
        <w:tblStyle w:val="Tabelraster"/>
        <w:tblW w:w="9062" w:type="dxa"/>
        <w:tblInd w:w="552" w:type="dxa"/>
        <w:tblLook w:val="04A0" w:firstRow="1" w:lastRow="0" w:firstColumn="1" w:lastColumn="0" w:noHBand="0" w:noVBand="1"/>
      </w:tblPr>
      <w:tblGrid>
        <w:gridCol w:w="9062"/>
      </w:tblGrid>
      <w:tr w:rsidR="007103AD" w14:paraId="3019EA63" w14:textId="77777777" w:rsidTr="0078636C">
        <w:tc>
          <w:tcPr>
            <w:tcW w:w="9062" w:type="dxa"/>
            <w:shd w:val="clear" w:color="auto" w:fill="F2F2F2" w:themeFill="background1" w:themeFillShade="F2"/>
          </w:tcPr>
          <w:p w14:paraId="3B579A65" w14:textId="77777777" w:rsidR="007103AD" w:rsidRPr="006A6182" w:rsidRDefault="007103AD" w:rsidP="000074AE">
            <w:pPr>
              <w:rPr>
                <w:rFonts w:ascii="Calibri" w:hAnsi="Calibri" w:cs="Calibri"/>
                <w:b/>
                <w:bCs/>
                <w:sz w:val="22"/>
                <w:szCs w:val="22"/>
              </w:rPr>
            </w:pPr>
            <w:r w:rsidRPr="006A6182">
              <w:rPr>
                <w:rFonts w:ascii="Calibri" w:hAnsi="Calibri" w:cs="Calibri"/>
                <w:b/>
                <w:bCs/>
                <w:sz w:val="22"/>
                <w:szCs w:val="22"/>
              </w:rPr>
              <w:t xml:space="preserve">1. Vermoeden wegen </w:t>
            </w:r>
          </w:p>
          <w:p w14:paraId="241A144E" w14:textId="62D22491" w:rsidR="007103AD" w:rsidRPr="006A6182" w:rsidRDefault="007103AD" w:rsidP="000074AE">
            <w:pPr>
              <w:rPr>
                <w:rFonts w:ascii="Calibri" w:hAnsi="Calibri" w:cs="Calibri"/>
                <w:i/>
                <w:iCs/>
                <w:sz w:val="22"/>
                <w:szCs w:val="22"/>
              </w:rPr>
            </w:pPr>
            <w:r w:rsidRPr="006A6182">
              <w:rPr>
                <w:rFonts w:ascii="Calibri" w:hAnsi="Calibri" w:cs="Calibri"/>
                <w:i/>
                <w:iCs/>
                <w:sz w:val="22"/>
                <w:szCs w:val="22"/>
              </w:rPr>
              <w:t>Ik heb de stappen 1 t/m 3 van de Meldcode doorlopen</w:t>
            </w:r>
          </w:p>
          <w:p w14:paraId="18B48245" w14:textId="027106F7" w:rsidR="007103AD" w:rsidRPr="006A6182" w:rsidRDefault="007103AD" w:rsidP="000074AE">
            <w:pPr>
              <w:rPr>
                <w:rFonts w:ascii="Calibri" w:hAnsi="Calibri" w:cs="Calibri"/>
                <w:sz w:val="22"/>
                <w:szCs w:val="22"/>
              </w:rPr>
            </w:pPr>
            <w:r w:rsidRPr="00006010">
              <w:rPr>
                <w:rFonts w:ascii="Calibri" w:hAnsi="Calibri" w:cs="Calibri"/>
                <w:b/>
                <w:bCs/>
                <w:sz w:val="22"/>
                <w:szCs w:val="22"/>
              </w:rPr>
              <w:t>A</w:t>
            </w:r>
            <w:r w:rsidRPr="006A6182">
              <w:rPr>
                <w:rFonts w:ascii="Calibri" w:hAnsi="Calibri" w:cs="Calibri"/>
                <w:sz w:val="22"/>
                <w:szCs w:val="22"/>
              </w:rPr>
              <w:t xml:space="preserve">: Op basis van deze doorlopen stappen is er geen actie nodig  </w:t>
            </w:r>
            <w:r w:rsidRPr="006A6182">
              <w:rPr>
                <w:rFonts w:ascii="Calibri" w:hAnsi="Calibri" w:cs="Calibri"/>
                <w:sz w:val="22"/>
                <w:szCs w:val="22"/>
              </w:rPr>
              <w:sym w:font="Wingdings" w:char="F0E0"/>
            </w:r>
            <w:r w:rsidRPr="006A6182">
              <w:rPr>
                <w:rFonts w:ascii="Calibri" w:hAnsi="Calibri" w:cs="Calibri"/>
                <w:sz w:val="22"/>
                <w:szCs w:val="22"/>
              </w:rPr>
              <w:t xml:space="preserve"> dossier vastleggen en sluiten</w:t>
            </w:r>
          </w:p>
          <w:p w14:paraId="32206BC5" w14:textId="77777777" w:rsidR="007103AD" w:rsidRDefault="007103AD" w:rsidP="000074AE">
            <w:pPr>
              <w:rPr>
                <w:rFonts w:ascii="Calibri" w:hAnsi="Calibri" w:cs="Calibri"/>
                <w:sz w:val="22"/>
                <w:szCs w:val="22"/>
              </w:rPr>
            </w:pPr>
            <w:r w:rsidRPr="00006010">
              <w:rPr>
                <w:rFonts w:ascii="Calibri" w:hAnsi="Calibri" w:cs="Calibri"/>
                <w:b/>
                <w:bCs/>
                <w:sz w:val="22"/>
                <w:szCs w:val="22"/>
              </w:rPr>
              <w:t>B</w:t>
            </w:r>
            <w:r w:rsidRPr="006A6182">
              <w:rPr>
                <w:rFonts w:ascii="Calibri" w:hAnsi="Calibri" w:cs="Calibri"/>
                <w:sz w:val="22"/>
                <w:szCs w:val="22"/>
              </w:rPr>
              <w:t xml:space="preserve">: Ik heb een sterk vermoeden van huiselijk geweld en/of kindermishandeling. Het bevoegd gezag van mijn school is op de hoogte (in geval het vermoeden door schoolmedewerker wordt geconstateerd) </w:t>
            </w:r>
            <w:r w:rsidRPr="006A6182">
              <w:rPr>
                <w:rFonts w:ascii="Calibri" w:hAnsi="Calibri" w:cs="Calibri"/>
                <w:sz w:val="22"/>
                <w:szCs w:val="22"/>
              </w:rPr>
              <w:sym w:font="Wingdings" w:char="F0E0"/>
            </w:r>
            <w:r w:rsidRPr="006A6182">
              <w:rPr>
                <w:rFonts w:ascii="Calibri" w:hAnsi="Calibri" w:cs="Calibri"/>
                <w:sz w:val="22"/>
                <w:szCs w:val="22"/>
              </w:rPr>
              <w:t xml:space="preserve"> ga verder naar afweging 2</w:t>
            </w:r>
          </w:p>
          <w:p w14:paraId="05F55711" w14:textId="372783C3" w:rsidR="000D6A35" w:rsidRPr="007103AD" w:rsidRDefault="000D6A35" w:rsidP="000074AE">
            <w:pPr>
              <w:rPr>
                <w:rFonts w:ascii="Calibri" w:hAnsi="Calibri" w:cs="Calibri"/>
                <w:sz w:val="22"/>
                <w:szCs w:val="22"/>
              </w:rPr>
            </w:pPr>
          </w:p>
        </w:tc>
      </w:tr>
      <w:tr w:rsidR="007103AD" w14:paraId="0073F3E8" w14:textId="77777777" w:rsidTr="0078636C">
        <w:tc>
          <w:tcPr>
            <w:tcW w:w="9062" w:type="dxa"/>
            <w:shd w:val="clear" w:color="auto" w:fill="F2F2F2" w:themeFill="background1" w:themeFillShade="F2"/>
          </w:tcPr>
          <w:p w14:paraId="6D41AF2E" w14:textId="77777777" w:rsidR="007103AD" w:rsidRPr="00F1445A" w:rsidRDefault="007103AD" w:rsidP="000074AE">
            <w:pPr>
              <w:rPr>
                <w:rFonts w:ascii="Calibri" w:hAnsi="Calibri" w:cs="Calibri"/>
                <w:b/>
                <w:bCs/>
                <w:sz w:val="22"/>
                <w:szCs w:val="22"/>
              </w:rPr>
            </w:pPr>
            <w:r w:rsidRPr="00F1445A">
              <w:rPr>
                <w:rFonts w:ascii="Calibri" w:hAnsi="Calibri" w:cs="Calibri"/>
                <w:b/>
                <w:bCs/>
                <w:sz w:val="22"/>
                <w:szCs w:val="22"/>
              </w:rPr>
              <w:t>2. Veiligheid</w:t>
            </w:r>
          </w:p>
          <w:p w14:paraId="12622D68" w14:textId="0AFA2BD4" w:rsidR="007103AD" w:rsidRPr="007103AD" w:rsidRDefault="007103AD" w:rsidP="000074AE">
            <w:pPr>
              <w:rPr>
                <w:rFonts w:ascii="Calibri" w:hAnsi="Calibri" w:cs="Calibri"/>
                <w:i/>
                <w:iCs/>
                <w:sz w:val="22"/>
                <w:szCs w:val="22"/>
              </w:rPr>
            </w:pPr>
            <w:r w:rsidRPr="00F1445A">
              <w:rPr>
                <w:rFonts w:ascii="Calibri" w:hAnsi="Calibri" w:cs="Calibri"/>
                <w:i/>
                <w:iCs/>
                <w:sz w:val="22"/>
                <w:szCs w:val="22"/>
              </w:rPr>
              <w:t>Op basis van de stappen 1 t/m 4 van de Meldcode schatten wij als school (functionarissen en bevoegd gezag)/leerplicht in dat er sprake is van acute en/of structurele onveiligheid</w:t>
            </w:r>
          </w:p>
          <w:p w14:paraId="388951DB" w14:textId="60881908" w:rsidR="007103AD" w:rsidRPr="00F1445A" w:rsidRDefault="007103AD" w:rsidP="000074AE">
            <w:pPr>
              <w:rPr>
                <w:rFonts w:ascii="Calibri" w:hAnsi="Calibri" w:cs="Calibri"/>
                <w:sz w:val="22"/>
                <w:szCs w:val="22"/>
              </w:rPr>
            </w:pPr>
            <w:r w:rsidRPr="00006010">
              <w:rPr>
                <w:rFonts w:ascii="Calibri" w:hAnsi="Calibri" w:cs="Calibri"/>
                <w:b/>
                <w:bCs/>
                <w:sz w:val="22"/>
                <w:szCs w:val="22"/>
              </w:rPr>
              <w:t>A</w:t>
            </w:r>
            <w:r w:rsidRPr="00F1445A">
              <w:rPr>
                <w:rFonts w:ascii="Calibri" w:hAnsi="Calibri" w:cs="Calibri"/>
                <w:sz w:val="22"/>
                <w:szCs w:val="22"/>
              </w:rPr>
              <w:t xml:space="preserve">: Nee </w:t>
            </w:r>
            <w:r w:rsidRPr="00F1445A">
              <w:rPr>
                <w:rFonts w:ascii="Calibri" w:hAnsi="Calibri" w:cs="Calibri"/>
                <w:sz w:val="22"/>
                <w:szCs w:val="22"/>
              </w:rPr>
              <w:sym w:font="Wingdings" w:char="F0E0"/>
            </w:r>
            <w:r w:rsidRPr="00F1445A">
              <w:rPr>
                <w:rFonts w:ascii="Calibri" w:hAnsi="Calibri" w:cs="Calibri"/>
                <w:sz w:val="22"/>
                <w:szCs w:val="22"/>
              </w:rPr>
              <w:t xml:space="preserve"> ga verder naar afweging 3</w:t>
            </w:r>
          </w:p>
          <w:p w14:paraId="787E973C" w14:textId="77777777" w:rsidR="007103AD" w:rsidRDefault="007103AD" w:rsidP="000074AE">
            <w:pPr>
              <w:rPr>
                <w:rFonts w:ascii="Calibri" w:hAnsi="Calibri" w:cs="Calibri"/>
                <w:sz w:val="22"/>
                <w:szCs w:val="22"/>
              </w:rPr>
            </w:pPr>
            <w:r w:rsidRPr="00006010">
              <w:rPr>
                <w:rFonts w:ascii="Calibri" w:hAnsi="Calibri" w:cs="Calibri"/>
                <w:b/>
                <w:bCs/>
                <w:sz w:val="22"/>
                <w:szCs w:val="22"/>
              </w:rPr>
              <w:t>B</w:t>
            </w:r>
            <w:r w:rsidRPr="00F1445A">
              <w:rPr>
                <w:rFonts w:ascii="Calibri" w:hAnsi="Calibri" w:cs="Calibri"/>
                <w:sz w:val="22"/>
                <w:szCs w:val="22"/>
              </w:rPr>
              <w:t xml:space="preserve">: Ja, of twijfel </w:t>
            </w:r>
            <w:r w:rsidRPr="00F1445A">
              <w:rPr>
                <w:rFonts w:ascii="Calibri" w:hAnsi="Calibri" w:cs="Calibri"/>
                <w:sz w:val="22"/>
                <w:szCs w:val="22"/>
              </w:rPr>
              <w:sym w:font="Wingdings" w:char="F0E0"/>
            </w:r>
            <w:r w:rsidRPr="00F1445A">
              <w:rPr>
                <w:rFonts w:ascii="Calibri" w:hAnsi="Calibri" w:cs="Calibri"/>
                <w:sz w:val="22"/>
                <w:szCs w:val="22"/>
              </w:rPr>
              <w:t xml:space="preserve"> direct (telefonisch) (anoniem) melding doen bij Veilig Thuis. De afwegingen hierna worden met Veilig Thuis doorlopen</w:t>
            </w:r>
          </w:p>
          <w:p w14:paraId="72855753" w14:textId="7F557C21" w:rsidR="000D6A35" w:rsidRPr="007103AD" w:rsidRDefault="000D6A35" w:rsidP="000074AE">
            <w:pPr>
              <w:rPr>
                <w:rFonts w:ascii="Calibri" w:hAnsi="Calibri" w:cs="Calibri"/>
                <w:sz w:val="22"/>
                <w:szCs w:val="22"/>
              </w:rPr>
            </w:pPr>
          </w:p>
        </w:tc>
      </w:tr>
      <w:tr w:rsidR="007103AD" w14:paraId="78E4F3DA" w14:textId="77777777" w:rsidTr="0078636C">
        <w:tc>
          <w:tcPr>
            <w:tcW w:w="9062" w:type="dxa"/>
            <w:shd w:val="clear" w:color="auto" w:fill="F2F2F2" w:themeFill="background1" w:themeFillShade="F2"/>
          </w:tcPr>
          <w:p w14:paraId="7B60BC5B" w14:textId="77777777" w:rsidR="007103AD" w:rsidRPr="00006010" w:rsidRDefault="007103AD" w:rsidP="000074AE">
            <w:pPr>
              <w:rPr>
                <w:rFonts w:ascii="Calibri" w:hAnsi="Calibri" w:cs="Calibri"/>
                <w:b/>
                <w:bCs/>
                <w:sz w:val="22"/>
                <w:szCs w:val="22"/>
              </w:rPr>
            </w:pPr>
            <w:r w:rsidRPr="00006010">
              <w:rPr>
                <w:rFonts w:ascii="Calibri" w:hAnsi="Calibri" w:cs="Calibri"/>
                <w:b/>
                <w:bCs/>
                <w:sz w:val="22"/>
                <w:szCs w:val="22"/>
              </w:rPr>
              <w:t>3. Hulp</w:t>
            </w:r>
          </w:p>
          <w:p w14:paraId="43EA15C5" w14:textId="2B54D958" w:rsidR="007103AD" w:rsidRPr="007103AD" w:rsidRDefault="007103AD" w:rsidP="000074AE">
            <w:pPr>
              <w:rPr>
                <w:rFonts w:ascii="Calibri" w:hAnsi="Calibri" w:cs="Calibri"/>
                <w:i/>
                <w:iCs/>
                <w:sz w:val="22"/>
                <w:szCs w:val="22"/>
              </w:rPr>
            </w:pPr>
            <w:r w:rsidRPr="00006010">
              <w:rPr>
                <w:rFonts w:ascii="Calibri" w:hAnsi="Calibri" w:cs="Calibri"/>
                <w:i/>
                <w:iCs/>
                <w:sz w:val="22"/>
                <w:szCs w:val="22"/>
              </w:rPr>
              <w:t>Ben ik, of iemand anders in mijn school</w:t>
            </w:r>
            <w:r>
              <w:rPr>
                <w:rStyle w:val="Voetnootmarkering"/>
                <w:rFonts w:ascii="Calibri" w:hAnsi="Calibri" w:cs="Calibri"/>
                <w:i/>
                <w:iCs/>
                <w:sz w:val="22"/>
                <w:szCs w:val="22"/>
              </w:rPr>
              <w:footnoteReference w:id="11"/>
            </w:r>
            <w:r w:rsidRPr="00006010">
              <w:rPr>
                <w:rFonts w:ascii="Calibri" w:hAnsi="Calibri" w:cs="Calibri"/>
                <w:i/>
                <w:iCs/>
                <w:sz w:val="22"/>
                <w:szCs w:val="22"/>
              </w:rPr>
              <w:t xml:space="preserve"> of een ketenpartner</w:t>
            </w:r>
            <w:r>
              <w:rPr>
                <w:rStyle w:val="Voetnootmarkering"/>
                <w:rFonts w:ascii="Calibri" w:hAnsi="Calibri" w:cs="Calibri"/>
                <w:i/>
                <w:iCs/>
                <w:sz w:val="22"/>
                <w:szCs w:val="22"/>
              </w:rPr>
              <w:footnoteReference w:id="12"/>
            </w:r>
            <w:r w:rsidRPr="00006010">
              <w:rPr>
                <w:rFonts w:ascii="Calibri" w:hAnsi="Calibri" w:cs="Calibri"/>
                <w:i/>
                <w:iCs/>
                <w:sz w:val="22"/>
                <w:szCs w:val="22"/>
              </w:rPr>
              <w:t>/ ben ik als leerplichtambtenaar in staat om effectieve hulp te bieden of te organiseren en kan de dreiging voor mogelijk huiselijk geweld of kindermishandeling afgewend worden?</w:t>
            </w:r>
          </w:p>
          <w:p w14:paraId="3290E096" w14:textId="1FD4E420" w:rsidR="007103AD" w:rsidRPr="00006010" w:rsidRDefault="007103AD" w:rsidP="000074AE">
            <w:pPr>
              <w:rPr>
                <w:rFonts w:ascii="Calibri" w:hAnsi="Calibri" w:cs="Calibri"/>
                <w:sz w:val="22"/>
                <w:szCs w:val="22"/>
              </w:rPr>
            </w:pPr>
            <w:r w:rsidRPr="00006010">
              <w:rPr>
                <w:rFonts w:ascii="Calibri" w:hAnsi="Calibri" w:cs="Calibri"/>
                <w:b/>
                <w:bCs/>
                <w:sz w:val="22"/>
                <w:szCs w:val="22"/>
              </w:rPr>
              <w:t>A</w:t>
            </w:r>
            <w:r w:rsidRPr="00006010">
              <w:rPr>
                <w:rFonts w:ascii="Calibri" w:hAnsi="Calibri" w:cs="Calibri"/>
                <w:sz w:val="22"/>
                <w:szCs w:val="22"/>
              </w:rPr>
              <w:t>:</w:t>
            </w:r>
            <w:r>
              <w:rPr>
                <w:rFonts w:ascii="Calibri" w:hAnsi="Calibri" w:cs="Calibri"/>
                <w:sz w:val="22"/>
                <w:szCs w:val="22"/>
              </w:rPr>
              <w:t xml:space="preserve"> Nee </w:t>
            </w:r>
            <w:r w:rsidRPr="00006010">
              <w:rPr>
                <w:rFonts w:ascii="Calibri" w:hAnsi="Calibri" w:cs="Calibri"/>
                <w:sz w:val="22"/>
                <w:szCs w:val="22"/>
              </w:rPr>
              <w:sym w:font="Wingdings" w:char="F0E0"/>
            </w:r>
            <w:r>
              <w:rPr>
                <w:rFonts w:ascii="Calibri" w:hAnsi="Calibri" w:cs="Calibri"/>
                <w:sz w:val="22"/>
                <w:szCs w:val="22"/>
              </w:rPr>
              <w:t xml:space="preserve"> melden bij Veilig Thuis, die binnen vijf werkdagen een besluit neemt en terugkoppelt naar de melder</w:t>
            </w:r>
          </w:p>
          <w:p w14:paraId="621AF940" w14:textId="77777777" w:rsidR="007103AD" w:rsidRDefault="007103AD" w:rsidP="000074AE">
            <w:pPr>
              <w:rPr>
                <w:rFonts w:ascii="Calibri" w:hAnsi="Calibri" w:cs="Calibri"/>
                <w:sz w:val="22"/>
                <w:szCs w:val="22"/>
              </w:rPr>
            </w:pPr>
            <w:r w:rsidRPr="00006010">
              <w:rPr>
                <w:rFonts w:ascii="Calibri" w:hAnsi="Calibri" w:cs="Calibri"/>
                <w:b/>
                <w:bCs/>
                <w:sz w:val="22"/>
                <w:szCs w:val="22"/>
              </w:rPr>
              <w:t>B</w:t>
            </w:r>
            <w:r w:rsidRPr="00006010">
              <w:rPr>
                <w:rFonts w:ascii="Calibri" w:hAnsi="Calibri" w:cs="Calibri"/>
                <w:sz w:val="22"/>
                <w:szCs w:val="22"/>
              </w:rPr>
              <w:t>:</w:t>
            </w:r>
            <w:r>
              <w:rPr>
                <w:rFonts w:ascii="Calibri" w:hAnsi="Calibri" w:cs="Calibri"/>
                <w:sz w:val="22"/>
                <w:szCs w:val="22"/>
              </w:rPr>
              <w:t xml:space="preserve"> Ja </w:t>
            </w:r>
            <w:r w:rsidRPr="00006010">
              <w:rPr>
                <w:rFonts w:ascii="Calibri" w:hAnsi="Calibri" w:cs="Calibri"/>
                <w:sz w:val="22"/>
                <w:szCs w:val="22"/>
              </w:rPr>
              <w:sym w:font="Wingdings" w:char="F0E0"/>
            </w:r>
            <w:r>
              <w:rPr>
                <w:rFonts w:ascii="Calibri" w:hAnsi="Calibri" w:cs="Calibri"/>
                <w:sz w:val="22"/>
                <w:szCs w:val="22"/>
              </w:rPr>
              <w:t xml:space="preserve"> ga verder met afweging 4</w:t>
            </w:r>
          </w:p>
          <w:p w14:paraId="7CC3A6DA" w14:textId="6BCC4D5B" w:rsidR="000D6A35" w:rsidRPr="007103AD" w:rsidRDefault="000D6A35" w:rsidP="000074AE">
            <w:pPr>
              <w:rPr>
                <w:rFonts w:ascii="Calibri" w:hAnsi="Calibri" w:cs="Calibri"/>
                <w:sz w:val="22"/>
                <w:szCs w:val="22"/>
              </w:rPr>
            </w:pPr>
          </w:p>
        </w:tc>
      </w:tr>
      <w:tr w:rsidR="007103AD" w14:paraId="6BBFAB21" w14:textId="77777777" w:rsidTr="0078636C">
        <w:tc>
          <w:tcPr>
            <w:tcW w:w="9062" w:type="dxa"/>
            <w:shd w:val="clear" w:color="auto" w:fill="F2F2F2" w:themeFill="background1" w:themeFillShade="F2"/>
          </w:tcPr>
          <w:p w14:paraId="026BD960" w14:textId="77777777" w:rsidR="007103AD" w:rsidRPr="00D72720" w:rsidRDefault="007103AD" w:rsidP="000074AE">
            <w:pPr>
              <w:rPr>
                <w:rFonts w:ascii="Calibri" w:hAnsi="Calibri" w:cs="Calibri"/>
                <w:b/>
                <w:bCs/>
                <w:sz w:val="22"/>
                <w:szCs w:val="22"/>
              </w:rPr>
            </w:pPr>
            <w:r w:rsidRPr="00D72720">
              <w:rPr>
                <w:rFonts w:ascii="Calibri" w:hAnsi="Calibri" w:cs="Calibri"/>
                <w:b/>
                <w:bCs/>
                <w:sz w:val="22"/>
                <w:szCs w:val="22"/>
              </w:rPr>
              <w:t>4. Acceptatie</w:t>
            </w:r>
          </w:p>
          <w:p w14:paraId="73788D2F" w14:textId="44F5E0CF" w:rsidR="007103AD" w:rsidRPr="007103AD" w:rsidRDefault="007103AD" w:rsidP="000074AE">
            <w:pPr>
              <w:rPr>
                <w:rFonts w:ascii="Calibri" w:hAnsi="Calibri" w:cs="Calibri"/>
                <w:i/>
                <w:iCs/>
                <w:sz w:val="22"/>
                <w:szCs w:val="22"/>
              </w:rPr>
            </w:pPr>
            <w:r w:rsidRPr="00D72720">
              <w:rPr>
                <w:rFonts w:ascii="Calibri" w:hAnsi="Calibri" w:cs="Calibri"/>
                <w:i/>
                <w:iCs/>
                <w:sz w:val="22"/>
                <w:szCs w:val="22"/>
              </w:rPr>
              <w:t>Aanvaarden de betrokkenen de hulp zoals in afweging 3 is georganiseerd en zijn zij bereid zich actief in te zetten?</w:t>
            </w:r>
          </w:p>
          <w:p w14:paraId="79A4E918" w14:textId="7E63A1AD" w:rsidR="007103AD" w:rsidRPr="00D72720" w:rsidRDefault="007103AD" w:rsidP="000074AE">
            <w:pPr>
              <w:rPr>
                <w:rFonts w:ascii="Calibri" w:hAnsi="Calibri" w:cs="Calibri"/>
                <w:sz w:val="22"/>
                <w:szCs w:val="22"/>
              </w:rPr>
            </w:pPr>
            <w:r w:rsidRPr="00D72720">
              <w:rPr>
                <w:rFonts w:ascii="Calibri" w:hAnsi="Calibri" w:cs="Calibri"/>
                <w:b/>
                <w:bCs/>
                <w:sz w:val="22"/>
                <w:szCs w:val="22"/>
              </w:rPr>
              <w:t>A:</w:t>
            </w:r>
            <w:r w:rsidRPr="00D72720">
              <w:rPr>
                <w:rFonts w:ascii="Calibri" w:hAnsi="Calibri" w:cs="Calibri"/>
                <w:sz w:val="22"/>
                <w:szCs w:val="22"/>
              </w:rPr>
              <w:t xml:space="preserve"> Nee </w:t>
            </w:r>
            <w:r w:rsidRPr="00D72720">
              <w:rPr>
                <w:rFonts w:ascii="Calibri" w:hAnsi="Calibri" w:cs="Calibri"/>
                <w:sz w:val="22"/>
                <w:szCs w:val="22"/>
              </w:rPr>
              <w:sym w:font="Wingdings" w:char="F0E0"/>
            </w:r>
            <w:r w:rsidRPr="00D72720">
              <w:rPr>
                <w:rFonts w:ascii="Calibri" w:hAnsi="Calibri" w:cs="Calibri"/>
                <w:sz w:val="22"/>
                <w:szCs w:val="22"/>
              </w:rPr>
              <w:t xml:space="preserve"> melden bij Veilig Thuis</w:t>
            </w:r>
          </w:p>
          <w:p w14:paraId="46578D65" w14:textId="77777777" w:rsidR="007103AD" w:rsidRDefault="007103AD" w:rsidP="000074AE">
            <w:pPr>
              <w:rPr>
                <w:rFonts w:ascii="Calibri" w:hAnsi="Calibri" w:cs="Calibri"/>
                <w:sz w:val="22"/>
                <w:szCs w:val="22"/>
              </w:rPr>
            </w:pPr>
            <w:r w:rsidRPr="00D72720">
              <w:rPr>
                <w:rFonts w:ascii="Calibri" w:hAnsi="Calibri" w:cs="Calibri"/>
                <w:b/>
                <w:bCs/>
                <w:sz w:val="22"/>
                <w:szCs w:val="22"/>
              </w:rPr>
              <w:t>B:</w:t>
            </w:r>
            <w:r w:rsidRPr="00D72720">
              <w:rPr>
                <w:rFonts w:ascii="Calibri" w:hAnsi="Calibri" w:cs="Calibri"/>
                <w:sz w:val="22"/>
                <w:szCs w:val="22"/>
              </w:rPr>
              <w:t xml:space="preserve"> Ja </w:t>
            </w:r>
            <w:r w:rsidRPr="00D72720">
              <w:rPr>
                <w:rFonts w:ascii="Calibri" w:hAnsi="Calibri" w:cs="Calibri"/>
                <w:sz w:val="22"/>
                <w:szCs w:val="22"/>
              </w:rPr>
              <w:sym w:font="Wingdings" w:char="F0E0"/>
            </w:r>
            <w:r w:rsidRPr="00D72720">
              <w:rPr>
                <w:rFonts w:ascii="Calibri" w:hAnsi="Calibri" w:cs="Calibri"/>
                <w:sz w:val="22"/>
                <w:szCs w:val="22"/>
              </w:rPr>
              <w:t xml:space="preserve"> hulp in gang zetten, termijnen afspreken waarop effect meetbaar of merkbaar moet zijn. Zo concreet mogelijk maken en documenteren. Spreek af wie welke rol heeft en benoem casemanager. Spreek af welke taken alle betrokkenen en specifiek de casemanager heeft, zodat de verwachtingen voor iedereen helder zijn. Leg vast, voer uit en ga verder met afweging 5. </w:t>
            </w:r>
          </w:p>
          <w:p w14:paraId="7F72A20C" w14:textId="0A72DA36" w:rsidR="000D6A35" w:rsidRPr="00D72720" w:rsidRDefault="000D6A35" w:rsidP="000074AE">
            <w:pPr>
              <w:rPr>
                <w:rFonts w:ascii="Calibri" w:hAnsi="Calibri" w:cs="Calibri"/>
                <w:sz w:val="22"/>
                <w:szCs w:val="22"/>
              </w:rPr>
            </w:pPr>
          </w:p>
        </w:tc>
      </w:tr>
      <w:tr w:rsidR="007103AD" w14:paraId="46782853" w14:textId="77777777" w:rsidTr="0078636C">
        <w:tc>
          <w:tcPr>
            <w:tcW w:w="9062" w:type="dxa"/>
            <w:shd w:val="clear" w:color="auto" w:fill="F2F2F2" w:themeFill="background1" w:themeFillShade="F2"/>
          </w:tcPr>
          <w:p w14:paraId="33150C19" w14:textId="77777777" w:rsidR="007103AD" w:rsidRDefault="007103AD" w:rsidP="000074AE">
            <w:pPr>
              <w:rPr>
                <w:rFonts w:ascii="Calibri" w:hAnsi="Calibri" w:cs="Calibri"/>
                <w:b/>
                <w:bCs/>
                <w:sz w:val="22"/>
                <w:szCs w:val="22"/>
              </w:rPr>
            </w:pPr>
            <w:r>
              <w:rPr>
                <w:rFonts w:ascii="Calibri" w:hAnsi="Calibri" w:cs="Calibri"/>
                <w:b/>
                <w:bCs/>
                <w:sz w:val="22"/>
                <w:szCs w:val="22"/>
              </w:rPr>
              <w:t>5. Resultaat</w:t>
            </w:r>
          </w:p>
          <w:p w14:paraId="1A359072" w14:textId="6E5F9646" w:rsidR="007103AD" w:rsidRPr="007103AD" w:rsidRDefault="007103AD" w:rsidP="000074AE">
            <w:pPr>
              <w:rPr>
                <w:rFonts w:ascii="Calibri" w:hAnsi="Calibri" w:cs="Calibri"/>
                <w:i/>
                <w:iCs/>
                <w:sz w:val="22"/>
                <w:szCs w:val="22"/>
              </w:rPr>
            </w:pPr>
            <w:r w:rsidRPr="00862542">
              <w:rPr>
                <w:rFonts w:ascii="Calibri" w:hAnsi="Calibri" w:cs="Calibri"/>
                <w:i/>
                <w:iCs/>
                <w:sz w:val="22"/>
                <w:szCs w:val="22"/>
              </w:rPr>
              <w:t>Leidt de hulp binnen de afgesproken termijn tot de afgesproken resultaten ten aanzien van de veiligheid, het welzijn en/of het herstel van de direct betrokkenen?</w:t>
            </w:r>
          </w:p>
          <w:p w14:paraId="65A529E3" w14:textId="5E9C5E69" w:rsidR="007103AD" w:rsidRPr="00862542" w:rsidRDefault="007103AD" w:rsidP="000074AE">
            <w:pPr>
              <w:rPr>
                <w:rFonts w:ascii="Calibri" w:hAnsi="Calibri" w:cs="Calibri"/>
                <w:sz w:val="22"/>
                <w:szCs w:val="22"/>
              </w:rPr>
            </w:pPr>
            <w:r w:rsidRPr="00862542">
              <w:rPr>
                <w:rFonts w:ascii="Calibri" w:hAnsi="Calibri" w:cs="Calibri"/>
                <w:b/>
                <w:bCs/>
                <w:sz w:val="22"/>
                <w:szCs w:val="22"/>
              </w:rPr>
              <w:t>A</w:t>
            </w:r>
            <w:r w:rsidRPr="00862542">
              <w:rPr>
                <w:rFonts w:ascii="Calibri" w:hAnsi="Calibri" w:cs="Calibri"/>
                <w:sz w:val="22"/>
                <w:szCs w:val="22"/>
              </w:rPr>
              <w:t xml:space="preserve">: Nee </w:t>
            </w:r>
            <w:r w:rsidRPr="00862542">
              <w:rPr>
                <w:rFonts w:ascii="Calibri" w:hAnsi="Calibri" w:cs="Calibri"/>
                <w:sz w:val="22"/>
                <w:szCs w:val="22"/>
              </w:rPr>
              <w:sym w:font="Wingdings" w:char="F0E0"/>
            </w:r>
            <w:r w:rsidRPr="00862542">
              <w:rPr>
                <w:rFonts w:ascii="Calibri" w:hAnsi="Calibri" w:cs="Calibri"/>
                <w:sz w:val="22"/>
                <w:szCs w:val="22"/>
              </w:rPr>
              <w:t xml:space="preserve"> melden bij Veilig Thuis</w:t>
            </w:r>
          </w:p>
          <w:p w14:paraId="1317B243" w14:textId="77777777" w:rsidR="007103AD" w:rsidRDefault="007103AD" w:rsidP="000074AE">
            <w:pPr>
              <w:rPr>
                <w:rFonts w:ascii="Calibri" w:hAnsi="Calibri" w:cs="Calibri"/>
                <w:sz w:val="22"/>
                <w:szCs w:val="22"/>
              </w:rPr>
            </w:pPr>
            <w:r w:rsidRPr="00862542">
              <w:rPr>
                <w:rFonts w:ascii="Calibri" w:hAnsi="Calibri" w:cs="Calibri"/>
                <w:b/>
                <w:bCs/>
                <w:sz w:val="22"/>
                <w:szCs w:val="22"/>
              </w:rPr>
              <w:t>B</w:t>
            </w:r>
            <w:r w:rsidRPr="00862542">
              <w:rPr>
                <w:rFonts w:ascii="Calibri" w:hAnsi="Calibri" w:cs="Calibri"/>
                <w:sz w:val="22"/>
                <w:szCs w:val="22"/>
              </w:rPr>
              <w:t xml:space="preserve">: Ja </w:t>
            </w:r>
            <w:r w:rsidRPr="00862542">
              <w:rPr>
                <w:rFonts w:ascii="Calibri" w:hAnsi="Calibri" w:cs="Calibri"/>
                <w:sz w:val="22"/>
                <w:szCs w:val="22"/>
              </w:rPr>
              <w:sym w:font="Wingdings" w:char="F0E0"/>
            </w:r>
            <w:r w:rsidRPr="00862542">
              <w:rPr>
                <w:rFonts w:ascii="Calibri" w:hAnsi="Calibri" w:cs="Calibri"/>
                <w:sz w:val="22"/>
                <w:szCs w:val="22"/>
              </w:rPr>
              <w:t xml:space="preserve"> hulp afsluiten met vastgelegde afspraken over het monitoren</w:t>
            </w:r>
            <w:r>
              <w:rPr>
                <w:rStyle w:val="Voetnootmarkering"/>
                <w:rFonts w:ascii="Calibri" w:hAnsi="Calibri" w:cs="Calibri"/>
                <w:sz w:val="22"/>
                <w:szCs w:val="22"/>
              </w:rPr>
              <w:footnoteReference w:id="13"/>
            </w:r>
            <w:r w:rsidRPr="00862542">
              <w:rPr>
                <w:rFonts w:ascii="Calibri" w:hAnsi="Calibri" w:cs="Calibri"/>
                <w:sz w:val="22"/>
                <w:szCs w:val="22"/>
              </w:rPr>
              <w:t xml:space="preserve"> van de veiligheid van alle betrokkenen.</w:t>
            </w:r>
          </w:p>
          <w:p w14:paraId="0C44CCF9" w14:textId="77777777" w:rsidR="000D6A35" w:rsidRPr="00D72720" w:rsidRDefault="000D6A35" w:rsidP="000074AE">
            <w:pPr>
              <w:rPr>
                <w:rFonts w:ascii="Calibri" w:hAnsi="Calibri" w:cs="Calibri"/>
                <w:b/>
                <w:bCs/>
                <w:sz w:val="22"/>
                <w:szCs w:val="22"/>
              </w:rPr>
            </w:pPr>
          </w:p>
        </w:tc>
      </w:tr>
    </w:tbl>
    <w:p w14:paraId="715EF534" w14:textId="77777777" w:rsidR="00170A6A" w:rsidRPr="00170A6A" w:rsidRDefault="00170A6A" w:rsidP="00170A6A">
      <w:pPr>
        <w:pStyle w:val="Lijstalinea"/>
        <w:spacing w:after="0"/>
        <w:ind w:left="1080"/>
        <w:rPr>
          <w:rFonts w:ascii="Calibri" w:hAnsi="Calibri" w:cs="Calibri"/>
          <w:sz w:val="22"/>
          <w:szCs w:val="22"/>
        </w:rPr>
      </w:pPr>
    </w:p>
    <w:p w14:paraId="0A1197E3" w14:textId="77777777" w:rsidR="00170A6A" w:rsidRDefault="00170A6A" w:rsidP="00170A6A">
      <w:pPr>
        <w:pStyle w:val="Lijstalinea"/>
        <w:spacing w:after="0"/>
        <w:ind w:left="1080"/>
        <w:rPr>
          <w:rFonts w:ascii="Calibri" w:hAnsi="Calibri" w:cs="Calibri"/>
          <w:sz w:val="22"/>
          <w:szCs w:val="22"/>
        </w:rPr>
      </w:pPr>
    </w:p>
    <w:tbl>
      <w:tblPr>
        <w:tblStyle w:val="Tabelraster"/>
        <w:tblpPr w:leftFromText="141" w:rightFromText="141" w:vertAnchor="text" w:horzAnchor="page" w:tblpX="1947" w:tblpY="46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89"/>
        <w:gridCol w:w="6373"/>
      </w:tblGrid>
      <w:tr w:rsidR="005D777E" w:rsidRPr="00B74AD6" w14:paraId="6162F84F" w14:textId="77777777" w:rsidTr="00A43F30">
        <w:tc>
          <w:tcPr>
            <w:tcW w:w="9062" w:type="dxa"/>
            <w:gridSpan w:val="2"/>
            <w:shd w:val="clear" w:color="auto" w:fill="D9D9D9" w:themeFill="background1" w:themeFillShade="D9"/>
          </w:tcPr>
          <w:p w14:paraId="195D299E" w14:textId="77777777" w:rsidR="005D777E" w:rsidRPr="00B74AD6" w:rsidRDefault="005D777E" w:rsidP="005D777E">
            <w:pPr>
              <w:rPr>
                <w:rFonts w:ascii="Calibri" w:hAnsi="Calibri" w:cs="Calibri"/>
                <w:b/>
                <w:bCs/>
                <w:sz w:val="22"/>
                <w:szCs w:val="22"/>
                <w:u w:val="single"/>
              </w:rPr>
            </w:pPr>
            <w:r w:rsidRPr="00B74AD6">
              <w:rPr>
                <w:rFonts w:ascii="Calibri" w:hAnsi="Calibri" w:cs="Calibri"/>
                <w:b/>
                <w:bCs/>
                <w:sz w:val="22"/>
                <w:szCs w:val="22"/>
                <w:u w:val="single"/>
              </w:rPr>
              <w:lastRenderedPageBreak/>
              <w:t>Algemene meldnormen (leidende principes t.b.v. afwegingskaders)</w:t>
            </w:r>
          </w:p>
          <w:p w14:paraId="26124161" w14:textId="77777777" w:rsidR="005D777E" w:rsidRDefault="005D777E" w:rsidP="005D777E">
            <w:pPr>
              <w:rPr>
                <w:rFonts w:ascii="Calibri" w:hAnsi="Calibri" w:cs="Calibri"/>
                <w:i/>
                <w:iCs/>
                <w:sz w:val="22"/>
                <w:szCs w:val="22"/>
              </w:rPr>
            </w:pPr>
            <w:r w:rsidRPr="00B74AD6">
              <w:rPr>
                <w:rFonts w:ascii="Calibri" w:hAnsi="Calibri" w:cs="Calibri"/>
                <w:i/>
                <w:iCs/>
                <w:sz w:val="22"/>
                <w:szCs w:val="22"/>
              </w:rPr>
              <w:t>Het doen van een melding bij Veilig Thuis van mogelijk huiselijk geweld of mogelijke kindermishandeling is een professionele norm en als zodanig noodzakelijk:</w:t>
            </w:r>
          </w:p>
          <w:p w14:paraId="2562FBCF" w14:textId="77777777" w:rsidR="005D777E" w:rsidRPr="00B74AD6" w:rsidRDefault="005D777E" w:rsidP="005D777E">
            <w:pPr>
              <w:rPr>
                <w:rFonts w:ascii="Calibri" w:hAnsi="Calibri" w:cs="Calibri"/>
                <w:i/>
                <w:iCs/>
                <w:sz w:val="22"/>
                <w:szCs w:val="22"/>
              </w:rPr>
            </w:pPr>
          </w:p>
        </w:tc>
      </w:tr>
      <w:tr w:rsidR="005D777E" w:rsidRPr="00B74AD6" w14:paraId="30E4D1DB" w14:textId="77777777" w:rsidTr="00A43F30">
        <w:tc>
          <w:tcPr>
            <w:tcW w:w="2689" w:type="dxa"/>
            <w:tcBorders>
              <w:right w:val="nil"/>
            </w:tcBorders>
            <w:shd w:val="clear" w:color="auto" w:fill="F2F2F2" w:themeFill="background1" w:themeFillShade="F2"/>
          </w:tcPr>
          <w:p w14:paraId="2CDCCCD0" w14:textId="77777777" w:rsidR="005D777E" w:rsidRPr="00B74AD6" w:rsidRDefault="005D777E" w:rsidP="005D777E">
            <w:pPr>
              <w:rPr>
                <w:rFonts w:ascii="Calibri" w:hAnsi="Calibri" w:cs="Calibri"/>
                <w:b/>
                <w:bCs/>
                <w:sz w:val="22"/>
                <w:szCs w:val="22"/>
              </w:rPr>
            </w:pPr>
            <w:r w:rsidRPr="00B74AD6">
              <w:rPr>
                <w:rFonts w:ascii="Calibri" w:hAnsi="Calibri" w:cs="Calibri"/>
                <w:b/>
                <w:bCs/>
                <w:sz w:val="22"/>
                <w:szCs w:val="22"/>
              </w:rPr>
              <w:t>Meldnorm A</w:t>
            </w:r>
          </w:p>
        </w:tc>
        <w:tc>
          <w:tcPr>
            <w:tcW w:w="6373" w:type="dxa"/>
            <w:tcBorders>
              <w:left w:val="nil"/>
              <w:bottom w:val="nil"/>
            </w:tcBorders>
            <w:shd w:val="clear" w:color="auto" w:fill="F2F2F2" w:themeFill="background1" w:themeFillShade="F2"/>
          </w:tcPr>
          <w:p w14:paraId="2DAA006F" w14:textId="77777777" w:rsidR="005D777E" w:rsidRDefault="005D777E" w:rsidP="005D777E">
            <w:pPr>
              <w:rPr>
                <w:rFonts w:ascii="Calibri" w:hAnsi="Calibri" w:cs="Calibri"/>
                <w:sz w:val="22"/>
                <w:szCs w:val="22"/>
              </w:rPr>
            </w:pPr>
            <w:r>
              <w:rPr>
                <w:rFonts w:ascii="Calibri" w:hAnsi="Calibri" w:cs="Calibri"/>
                <w:sz w:val="22"/>
                <w:szCs w:val="22"/>
              </w:rPr>
              <w:t>In ALLE gevallen van acute onveiligheid en/of structurele onveiligheid.</w:t>
            </w:r>
          </w:p>
          <w:p w14:paraId="6DDF76FE" w14:textId="77777777" w:rsidR="005D777E" w:rsidRPr="00B74AD6" w:rsidRDefault="005D777E" w:rsidP="005D777E">
            <w:pPr>
              <w:rPr>
                <w:rFonts w:ascii="Calibri" w:hAnsi="Calibri" w:cs="Calibri"/>
                <w:sz w:val="22"/>
                <w:szCs w:val="22"/>
              </w:rPr>
            </w:pPr>
          </w:p>
        </w:tc>
      </w:tr>
      <w:tr w:rsidR="005D777E" w:rsidRPr="00B74AD6" w14:paraId="42B9079F" w14:textId="77777777" w:rsidTr="00A43F30">
        <w:tc>
          <w:tcPr>
            <w:tcW w:w="2689" w:type="dxa"/>
            <w:tcBorders>
              <w:bottom w:val="nil"/>
              <w:right w:val="nil"/>
            </w:tcBorders>
            <w:shd w:val="clear" w:color="auto" w:fill="F2F2F2" w:themeFill="background1" w:themeFillShade="F2"/>
          </w:tcPr>
          <w:p w14:paraId="55538178" w14:textId="77777777" w:rsidR="005D777E" w:rsidRPr="00B74AD6" w:rsidRDefault="005D777E" w:rsidP="005D777E">
            <w:pPr>
              <w:rPr>
                <w:rFonts w:ascii="Calibri" w:hAnsi="Calibri" w:cs="Calibri"/>
                <w:b/>
                <w:bCs/>
                <w:sz w:val="22"/>
                <w:szCs w:val="22"/>
              </w:rPr>
            </w:pPr>
            <w:r w:rsidRPr="00B74AD6">
              <w:rPr>
                <w:rFonts w:ascii="Calibri" w:hAnsi="Calibri" w:cs="Calibri"/>
                <w:b/>
                <w:bCs/>
                <w:sz w:val="22"/>
                <w:szCs w:val="22"/>
              </w:rPr>
              <w:t>Meldnorm B</w:t>
            </w:r>
          </w:p>
        </w:tc>
        <w:tc>
          <w:tcPr>
            <w:tcW w:w="6373" w:type="dxa"/>
            <w:tcBorders>
              <w:left w:val="nil"/>
            </w:tcBorders>
            <w:shd w:val="clear" w:color="auto" w:fill="F2F2F2" w:themeFill="background1" w:themeFillShade="F2"/>
          </w:tcPr>
          <w:p w14:paraId="7F9ABA4C" w14:textId="77777777" w:rsidR="005D777E" w:rsidRDefault="005D777E" w:rsidP="005D777E">
            <w:pPr>
              <w:rPr>
                <w:rFonts w:ascii="Calibri" w:hAnsi="Calibri" w:cs="Calibri"/>
                <w:sz w:val="22"/>
                <w:szCs w:val="22"/>
              </w:rPr>
            </w:pPr>
            <w:r>
              <w:rPr>
                <w:rFonts w:ascii="Calibri" w:hAnsi="Calibri" w:cs="Calibri"/>
                <w:sz w:val="22"/>
                <w:szCs w:val="22"/>
              </w:rPr>
              <w:t>In alle ANDERE gevallen waarin de aandachtsfunctionaris/leerplichtambtenaar meent dat hij, gelet op zijn competenties, zijn verantwoordelijkheden en zijn professionele grenzen, in onvoldoende mate effectieve hulp kan bieden of kan organiseren bij (risico’s op) huiselijk geweld en/of kindermishandeling.</w:t>
            </w:r>
          </w:p>
          <w:p w14:paraId="6DE9F06A" w14:textId="77777777" w:rsidR="005D777E" w:rsidRPr="00B74AD6" w:rsidRDefault="005D777E" w:rsidP="005D777E">
            <w:pPr>
              <w:rPr>
                <w:rFonts w:ascii="Calibri" w:hAnsi="Calibri" w:cs="Calibri"/>
                <w:sz w:val="22"/>
                <w:szCs w:val="22"/>
              </w:rPr>
            </w:pPr>
          </w:p>
        </w:tc>
      </w:tr>
      <w:tr w:rsidR="005D777E" w:rsidRPr="00B74AD6" w14:paraId="3492D509" w14:textId="77777777" w:rsidTr="00A43F30">
        <w:tc>
          <w:tcPr>
            <w:tcW w:w="2689" w:type="dxa"/>
            <w:tcBorders>
              <w:right w:val="nil"/>
            </w:tcBorders>
            <w:shd w:val="clear" w:color="auto" w:fill="F2F2F2" w:themeFill="background1" w:themeFillShade="F2"/>
          </w:tcPr>
          <w:p w14:paraId="4F663501" w14:textId="77777777" w:rsidR="005D777E" w:rsidRPr="00B74AD6" w:rsidRDefault="005D777E" w:rsidP="005D777E">
            <w:pPr>
              <w:rPr>
                <w:rFonts w:ascii="Calibri" w:hAnsi="Calibri" w:cs="Calibri"/>
                <w:b/>
                <w:bCs/>
                <w:sz w:val="22"/>
                <w:szCs w:val="22"/>
              </w:rPr>
            </w:pPr>
            <w:r w:rsidRPr="00B74AD6">
              <w:rPr>
                <w:rFonts w:ascii="Calibri" w:hAnsi="Calibri" w:cs="Calibri"/>
                <w:b/>
                <w:bCs/>
                <w:sz w:val="22"/>
                <w:szCs w:val="22"/>
              </w:rPr>
              <w:t>Meldnorm C</w:t>
            </w:r>
          </w:p>
        </w:tc>
        <w:tc>
          <w:tcPr>
            <w:tcW w:w="6373" w:type="dxa"/>
            <w:tcBorders>
              <w:left w:val="nil"/>
            </w:tcBorders>
            <w:shd w:val="clear" w:color="auto" w:fill="F2F2F2" w:themeFill="background1" w:themeFillShade="F2"/>
          </w:tcPr>
          <w:p w14:paraId="1F0C43D4" w14:textId="77777777" w:rsidR="005D777E" w:rsidRPr="00B74AD6" w:rsidRDefault="005D777E" w:rsidP="005D777E">
            <w:pPr>
              <w:rPr>
                <w:rFonts w:ascii="Calibri" w:hAnsi="Calibri" w:cs="Calibri"/>
                <w:sz w:val="22"/>
                <w:szCs w:val="22"/>
              </w:rPr>
            </w:pPr>
            <w:r>
              <w:rPr>
                <w:rFonts w:ascii="Calibri" w:hAnsi="Calibri" w:cs="Calibri"/>
                <w:sz w:val="22"/>
                <w:szCs w:val="22"/>
              </w:rPr>
              <w:t xml:space="preserve">Als een aandachtsfunctionaris/leerplichtambtenaar die hulp biedt of organiseert om betrokkenen te beschermen tegen het risico op huiselijk geweld en/of kindermishandeling constateert dat de onveiligheid niet stopt of zich herhaalt. </w:t>
            </w:r>
          </w:p>
        </w:tc>
      </w:tr>
    </w:tbl>
    <w:p w14:paraId="434862A0" w14:textId="7CFAFD7D" w:rsidR="00AE78C0" w:rsidRPr="00D339B0" w:rsidRDefault="00D339B0" w:rsidP="00AE78C0">
      <w:pPr>
        <w:pStyle w:val="Lijstalinea"/>
        <w:numPr>
          <w:ilvl w:val="2"/>
          <w:numId w:val="71"/>
        </w:numPr>
        <w:spacing w:after="0"/>
        <w:rPr>
          <w:rFonts w:ascii="Calibri" w:hAnsi="Calibri" w:cs="Calibri"/>
          <w:b/>
          <w:bCs/>
          <w:sz w:val="22"/>
          <w:szCs w:val="22"/>
        </w:rPr>
      </w:pPr>
      <w:r w:rsidRPr="00D339B0">
        <w:rPr>
          <w:rFonts w:ascii="Calibri" w:hAnsi="Calibri" w:cs="Calibri"/>
          <w:b/>
          <w:bCs/>
          <w:sz w:val="22"/>
          <w:szCs w:val="22"/>
        </w:rPr>
        <w:t>Bijlage bij het afwegingskader: begrippen en definities</w:t>
      </w:r>
    </w:p>
    <w:p w14:paraId="5CF644D1" w14:textId="77777777" w:rsidR="00D339B0" w:rsidRPr="00AE78C0" w:rsidRDefault="00D339B0" w:rsidP="00D339B0">
      <w:pPr>
        <w:pStyle w:val="Lijstalinea"/>
        <w:spacing w:after="0"/>
        <w:ind w:left="1080"/>
        <w:rPr>
          <w:rFonts w:ascii="Calibri" w:hAnsi="Calibri" w:cs="Calibri"/>
          <w:sz w:val="22"/>
          <w:szCs w:val="22"/>
        </w:rPr>
      </w:pPr>
    </w:p>
    <w:tbl>
      <w:tblPr>
        <w:tblStyle w:val="Tabelraster"/>
        <w:tblW w:w="9090" w:type="dxa"/>
        <w:tblInd w:w="50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97"/>
        <w:gridCol w:w="6393"/>
      </w:tblGrid>
      <w:tr w:rsidR="00916F45" w:rsidRPr="00B74AD6" w14:paraId="2EBF612B" w14:textId="77777777" w:rsidTr="00A43F30">
        <w:tc>
          <w:tcPr>
            <w:tcW w:w="9062" w:type="dxa"/>
            <w:gridSpan w:val="2"/>
            <w:shd w:val="clear" w:color="auto" w:fill="D9D9D9" w:themeFill="background1" w:themeFillShade="D9"/>
          </w:tcPr>
          <w:p w14:paraId="35430803" w14:textId="77777777" w:rsidR="00916F45" w:rsidRDefault="00916F45" w:rsidP="000074AE">
            <w:pPr>
              <w:rPr>
                <w:rFonts w:ascii="Calibri" w:hAnsi="Calibri" w:cs="Calibri"/>
                <w:b/>
                <w:bCs/>
                <w:sz w:val="22"/>
                <w:szCs w:val="22"/>
                <w:u w:val="single"/>
              </w:rPr>
            </w:pPr>
            <w:r>
              <w:rPr>
                <w:rFonts w:ascii="Calibri" w:hAnsi="Calibri" w:cs="Calibri"/>
                <w:b/>
                <w:bCs/>
                <w:sz w:val="22"/>
                <w:szCs w:val="22"/>
                <w:u w:val="single"/>
              </w:rPr>
              <w:t>Acute onveiligheid</w:t>
            </w:r>
          </w:p>
          <w:p w14:paraId="67973454" w14:textId="77777777" w:rsidR="00916F45" w:rsidRPr="00B74AD6" w:rsidRDefault="00916F45" w:rsidP="000074AE">
            <w:pPr>
              <w:rPr>
                <w:rFonts w:ascii="Calibri" w:hAnsi="Calibri" w:cs="Calibri"/>
                <w:i/>
                <w:iCs/>
                <w:sz w:val="22"/>
                <w:szCs w:val="22"/>
              </w:rPr>
            </w:pPr>
          </w:p>
        </w:tc>
      </w:tr>
      <w:tr w:rsidR="00916F45" w:rsidRPr="00B74AD6" w14:paraId="73C8A616" w14:textId="77777777" w:rsidTr="00A43F30">
        <w:tc>
          <w:tcPr>
            <w:tcW w:w="2689" w:type="dxa"/>
            <w:tcBorders>
              <w:right w:val="nil"/>
            </w:tcBorders>
            <w:shd w:val="clear" w:color="auto" w:fill="F2F2F2" w:themeFill="background1" w:themeFillShade="F2"/>
          </w:tcPr>
          <w:p w14:paraId="7EFF829D" w14:textId="77777777" w:rsidR="00916F45" w:rsidRPr="00B74AD6" w:rsidRDefault="00916F45" w:rsidP="000074AE">
            <w:pPr>
              <w:rPr>
                <w:rFonts w:ascii="Calibri" w:hAnsi="Calibri" w:cs="Calibri"/>
                <w:b/>
                <w:bCs/>
                <w:sz w:val="22"/>
                <w:szCs w:val="22"/>
              </w:rPr>
            </w:pPr>
            <w:r>
              <w:rPr>
                <w:rFonts w:ascii="Calibri" w:hAnsi="Calibri" w:cs="Calibri"/>
                <w:b/>
                <w:bCs/>
                <w:sz w:val="22"/>
                <w:szCs w:val="22"/>
              </w:rPr>
              <w:t xml:space="preserve">Definitie </w:t>
            </w:r>
          </w:p>
        </w:tc>
        <w:tc>
          <w:tcPr>
            <w:tcW w:w="6373" w:type="dxa"/>
            <w:tcBorders>
              <w:left w:val="nil"/>
              <w:bottom w:val="nil"/>
            </w:tcBorders>
            <w:shd w:val="clear" w:color="auto" w:fill="F2F2F2" w:themeFill="background1" w:themeFillShade="F2"/>
          </w:tcPr>
          <w:p w14:paraId="2B42B2A1" w14:textId="77777777" w:rsidR="00916F45" w:rsidRDefault="00916F45" w:rsidP="000074AE">
            <w:pPr>
              <w:rPr>
                <w:rFonts w:ascii="Calibri" w:hAnsi="Calibri" w:cs="Calibri"/>
                <w:sz w:val="22"/>
                <w:szCs w:val="22"/>
              </w:rPr>
            </w:pPr>
            <w:r w:rsidRPr="00802C08">
              <w:rPr>
                <w:rFonts w:ascii="Calibri" w:hAnsi="Calibri" w:cs="Calibri"/>
                <w:sz w:val="22"/>
                <w:szCs w:val="22"/>
              </w:rPr>
              <w:t>Een persoon is in direct fysiek gevaar, diens veiligheid is de komende dagen niet gegarandeerd en hij of zij heeft direct bescherming nodig.</w:t>
            </w:r>
          </w:p>
          <w:p w14:paraId="38CB8C0D" w14:textId="77777777" w:rsidR="00916F45" w:rsidRPr="00B74AD6" w:rsidRDefault="00916F45" w:rsidP="000074AE">
            <w:pPr>
              <w:rPr>
                <w:rFonts w:ascii="Calibri" w:hAnsi="Calibri" w:cs="Calibri"/>
                <w:sz w:val="22"/>
                <w:szCs w:val="22"/>
              </w:rPr>
            </w:pPr>
          </w:p>
        </w:tc>
      </w:tr>
      <w:tr w:rsidR="00916F45" w:rsidRPr="00B74AD6" w14:paraId="508562D8" w14:textId="77777777" w:rsidTr="00A43F30">
        <w:tc>
          <w:tcPr>
            <w:tcW w:w="2689" w:type="dxa"/>
            <w:tcBorders>
              <w:right w:val="nil"/>
            </w:tcBorders>
            <w:shd w:val="clear" w:color="auto" w:fill="F2F2F2" w:themeFill="background1" w:themeFillShade="F2"/>
          </w:tcPr>
          <w:p w14:paraId="73989240" w14:textId="77777777" w:rsidR="00916F45" w:rsidRPr="00B74AD6" w:rsidRDefault="00916F45" w:rsidP="000074AE">
            <w:pPr>
              <w:rPr>
                <w:rFonts w:ascii="Calibri" w:hAnsi="Calibri" w:cs="Calibri"/>
                <w:b/>
                <w:bCs/>
                <w:sz w:val="22"/>
                <w:szCs w:val="22"/>
              </w:rPr>
            </w:pPr>
            <w:r>
              <w:rPr>
                <w:rFonts w:ascii="Calibri" w:hAnsi="Calibri" w:cs="Calibri"/>
                <w:b/>
                <w:bCs/>
                <w:sz w:val="22"/>
                <w:szCs w:val="22"/>
              </w:rPr>
              <w:t>Toelichting</w:t>
            </w:r>
          </w:p>
        </w:tc>
        <w:tc>
          <w:tcPr>
            <w:tcW w:w="6373" w:type="dxa"/>
            <w:tcBorders>
              <w:left w:val="nil"/>
              <w:bottom w:val="nil"/>
            </w:tcBorders>
            <w:shd w:val="clear" w:color="auto" w:fill="F2F2F2" w:themeFill="background1" w:themeFillShade="F2"/>
          </w:tcPr>
          <w:p w14:paraId="3F2F8F9F" w14:textId="77777777" w:rsidR="00916F45" w:rsidRDefault="00916F45" w:rsidP="000074AE">
            <w:pPr>
              <w:rPr>
                <w:rFonts w:ascii="Calibri" w:hAnsi="Calibri" w:cs="Calibri"/>
                <w:sz w:val="22"/>
                <w:szCs w:val="22"/>
              </w:rPr>
            </w:pPr>
            <w:r w:rsidRPr="00C14771">
              <w:rPr>
                <w:rFonts w:ascii="Calibri" w:hAnsi="Calibri" w:cs="Calibri"/>
                <w:sz w:val="22"/>
                <w:szCs w:val="22"/>
              </w:rPr>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 om het onnodig toedienen van medicijnen of het verrichten van onnodige zorg.</w:t>
            </w:r>
          </w:p>
          <w:p w14:paraId="1EA58FAB" w14:textId="77777777" w:rsidR="00916F45" w:rsidRPr="00B74AD6" w:rsidRDefault="00916F45" w:rsidP="000074AE">
            <w:pPr>
              <w:rPr>
                <w:rFonts w:ascii="Calibri" w:hAnsi="Calibri" w:cs="Calibri"/>
                <w:sz w:val="22"/>
                <w:szCs w:val="22"/>
              </w:rPr>
            </w:pPr>
          </w:p>
        </w:tc>
      </w:tr>
      <w:tr w:rsidR="00916F45" w:rsidRPr="00B74AD6" w14:paraId="5EAEE622" w14:textId="77777777" w:rsidTr="00A43F30">
        <w:tc>
          <w:tcPr>
            <w:tcW w:w="2689" w:type="dxa"/>
            <w:tcBorders>
              <w:right w:val="nil"/>
            </w:tcBorders>
            <w:shd w:val="clear" w:color="auto" w:fill="F2F2F2" w:themeFill="background1" w:themeFillShade="F2"/>
          </w:tcPr>
          <w:p w14:paraId="282DDC80" w14:textId="77777777" w:rsidR="00916F45" w:rsidRPr="00B74AD6" w:rsidRDefault="00916F45" w:rsidP="000074AE">
            <w:pPr>
              <w:rPr>
                <w:rFonts w:ascii="Calibri" w:hAnsi="Calibri" w:cs="Calibri"/>
                <w:b/>
                <w:bCs/>
                <w:sz w:val="22"/>
                <w:szCs w:val="22"/>
              </w:rPr>
            </w:pPr>
            <w:r>
              <w:rPr>
                <w:rFonts w:ascii="Calibri" w:hAnsi="Calibri" w:cs="Calibri"/>
                <w:b/>
                <w:bCs/>
                <w:sz w:val="22"/>
                <w:szCs w:val="22"/>
              </w:rPr>
              <w:t xml:space="preserve">Voorbeelden </w:t>
            </w:r>
          </w:p>
        </w:tc>
        <w:tc>
          <w:tcPr>
            <w:tcW w:w="6373" w:type="dxa"/>
            <w:tcBorders>
              <w:left w:val="nil"/>
            </w:tcBorders>
            <w:shd w:val="clear" w:color="auto" w:fill="F2F2F2" w:themeFill="background1" w:themeFillShade="F2"/>
          </w:tcPr>
          <w:p w14:paraId="0270E0C9"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Door geweld toegebrachte verwonding die medische behandeling behoeft.</w:t>
            </w:r>
          </w:p>
          <w:p w14:paraId="3F6C4108"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(Ernstig) letsel met een vermoeden dat dit is toegebracht, of een poging daartoe</w:t>
            </w:r>
          </w:p>
          <w:p w14:paraId="3707AAB9"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Poging tot verwurging.</w:t>
            </w:r>
          </w:p>
          <w:p w14:paraId="3C2D4B62"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Wapengebruik.</w:t>
            </w:r>
          </w:p>
          <w:p w14:paraId="30B1AFB7"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Geweld tijdens de zwangerschap.</w:t>
            </w:r>
          </w:p>
          <w:p w14:paraId="2BAED367"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(Vermoeden van) seksueel misbruik of seksueel geweld of seksuele exploitatie van kinderen jonger dan 18 jaar.</w:t>
            </w:r>
          </w:p>
          <w:p w14:paraId="6CF0DAAD"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Acute bedreiging om zichzelf of een naaste (waaronder (ex)-partner, kinderen of familielid) te doden, ernstig letsel toe te brengen of hun vrijheid te benemen (familiedrama, eerwraak, vrouwelijke genitale verminking).</w:t>
            </w:r>
          </w:p>
          <w:p w14:paraId="6F020AE4"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lastRenderedPageBreak/>
              <w:t>Onthouden van zorg die acuut de gezondheid bedreigt van -9 maanden tot + 100 jaar, waaronder het onthouden van voedsel.</w:t>
            </w:r>
          </w:p>
          <w:p w14:paraId="3C68CA55"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Als een ouder/verzorger (medische) klachten/aandoeningen bij een kind verzint/aandikt, (medische) onderzoeksgegevens betreffende bij het kind bestaande klachten en afwijkingen vervalst of in het kader van een onderzoek selectief verstrek of (medische) klachten en afwijkingen bij het kind daadwerkelijk veroorzaakt.</w:t>
            </w:r>
          </w:p>
          <w:p w14:paraId="1B270250"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Vrijheidbeperkende maatregel voor pleger loopt af zonder dat er afdoende veiligheidsmaatregelen genomen zijn.</w:t>
            </w:r>
          </w:p>
          <w:p w14:paraId="42906BF6"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Acuut onveilige situatie bestaat of zorg dreigt weg te vallen vanwege suïcidepoging, automutilatie, acuut psychiatrisch beeld, intoxicatie door alcohol of drugs.</w:t>
            </w:r>
          </w:p>
          <w:p w14:paraId="398A9F59"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Noodgedwongen vlucht van huis door (dreiging van) huiselijk geweld en/of kindermishandeling.</w:t>
            </w:r>
          </w:p>
          <w:p w14:paraId="160FF127"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Minderjarigen die opgesloten worden in huis en onthouden worden van eten en drinken</w:t>
            </w:r>
          </w:p>
          <w:p w14:paraId="7CA31425" w14:textId="77777777" w:rsidR="00916F45" w:rsidRPr="00BC21B5"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Minderjarigen die met een alleenstaande ouder leven, waarbij deze ouder een acute psychose krijgt</w:t>
            </w:r>
          </w:p>
          <w:p w14:paraId="1748CB60" w14:textId="77777777" w:rsidR="00916F45" w:rsidRPr="00C14771" w:rsidRDefault="00916F45" w:rsidP="00916F45">
            <w:pPr>
              <w:pStyle w:val="Lijstalinea"/>
              <w:numPr>
                <w:ilvl w:val="0"/>
                <w:numId w:val="113"/>
              </w:numPr>
              <w:rPr>
                <w:rFonts w:ascii="Calibri" w:hAnsi="Calibri" w:cs="Calibri"/>
                <w:sz w:val="22"/>
                <w:szCs w:val="22"/>
              </w:rPr>
            </w:pPr>
            <w:r w:rsidRPr="00BC21B5">
              <w:rPr>
                <w:rFonts w:ascii="Calibri" w:hAnsi="Calibri" w:cs="Calibri"/>
                <w:sz w:val="22"/>
                <w:szCs w:val="22"/>
              </w:rPr>
              <w:t>etc.</w:t>
            </w:r>
          </w:p>
        </w:tc>
      </w:tr>
    </w:tbl>
    <w:tbl>
      <w:tblPr>
        <w:tblStyle w:val="Tabelraster"/>
        <w:tblpPr w:leftFromText="141" w:rightFromText="141" w:vertAnchor="text" w:horzAnchor="page" w:tblpX="1948" w:tblpY="225"/>
        <w:tblW w:w="9062"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689"/>
        <w:gridCol w:w="6373"/>
      </w:tblGrid>
      <w:tr w:rsidR="0034210A" w:rsidRPr="00B74AD6" w14:paraId="71D1CFDF" w14:textId="77777777" w:rsidTr="00A43F30">
        <w:tc>
          <w:tcPr>
            <w:tcW w:w="9062" w:type="dxa"/>
            <w:gridSpan w:val="2"/>
            <w:tcBorders>
              <w:right w:val="nil"/>
            </w:tcBorders>
            <w:shd w:val="clear" w:color="auto" w:fill="D9D9D9" w:themeFill="background1" w:themeFillShade="D9"/>
          </w:tcPr>
          <w:p w14:paraId="0831B24C" w14:textId="77777777" w:rsidR="0034210A" w:rsidRPr="00BC21B5" w:rsidRDefault="0034210A" w:rsidP="0034210A">
            <w:pPr>
              <w:rPr>
                <w:rFonts w:ascii="Calibri" w:hAnsi="Calibri" w:cs="Calibri"/>
                <w:b/>
                <w:bCs/>
                <w:sz w:val="22"/>
                <w:szCs w:val="22"/>
                <w:u w:val="single"/>
              </w:rPr>
            </w:pPr>
            <w:r>
              <w:rPr>
                <w:rFonts w:ascii="Calibri" w:hAnsi="Calibri" w:cs="Calibri"/>
                <w:b/>
                <w:bCs/>
                <w:sz w:val="22"/>
                <w:szCs w:val="22"/>
                <w:u w:val="single"/>
              </w:rPr>
              <w:lastRenderedPageBreak/>
              <w:t>Structurele onveiligheid</w:t>
            </w:r>
          </w:p>
          <w:p w14:paraId="7591B4CB" w14:textId="77777777" w:rsidR="0034210A" w:rsidRPr="00B74AD6" w:rsidRDefault="0034210A" w:rsidP="0034210A">
            <w:pPr>
              <w:rPr>
                <w:rFonts w:ascii="Calibri" w:hAnsi="Calibri" w:cs="Calibri"/>
                <w:i/>
                <w:iCs/>
                <w:sz w:val="22"/>
                <w:szCs w:val="22"/>
              </w:rPr>
            </w:pPr>
          </w:p>
        </w:tc>
      </w:tr>
      <w:tr w:rsidR="00A43F30" w:rsidRPr="00B74AD6" w14:paraId="25680C04" w14:textId="77777777" w:rsidTr="00A43F30">
        <w:tc>
          <w:tcPr>
            <w:tcW w:w="2689" w:type="dxa"/>
            <w:tcBorders>
              <w:right w:val="nil"/>
            </w:tcBorders>
            <w:shd w:val="clear" w:color="auto" w:fill="F2F2F2" w:themeFill="background1" w:themeFillShade="F2"/>
          </w:tcPr>
          <w:p w14:paraId="19208F3B" w14:textId="77777777" w:rsidR="0034210A" w:rsidRPr="00B74AD6" w:rsidRDefault="0034210A" w:rsidP="0034210A">
            <w:pPr>
              <w:rPr>
                <w:rFonts w:ascii="Calibri" w:hAnsi="Calibri" w:cs="Calibri"/>
                <w:b/>
                <w:bCs/>
                <w:sz w:val="22"/>
                <w:szCs w:val="22"/>
              </w:rPr>
            </w:pPr>
            <w:r>
              <w:rPr>
                <w:rFonts w:ascii="Calibri" w:hAnsi="Calibri" w:cs="Calibri"/>
                <w:b/>
                <w:bCs/>
                <w:sz w:val="22"/>
                <w:szCs w:val="22"/>
              </w:rPr>
              <w:t>Definitie</w:t>
            </w:r>
          </w:p>
        </w:tc>
        <w:tc>
          <w:tcPr>
            <w:tcW w:w="6373" w:type="dxa"/>
            <w:tcBorders>
              <w:left w:val="nil"/>
              <w:bottom w:val="nil"/>
              <w:right w:val="nil"/>
            </w:tcBorders>
            <w:shd w:val="clear" w:color="auto" w:fill="F2F2F2" w:themeFill="background1" w:themeFillShade="F2"/>
          </w:tcPr>
          <w:p w14:paraId="11238F98" w14:textId="77777777" w:rsidR="0034210A" w:rsidRDefault="0034210A" w:rsidP="0034210A">
            <w:pPr>
              <w:rPr>
                <w:rFonts w:ascii="Calibri" w:hAnsi="Calibri" w:cs="Calibri"/>
                <w:sz w:val="22"/>
                <w:szCs w:val="22"/>
              </w:rPr>
            </w:pPr>
            <w:r w:rsidRPr="00E00DC2">
              <w:rPr>
                <w:rFonts w:ascii="Calibri" w:hAnsi="Calibri" w:cs="Calibri"/>
                <w:sz w:val="22"/>
                <w:szCs w:val="22"/>
              </w:rPr>
              <w:t>Er is sprake van herhaling of voortduren van onveilige situaties of van geweld.</w:t>
            </w:r>
          </w:p>
          <w:p w14:paraId="1C4886CC" w14:textId="77777777" w:rsidR="0034210A" w:rsidRPr="00B74AD6" w:rsidRDefault="0034210A" w:rsidP="0034210A">
            <w:pPr>
              <w:rPr>
                <w:rFonts w:ascii="Calibri" w:hAnsi="Calibri" w:cs="Calibri"/>
                <w:sz w:val="22"/>
                <w:szCs w:val="22"/>
              </w:rPr>
            </w:pPr>
          </w:p>
        </w:tc>
      </w:tr>
      <w:tr w:rsidR="00A43F30" w:rsidRPr="00B74AD6" w14:paraId="3BC5C874" w14:textId="77777777" w:rsidTr="00A43F30">
        <w:tc>
          <w:tcPr>
            <w:tcW w:w="2689" w:type="dxa"/>
            <w:tcBorders>
              <w:right w:val="nil"/>
            </w:tcBorders>
            <w:shd w:val="clear" w:color="auto" w:fill="F2F2F2" w:themeFill="background1" w:themeFillShade="F2"/>
          </w:tcPr>
          <w:p w14:paraId="23A1A901" w14:textId="77777777" w:rsidR="0034210A" w:rsidRPr="00B74AD6" w:rsidRDefault="0034210A" w:rsidP="0034210A">
            <w:pPr>
              <w:rPr>
                <w:rFonts w:ascii="Calibri" w:hAnsi="Calibri" w:cs="Calibri"/>
                <w:b/>
                <w:bCs/>
                <w:sz w:val="22"/>
                <w:szCs w:val="22"/>
              </w:rPr>
            </w:pPr>
            <w:r>
              <w:rPr>
                <w:rFonts w:ascii="Calibri" w:hAnsi="Calibri" w:cs="Calibri"/>
                <w:b/>
                <w:bCs/>
                <w:sz w:val="22"/>
                <w:szCs w:val="22"/>
              </w:rPr>
              <w:t xml:space="preserve">Toelichting </w:t>
            </w:r>
          </w:p>
        </w:tc>
        <w:tc>
          <w:tcPr>
            <w:tcW w:w="6373" w:type="dxa"/>
            <w:tcBorders>
              <w:left w:val="nil"/>
              <w:bottom w:val="nil"/>
              <w:right w:val="nil"/>
            </w:tcBorders>
            <w:shd w:val="clear" w:color="auto" w:fill="F2F2F2" w:themeFill="background1" w:themeFillShade="F2"/>
          </w:tcPr>
          <w:p w14:paraId="0BDD6402" w14:textId="77777777" w:rsidR="0034210A" w:rsidRDefault="0034210A" w:rsidP="0034210A">
            <w:pPr>
              <w:rPr>
                <w:rFonts w:ascii="Calibri" w:hAnsi="Calibri" w:cs="Calibri"/>
                <w:sz w:val="22"/>
                <w:szCs w:val="22"/>
              </w:rPr>
            </w:pPr>
            <w:r w:rsidRPr="009D3748">
              <w:rPr>
                <w:rFonts w:ascii="Calibri" w:hAnsi="Calibri" w:cs="Calibri"/>
                <w:sz w:val="22"/>
                <w:szCs w:val="22"/>
              </w:rPr>
              <w:t>Een voorgeschiedenis van huiselijk geweld of kindermishandeling is de belangrijkste voorspeller voor voortduren van onveiligheid (plegerschap en slachtofferschap) in de toekomst.</w:t>
            </w:r>
          </w:p>
          <w:p w14:paraId="47524FA2" w14:textId="77777777" w:rsidR="0034210A" w:rsidRPr="00B74AD6" w:rsidRDefault="0034210A" w:rsidP="0034210A">
            <w:pPr>
              <w:rPr>
                <w:rFonts w:ascii="Calibri" w:hAnsi="Calibri" w:cs="Calibri"/>
                <w:sz w:val="22"/>
                <w:szCs w:val="22"/>
              </w:rPr>
            </w:pPr>
          </w:p>
        </w:tc>
      </w:tr>
      <w:tr w:rsidR="0034210A" w:rsidRPr="00B74AD6" w14:paraId="68B9FA83" w14:textId="77777777" w:rsidTr="00A43F30">
        <w:tc>
          <w:tcPr>
            <w:tcW w:w="2689" w:type="dxa"/>
            <w:tcBorders>
              <w:right w:val="nil"/>
            </w:tcBorders>
            <w:shd w:val="clear" w:color="auto" w:fill="F2F2F2" w:themeFill="background1" w:themeFillShade="F2"/>
          </w:tcPr>
          <w:p w14:paraId="2DA7D25F" w14:textId="77777777" w:rsidR="0034210A" w:rsidRPr="00B74AD6" w:rsidRDefault="0034210A" w:rsidP="0034210A">
            <w:pPr>
              <w:rPr>
                <w:rFonts w:ascii="Calibri" w:hAnsi="Calibri" w:cs="Calibri"/>
                <w:b/>
                <w:bCs/>
                <w:sz w:val="22"/>
                <w:szCs w:val="22"/>
              </w:rPr>
            </w:pPr>
            <w:r>
              <w:rPr>
                <w:rFonts w:ascii="Calibri" w:hAnsi="Calibri" w:cs="Calibri"/>
                <w:b/>
                <w:bCs/>
                <w:sz w:val="22"/>
                <w:szCs w:val="22"/>
              </w:rPr>
              <w:t>Voorbeelden</w:t>
            </w:r>
          </w:p>
        </w:tc>
        <w:tc>
          <w:tcPr>
            <w:tcW w:w="6373" w:type="dxa"/>
            <w:tcBorders>
              <w:left w:val="nil"/>
              <w:right w:val="nil"/>
            </w:tcBorders>
            <w:shd w:val="clear" w:color="auto" w:fill="F2F2F2" w:themeFill="background1" w:themeFillShade="F2"/>
          </w:tcPr>
          <w:p w14:paraId="1A3E6440"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Minderjarigen die opgroeien bij ouders met zodanig ernstige (psychosociale, relationele) problematiek ten gevolge van verstandelijke beperking, middelenverslaving, psychische problematiek dat de fysieke en emotionele veiligheid van het kind bij herhaling en/of voortdurend wordt bedreigd en de ontwikkelmogelijkheden van deze minderjarigen structureel ingeperkt worden.</w:t>
            </w:r>
          </w:p>
          <w:p w14:paraId="6698A7A4"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Vergelijkbare situaties met kwetsbare ouderen en een mantelzorger.</w:t>
            </w:r>
          </w:p>
          <w:p w14:paraId="096427DB"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Ernstige verwaarlozing die voor jonge opgroeiende kinderen blijvende schade kan veroorzaken.</w:t>
            </w:r>
          </w:p>
          <w:p w14:paraId="6259B7E6"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Escalerende vormen van stalking in partnerrelaties.</w:t>
            </w:r>
          </w:p>
          <w:p w14:paraId="26F0ED5D"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Minderjarige die geregeld getuige is van huiselijk geweld tussen ouders.</w:t>
            </w:r>
          </w:p>
          <w:p w14:paraId="03CED777"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Minderjarigen die een hoog schoolverzuim hebben.</w:t>
            </w:r>
          </w:p>
          <w:p w14:paraId="312C9911" w14:textId="77777777" w:rsidR="0034210A" w:rsidRPr="00A54865"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Minderjarigen die geregeld fysiek mishandel worden.</w:t>
            </w:r>
          </w:p>
          <w:p w14:paraId="16F8FACB" w14:textId="77777777" w:rsidR="0034210A" w:rsidRPr="00B734B0" w:rsidRDefault="0034210A" w:rsidP="0034210A">
            <w:pPr>
              <w:pStyle w:val="Lijstalinea"/>
              <w:numPr>
                <w:ilvl w:val="0"/>
                <w:numId w:val="114"/>
              </w:numPr>
              <w:rPr>
                <w:rFonts w:ascii="Calibri" w:hAnsi="Calibri" w:cs="Calibri"/>
                <w:sz w:val="22"/>
                <w:szCs w:val="22"/>
              </w:rPr>
            </w:pPr>
            <w:r w:rsidRPr="00A54865">
              <w:rPr>
                <w:rFonts w:ascii="Calibri" w:hAnsi="Calibri" w:cs="Calibri"/>
                <w:sz w:val="22"/>
                <w:szCs w:val="22"/>
              </w:rPr>
              <w:t>etc.</w:t>
            </w:r>
          </w:p>
        </w:tc>
      </w:tr>
    </w:tbl>
    <w:p w14:paraId="2A83CC38" w14:textId="77777777" w:rsidR="00AE78C0" w:rsidRPr="00AE78C0" w:rsidRDefault="00AE78C0" w:rsidP="00AE78C0">
      <w:pPr>
        <w:pStyle w:val="Lijstalinea"/>
        <w:spacing w:after="0"/>
        <w:ind w:left="1080"/>
        <w:rPr>
          <w:rFonts w:ascii="Calibri" w:hAnsi="Calibri" w:cs="Calibri"/>
          <w:sz w:val="22"/>
          <w:szCs w:val="22"/>
        </w:rPr>
      </w:pPr>
    </w:p>
    <w:p w14:paraId="2D942F55" w14:textId="77777777" w:rsidR="009E4421" w:rsidRDefault="009E4421" w:rsidP="00A048A7">
      <w:pPr>
        <w:pStyle w:val="Lijstalinea"/>
        <w:spacing w:after="0"/>
        <w:ind w:left="656"/>
        <w:rPr>
          <w:rFonts w:ascii="Calibri" w:hAnsi="Calibri" w:cs="Calibri"/>
          <w:sz w:val="22"/>
          <w:szCs w:val="22"/>
        </w:rPr>
      </w:pPr>
    </w:p>
    <w:p w14:paraId="7C293E89" w14:textId="77777777" w:rsidR="009E4421" w:rsidRDefault="009E4421" w:rsidP="00A048A7">
      <w:pPr>
        <w:pStyle w:val="Lijstalinea"/>
        <w:spacing w:after="0"/>
        <w:ind w:left="656"/>
        <w:rPr>
          <w:rFonts w:ascii="Calibri" w:hAnsi="Calibri" w:cs="Calibri"/>
          <w:sz w:val="22"/>
          <w:szCs w:val="22"/>
        </w:rPr>
      </w:pPr>
    </w:p>
    <w:tbl>
      <w:tblPr>
        <w:tblStyle w:val="Tabelraster"/>
        <w:tblW w:w="9062" w:type="dxa"/>
        <w:tblInd w:w="50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89"/>
        <w:gridCol w:w="6373"/>
      </w:tblGrid>
      <w:tr w:rsidR="00E54C6C" w:rsidRPr="00B74AD6" w14:paraId="65DD49B9" w14:textId="77777777" w:rsidTr="00A43F30">
        <w:tc>
          <w:tcPr>
            <w:tcW w:w="9062" w:type="dxa"/>
            <w:gridSpan w:val="2"/>
            <w:shd w:val="clear" w:color="auto" w:fill="D9D9D9" w:themeFill="background1" w:themeFillShade="D9"/>
          </w:tcPr>
          <w:p w14:paraId="654FD549" w14:textId="77777777" w:rsidR="00E54C6C" w:rsidRPr="00BC21B5" w:rsidRDefault="00E54C6C" w:rsidP="000074AE">
            <w:pPr>
              <w:rPr>
                <w:rFonts w:ascii="Calibri" w:hAnsi="Calibri" w:cs="Calibri"/>
                <w:b/>
                <w:bCs/>
                <w:sz w:val="22"/>
                <w:szCs w:val="22"/>
                <w:u w:val="single"/>
              </w:rPr>
            </w:pPr>
            <w:r>
              <w:rPr>
                <w:rFonts w:ascii="Calibri" w:hAnsi="Calibri" w:cs="Calibri"/>
                <w:b/>
                <w:bCs/>
                <w:sz w:val="22"/>
                <w:szCs w:val="22"/>
                <w:u w:val="single"/>
              </w:rPr>
              <w:lastRenderedPageBreak/>
              <w:t>Disclosure</w:t>
            </w:r>
          </w:p>
          <w:p w14:paraId="42B64762" w14:textId="77777777" w:rsidR="00E54C6C" w:rsidRPr="00B74AD6" w:rsidRDefault="00E54C6C" w:rsidP="000074AE">
            <w:pPr>
              <w:rPr>
                <w:rFonts w:ascii="Calibri" w:hAnsi="Calibri" w:cs="Calibri"/>
                <w:i/>
                <w:iCs/>
                <w:sz w:val="22"/>
                <w:szCs w:val="22"/>
              </w:rPr>
            </w:pPr>
          </w:p>
        </w:tc>
      </w:tr>
      <w:tr w:rsidR="00E54C6C" w:rsidRPr="00B74AD6" w14:paraId="01CD27EE" w14:textId="77777777" w:rsidTr="00A43F30">
        <w:tc>
          <w:tcPr>
            <w:tcW w:w="2689" w:type="dxa"/>
            <w:tcBorders>
              <w:right w:val="nil"/>
            </w:tcBorders>
            <w:shd w:val="clear" w:color="auto" w:fill="F2F2F2" w:themeFill="background1" w:themeFillShade="F2"/>
          </w:tcPr>
          <w:p w14:paraId="75623737" w14:textId="77777777" w:rsidR="00E54C6C" w:rsidRPr="00B74AD6" w:rsidRDefault="00E54C6C" w:rsidP="000074AE">
            <w:pPr>
              <w:rPr>
                <w:rFonts w:ascii="Calibri" w:hAnsi="Calibri" w:cs="Calibri"/>
                <w:b/>
                <w:bCs/>
                <w:sz w:val="22"/>
                <w:szCs w:val="22"/>
              </w:rPr>
            </w:pPr>
            <w:r>
              <w:rPr>
                <w:rFonts w:ascii="Calibri" w:hAnsi="Calibri" w:cs="Calibri"/>
                <w:b/>
                <w:bCs/>
                <w:sz w:val="22"/>
                <w:szCs w:val="22"/>
              </w:rPr>
              <w:t xml:space="preserve">Definitie </w:t>
            </w:r>
          </w:p>
        </w:tc>
        <w:tc>
          <w:tcPr>
            <w:tcW w:w="6373" w:type="dxa"/>
            <w:tcBorders>
              <w:left w:val="nil"/>
              <w:bottom w:val="nil"/>
            </w:tcBorders>
            <w:shd w:val="clear" w:color="auto" w:fill="F2F2F2" w:themeFill="background1" w:themeFillShade="F2"/>
          </w:tcPr>
          <w:p w14:paraId="53ED203B" w14:textId="77777777" w:rsidR="00E54C6C" w:rsidRDefault="00E54C6C" w:rsidP="000074AE">
            <w:pPr>
              <w:rPr>
                <w:rFonts w:ascii="Calibri" w:hAnsi="Calibri" w:cs="Calibri"/>
                <w:sz w:val="22"/>
                <w:szCs w:val="22"/>
              </w:rPr>
            </w:pPr>
            <w:r w:rsidRPr="008727AC">
              <w:rPr>
                <w:rFonts w:ascii="Calibri" w:hAnsi="Calibri" w:cs="Calibri"/>
                <w:sz w:val="22"/>
                <w:szCs w:val="22"/>
              </w:rPr>
              <w:t>Slachtoffers die uit zichzelf een beroepskracht om hulp vragen of zich uiten bij (mogelijk) huiselijk geweld en/of kindermishandeling.</w:t>
            </w:r>
          </w:p>
          <w:p w14:paraId="4AFA5CF6" w14:textId="77777777" w:rsidR="00E54C6C" w:rsidRPr="00B74AD6" w:rsidRDefault="00E54C6C" w:rsidP="000074AE">
            <w:pPr>
              <w:rPr>
                <w:rFonts w:ascii="Calibri" w:hAnsi="Calibri" w:cs="Calibri"/>
                <w:sz w:val="22"/>
                <w:szCs w:val="22"/>
              </w:rPr>
            </w:pPr>
          </w:p>
        </w:tc>
      </w:tr>
      <w:tr w:rsidR="00E54C6C" w:rsidRPr="00B74AD6" w14:paraId="401FD883" w14:textId="77777777" w:rsidTr="00A43F30">
        <w:tc>
          <w:tcPr>
            <w:tcW w:w="2689" w:type="dxa"/>
            <w:tcBorders>
              <w:right w:val="nil"/>
            </w:tcBorders>
            <w:shd w:val="clear" w:color="auto" w:fill="F2F2F2" w:themeFill="background1" w:themeFillShade="F2"/>
          </w:tcPr>
          <w:p w14:paraId="368191C7" w14:textId="77777777" w:rsidR="00E54C6C" w:rsidRPr="00B74AD6" w:rsidRDefault="00E54C6C" w:rsidP="000074AE">
            <w:pPr>
              <w:rPr>
                <w:rFonts w:ascii="Calibri" w:hAnsi="Calibri" w:cs="Calibri"/>
                <w:b/>
                <w:bCs/>
                <w:sz w:val="22"/>
                <w:szCs w:val="22"/>
              </w:rPr>
            </w:pPr>
            <w:r>
              <w:rPr>
                <w:rFonts w:ascii="Calibri" w:hAnsi="Calibri" w:cs="Calibri"/>
                <w:b/>
                <w:bCs/>
                <w:sz w:val="22"/>
                <w:szCs w:val="22"/>
              </w:rPr>
              <w:t xml:space="preserve">Toelichting </w:t>
            </w:r>
          </w:p>
        </w:tc>
        <w:tc>
          <w:tcPr>
            <w:tcW w:w="6373" w:type="dxa"/>
            <w:tcBorders>
              <w:left w:val="nil"/>
            </w:tcBorders>
            <w:shd w:val="clear" w:color="auto" w:fill="F2F2F2" w:themeFill="background1" w:themeFillShade="F2"/>
          </w:tcPr>
          <w:p w14:paraId="23C2619A" w14:textId="77777777" w:rsidR="00E54C6C" w:rsidRPr="00300B07" w:rsidRDefault="00E54C6C" w:rsidP="000074AE">
            <w:pPr>
              <w:rPr>
                <w:rFonts w:ascii="Calibri" w:hAnsi="Calibri" w:cs="Calibri"/>
                <w:sz w:val="22"/>
                <w:szCs w:val="22"/>
              </w:rPr>
            </w:pPr>
            <w:r w:rsidRPr="00300B07">
              <w:rPr>
                <w:rFonts w:ascii="Calibri" w:hAnsi="Calibri" w:cs="Calibri"/>
                <w:sz w:val="22"/>
                <w:szCs w:val="22"/>
              </w:rPr>
              <w:t xml:space="preserve">Als een slachtoffer, kind of volwassene, uit zichzelf een beroepskracht om hulp vraagt bij huiselijk geweld en/of kindermishandeling of zich hierover uit zonder hulp te vragen, betekent dit veelal dat het (minderjarige) slachtoffer een acute crisis ervaart en vreest voor de veiligheid en/of het welzijn van zichzelf of gezinsleden. Het met onvoldoende voorbereiding met de ouders/verzorgers bespreken van de (door het slachtoffer) geuite zorgen kan leiden tot (verergering van) situaties van acute of structurele onveiligheid. Dit geldt uitdrukkelijk ook voor specifieke vormen van huiselijk geweld zoals (ex)partnerstalking, huwelijksdwang, mensenhandel, eergerelateerd geweld en oudermishandeling. Een professionelen norm tot melden betekent in dit geval zorgvuldige afstemming over de vervolgacties tussen de beroepskracht, Veilig Thuis en het slachtoffer. </w:t>
            </w:r>
          </w:p>
          <w:p w14:paraId="73272769" w14:textId="77777777" w:rsidR="00E54C6C" w:rsidRPr="00B74AD6" w:rsidRDefault="00E54C6C" w:rsidP="000074AE">
            <w:pPr>
              <w:rPr>
                <w:rFonts w:ascii="Calibri" w:hAnsi="Calibri" w:cs="Calibri"/>
                <w:sz w:val="22"/>
                <w:szCs w:val="22"/>
              </w:rPr>
            </w:pPr>
            <w:r w:rsidRPr="00300B07">
              <w:rPr>
                <w:rFonts w:ascii="Calibri" w:hAnsi="Calibri" w:cs="Calibri"/>
                <w:sz w:val="22"/>
                <w:szCs w:val="22"/>
              </w:rPr>
              <w:t>Bij de keuze voor wel/niet melden staat de veiligheid van het slachtoffer altijd voorop.</w:t>
            </w:r>
          </w:p>
        </w:tc>
      </w:tr>
    </w:tbl>
    <w:p w14:paraId="24586697" w14:textId="77777777" w:rsidR="003417F0" w:rsidRDefault="003417F0" w:rsidP="00E54C6C">
      <w:pPr>
        <w:spacing w:after="0"/>
        <w:rPr>
          <w:rFonts w:ascii="Calibri" w:hAnsi="Calibri" w:cs="Calibri"/>
          <w:sz w:val="22"/>
          <w:szCs w:val="22"/>
        </w:rPr>
      </w:pPr>
    </w:p>
    <w:p w14:paraId="36D9671C" w14:textId="77777777" w:rsidR="007810F9" w:rsidRPr="00E54C6C" w:rsidRDefault="007810F9" w:rsidP="00E54C6C">
      <w:pPr>
        <w:spacing w:after="0"/>
        <w:rPr>
          <w:rFonts w:ascii="Calibri" w:hAnsi="Calibri" w:cs="Calibri"/>
          <w:sz w:val="22"/>
          <w:szCs w:val="22"/>
        </w:rPr>
      </w:pPr>
    </w:p>
    <w:p w14:paraId="1B733CBB" w14:textId="43508800" w:rsidR="00A048A7" w:rsidRPr="00E54C6C" w:rsidRDefault="002B09BD" w:rsidP="00E54C6C">
      <w:pPr>
        <w:pStyle w:val="Lijstalinea"/>
        <w:numPr>
          <w:ilvl w:val="1"/>
          <w:numId w:val="71"/>
        </w:numPr>
        <w:spacing w:after="0"/>
        <w:rPr>
          <w:rFonts w:ascii="Calibri" w:hAnsi="Calibri" w:cs="Calibri"/>
          <w:b/>
          <w:bCs/>
          <w:sz w:val="22"/>
          <w:szCs w:val="22"/>
        </w:rPr>
      </w:pPr>
      <w:r w:rsidRPr="00E54C6C">
        <w:rPr>
          <w:rFonts w:ascii="Calibri" w:hAnsi="Calibri" w:cs="Calibri"/>
          <w:b/>
          <w:bCs/>
          <w:sz w:val="22"/>
          <w:szCs w:val="22"/>
        </w:rPr>
        <w:t>Toelichting artikel 17 (melding aan de inspectiedienst van het Ministerie van SWZ)</w:t>
      </w:r>
    </w:p>
    <w:p w14:paraId="34F934DE" w14:textId="693E2736" w:rsidR="00610F57" w:rsidRDefault="009C5844" w:rsidP="007810F9">
      <w:pPr>
        <w:pStyle w:val="Lijstalinea"/>
        <w:rPr>
          <w:rFonts w:ascii="Calibri" w:hAnsi="Calibri" w:cs="Calibri"/>
          <w:sz w:val="22"/>
          <w:szCs w:val="22"/>
        </w:rPr>
      </w:pPr>
      <w:r w:rsidRPr="009C5844">
        <w:rPr>
          <w:rFonts w:ascii="Calibri" w:hAnsi="Calibri" w:cs="Calibri"/>
          <w:sz w:val="22"/>
          <w:szCs w:val="22"/>
        </w:rPr>
        <w:t>Het verdient aanbeveling om af en toe contact te hebben met de regionale directie van de Arbeidsinspectie over de informatie-uitwisseling en het toezicht op arbeid door jongeren. Daarbij geldt dat de mogelijkheden voor jongeren om te werken op grond van de Arbeidstijdenwet zijn afgestemd op de Leerplichtwet, zij het dat in de Arbeidstijdenwet andere begripsbepalingen worden gehanteerd: onder een kind wordt verstaan een persoon jonger dan 16 jaar en onder een jeugdige werknemer een persoon van 16 of 17 jaar.</w:t>
      </w:r>
    </w:p>
    <w:p w14:paraId="2D286E62" w14:textId="77777777" w:rsidR="007810F9" w:rsidRDefault="007810F9" w:rsidP="007810F9">
      <w:pPr>
        <w:pStyle w:val="Lijstalinea"/>
        <w:rPr>
          <w:rFonts w:ascii="Calibri" w:hAnsi="Calibri" w:cs="Calibri"/>
          <w:sz w:val="22"/>
          <w:szCs w:val="22"/>
        </w:rPr>
      </w:pPr>
    </w:p>
    <w:p w14:paraId="65F0D731" w14:textId="77777777" w:rsidR="007810F9" w:rsidRPr="007810F9" w:rsidRDefault="007810F9" w:rsidP="007810F9">
      <w:pPr>
        <w:pStyle w:val="Lijstalinea"/>
        <w:rPr>
          <w:rFonts w:ascii="Calibri" w:hAnsi="Calibri" w:cs="Calibri"/>
          <w:sz w:val="22"/>
          <w:szCs w:val="22"/>
        </w:rPr>
      </w:pPr>
    </w:p>
    <w:p w14:paraId="5C31E14A" w14:textId="7E69C73D" w:rsidR="007B3B28" w:rsidRPr="003367B2" w:rsidRDefault="007B3B28" w:rsidP="00E54C6C">
      <w:pPr>
        <w:pStyle w:val="Lijstalinea"/>
        <w:numPr>
          <w:ilvl w:val="1"/>
          <w:numId w:val="71"/>
        </w:numPr>
        <w:rPr>
          <w:rFonts w:ascii="Calibri" w:hAnsi="Calibri" w:cs="Calibri"/>
          <w:b/>
          <w:bCs/>
          <w:sz w:val="22"/>
          <w:szCs w:val="22"/>
        </w:rPr>
      </w:pPr>
      <w:r w:rsidRPr="003367B2">
        <w:rPr>
          <w:rFonts w:ascii="Calibri" w:hAnsi="Calibri" w:cs="Calibri"/>
          <w:b/>
          <w:bCs/>
          <w:sz w:val="22"/>
          <w:szCs w:val="22"/>
        </w:rPr>
        <w:t>Toelichting artikel 18 (melding aan de Sociale Verzekeringsbank)</w:t>
      </w:r>
    </w:p>
    <w:p w14:paraId="368A5A89" w14:textId="2743BB0C" w:rsidR="009E2254" w:rsidRPr="009E2254" w:rsidRDefault="009E2254" w:rsidP="009E2254">
      <w:pPr>
        <w:pStyle w:val="Lijstalinea"/>
        <w:spacing w:after="0"/>
        <w:rPr>
          <w:rFonts w:ascii="Calibri" w:hAnsi="Calibri" w:cs="Calibri"/>
          <w:b/>
          <w:bCs/>
          <w:sz w:val="22"/>
          <w:szCs w:val="22"/>
        </w:rPr>
      </w:pPr>
      <w:r w:rsidRPr="009E2254">
        <w:rPr>
          <w:rFonts w:ascii="Calibri" w:hAnsi="Calibri" w:cs="Calibri"/>
          <w:sz w:val="22"/>
          <w:szCs w:val="22"/>
        </w:rPr>
        <w:t xml:space="preserve">Met de wijziging van de Algemene Kinderbijslagwet </w:t>
      </w:r>
      <w:r w:rsidR="00107C14">
        <w:rPr>
          <w:rFonts w:ascii="Calibri" w:hAnsi="Calibri" w:cs="Calibri"/>
          <w:sz w:val="22"/>
          <w:szCs w:val="22"/>
        </w:rPr>
        <w:t xml:space="preserve">(hierna: AKW) </w:t>
      </w:r>
      <w:r w:rsidRPr="009E2254">
        <w:rPr>
          <w:rFonts w:ascii="Calibri" w:hAnsi="Calibri" w:cs="Calibri"/>
          <w:sz w:val="22"/>
          <w:szCs w:val="22"/>
        </w:rPr>
        <w:t xml:space="preserve">heeft de medewerker leerplicht per 1 januari 2010 een nieuw handhavingsinstrument voor 16- en 17-jarigen. Indien er sprake is van ernstig schoolverzuim (16 uur ongeoorloofd verzuim in een periode van 4 weken) heeft de medewerker leerplicht naast zijn huidige instrumentarium de mogelijkheid om een melding te doen bij de </w:t>
      </w:r>
      <w:r w:rsidR="00AD4C28">
        <w:rPr>
          <w:rFonts w:ascii="Calibri" w:hAnsi="Calibri" w:cs="Calibri"/>
          <w:sz w:val="22"/>
          <w:szCs w:val="22"/>
        </w:rPr>
        <w:t>SVB</w:t>
      </w:r>
      <w:r w:rsidRPr="009E2254">
        <w:rPr>
          <w:rFonts w:ascii="Calibri" w:hAnsi="Calibri" w:cs="Calibri"/>
          <w:sz w:val="22"/>
          <w:szCs w:val="22"/>
        </w:rPr>
        <w:t xml:space="preserve"> met de mededeling dat de Leerplichtwet niet wordt nageleefd. Deze melding kan voor de SVB, uitvoerder van de AKW, aanleiding zijn de kinderbijslag voor het betreffende kind stop te zetten. Immers de AKW stelt eisen aan de dagbesteding van kinderen van 16 en 17 jaar. Dezelfde regels gelden voor wezen van 16 en 17 jaar. Voor wezen is wel een overgangsregeling opgenomen.</w:t>
      </w:r>
    </w:p>
    <w:p w14:paraId="74C013FB" w14:textId="77777777" w:rsidR="009E2254" w:rsidRPr="009E2254" w:rsidRDefault="009E2254" w:rsidP="009E2254">
      <w:pPr>
        <w:pStyle w:val="Lijstalinea"/>
        <w:spacing w:after="0"/>
        <w:rPr>
          <w:rFonts w:ascii="Calibri" w:hAnsi="Calibri" w:cs="Calibri"/>
          <w:b/>
          <w:bCs/>
          <w:color w:val="EE0000"/>
          <w:sz w:val="22"/>
          <w:szCs w:val="22"/>
        </w:rPr>
      </w:pPr>
    </w:p>
    <w:p w14:paraId="07CB78B3" w14:textId="77777777" w:rsidR="009E2254" w:rsidRPr="009E2254" w:rsidRDefault="009E2254" w:rsidP="009E2254">
      <w:pPr>
        <w:pStyle w:val="Lijstalinea"/>
        <w:spacing w:after="0"/>
        <w:rPr>
          <w:rFonts w:ascii="Calibri" w:hAnsi="Calibri" w:cs="Calibri"/>
          <w:i/>
          <w:sz w:val="22"/>
          <w:szCs w:val="22"/>
        </w:rPr>
      </w:pPr>
      <w:r w:rsidRPr="009E2254">
        <w:rPr>
          <w:rFonts w:ascii="Calibri" w:hAnsi="Calibri" w:cs="Calibri"/>
          <w:sz w:val="22"/>
          <w:szCs w:val="22"/>
        </w:rPr>
        <w:t xml:space="preserve">Het doen van een melding aan de SVB moet gezien worden als een extra instrument dat ingezet kan worden door de medewerker leerplicht om het verzuim van een 16- of 17-jarige leerplichtige te laten eindigen. In bepaalde situaties kan er een melding bij de SVB plaatsvinden alvorens er een proces-verbaal wordt opgemaakt. Er zijn ook situaties denkbaar </w:t>
      </w:r>
      <w:r w:rsidRPr="009E2254">
        <w:rPr>
          <w:rFonts w:ascii="Calibri" w:hAnsi="Calibri" w:cs="Calibri"/>
          <w:sz w:val="22"/>
          <w:szCs w:val="22"/>
        </w:rPr>
        <w:lastRenderedPageBreak/>
        <w:t xml:space="preserve">waarbij de melding aan het SVB en het opmaken van een proces-verbaal gelijktijdig plaatsvindt. </w:t>
      </w:r>
    </w:p>
    <w:p w14:paraId="23E22FE3" w14:textId="77777777" w:rsidR="009E2254" w:rsidRPr="009E2254" w:rsidRDefault="009E2254" w:rsidP="009E2254">
      <w:pPr>
        <w:pStyle w:val="Lijstalinea"/>
        <w:spacing w:after="0"/>
        <w:rPr>
          <w:rFonts w:ascii="Calibri" w:hAnsi="Calibri" w:cs="Calibri"/>
          <w:i/>
          <w:sz w:val="22"/>
          <w:szCs w:val="22"/>
        </w:rPr>
      </w:pPr>
    </w:p>
    <w:p w14:paraId="3753EE88" w14:textId="77777777" w:rsidR="009E2254" w:rsidRPr="009E2254" w:rsidRDefault="009E2254" w:rsidP="009E2254">
      <w:pPr>
        <w:pStyle w:val="Lijstalinea"/>
        <w:spacing w:after="0"/>
        <w:rPr>
          <w:rFonts w:ascii="Calibri" w:hAnsi="Calibri" w:cs="Calibri"/>
          <w:i/>
          <w:sz w:val="22"/>
          <w:szCs w:val="22"/>
        </w:rPr>
      </w:pPr>
      <w:r w:rsidRPr="009E2254">
        <w:rPr>
          <w:rFonts w:ascii="Calibri" w:hAnsi="Calibri" w:cs="Calibri"/>
          <w:sz w:val="22"/>
          <w:szCs w:val="22"/>
        </w:rPr>
        <w:t>Dit instrument kan een bijdrage leveren aan een vermindering van het aantal processen-verbaal. Het feit dat een gezin (tijdelijk) geen kinderbijslag ontvangt voor het kind dat de Leerplichtwet overtreedt, zal er aan bijdragen dat de druk op de jongere verhoogd wordt om zijn schoolverzuim te beëindigen. Hierdoor zal een proces-verbaal in een aantal zaken niet meer nodig zijn.</w:t>
      </w:r>
    </w:p>
    <w:p w14:paraId="29F2B3CB" w14:textId="77777777" w:rsidR="009E2254" w:rsidRPr="009E2254" w:rsidRDefault="009E2254" w:rsidP="009E2254">
      <w:pPr>
        <w:pStyle w:val="Lijstalinea"/>
        <w:spacing w:after="0"/>
        <w:rPr>
          <w:rFonts w:ascii="Calibri" w:hAnsi="Calibri" w:cs="Calibri"/>
          <w:i/>
          <w:sz w:val="22"/>
          <w:szCs w:val="22"/>
        </w:rPr>
      </w:pPr>
    </w:p>
    <w:p w14:paraId="5EE84B29" w14:textId="77777777" w:rsidR="009E2254" w:rsidRPr="009E2254" w:rsidRDefault="009E2254" w:rsidP="009E2254">
      <w:pPr>
        <w:pStyle w:val="Lijstalinea"/>
        <w:spacing w:after="0"/>
        <w:rPr>
          <w:rFonts w:ascii="Calibri" w:hAnsi="Calibri" w:cs="Calibri"/>
          <w:i/>
          <w:sz w:val="22"/>
          <w:szCs w:val="22"/>
        </w:rPr>
      </w:pPr>
      <w:r w:rsidRPr="009E2254">
        <w:rPr>
          <w:rFonts w:ascii="Calibri" w:hAnsi="Calibri" w:cs="Calibri"/>
          <w:sz w:val="22"/>
          <w:szCs w:val="22"/>
        </w:rPr>
        <w:t xml:space="preserve">Het uiteindelijke doel is dat de jongere naar school gaat. Ouders en jongere kunnen het stopzetten van de kinderbijslag voorkomen door alsnog aan de verplichtingen van de Leerplichtwet te voldoen. Doordat de SVB altijd achteraf de kinderbijslag uitbetaalt (drie maanden na vaststelling van het recht op die kinderbijslag) is er ook in administratieve zin ruimte om het stopzetten van de kinderbijslag te voorkomen. Er is dus een herstelmogelijkheid. De strafrechtelijke route kent deze herstelmogelijkheid niet. Een proces-verbaal kan niet meer teruggetrokken worden door de medewerker leerplicht, ook al gaat de jongere inmiddels weer naar school. De rechter bepaalt dan welke sanctie hij nodig acht. </w:t>
      </w:r>
    </w:p>
    <w:p w14:paraId="53F86C02" w14:textId="77777777" w:rsidR="00325E19" w:rsidRDefault="00325E19" w:rsidP="00325E19">
      <w:pPr>
        <w:pStyle w:val="Lijstalinea"/>
        <w:ind w:left="656"/>
        <w:rPr>
          <w:rFonts w:ascii="Calibri" w:hAnsi="Calibri" w:cs="Calibri"/>
          <w:sz w:val="22"/>
          <w:szCs w:val="22"/>
        </w:rPr>
      </w:pPr>
    </w:p>
    <w:p w14:paraId="32F27E92" w14:textId="5DA383DB" w:rsidR="006A327A" w:rsidRPr="006A327A" w:rsidRDefault="006A327A" w:rsidP="006A327A">
      <w:pPr>
        <w:pStyle w:val="Lijstalinea"/>
        <w:numPr>
          <w:ilvl w:val="2"/>
          <w:numId w:val="67"/>
        </w:numPr>
        <w:rPr>
          <w:rFonts w:ascii="Calibri" w:hAnsi="Calibri" w:cs="Calibri"/>
          <w:b/>
          <w:bCs/>
          <w:sz w:val="22"/>
          <w:szCs w:val="22"/>
        </w:rPr>
      </w:pPr>
      <w:r w:rsidRPr="006A327A">
        <w:rPr>
          <w:rFonts w:ascii="Calibri" w:hAnsi="Calibri" w:cs="Calibri"/>
          <w:b/>
          <w:bCs/>
          <w:sz w:val="22"/>
          <w:szCs w:val="22"/>
        </w:rPr>
        <w:t xml:space="preserve">Schoolverzuim door een 16-/17-jarige </w:t>
      </w:r>
    </w:p>
    <w:p w14:paraId="0873CD9C" w14:textId="395A1AB4" w:rsidR="006A327A" w:rsidRDefault="006F2538" w:rsidP="006A327A">
      <w:pPr>
        <w:pStyle w:val="Lijstalinea"/>
        <w:ind w:left="1376"/>
        <w:rPr>
          <w:rFonts w:ascii="Calibri" w:hAnsi="Calibri" w:cs="Calibri"/>
          <w:sz w:val="22"/>
          <w:szCs w:val="22"/>
        </w:rPr>
      </w:pPr>
      <w:r w:rsidRPr="006F2538">
        <w:rPr>
          <w:rFonts w:ascii="Calibri" w:hAnsi="Calibri" w:cs="Calibri"/>
          <w:sz w:val="22"/>
          <w:szCs w:val="22"/>
        </w:rPr>
        <w:t>De school constateert in eerste instantie het verzuim. Verzuim tot 16 uur in een periode van 4 weken mag een school melden, is er sprake van 16 uur verzuim of meer in een periode van 4 weken dan moet de school het verzuim melden. De school meldt het schoolverzuim bij het ROD va</w:t>
      </w:r>
      <w:r w:rsidR="00923345">
        <w:rPr>
          <w:rFonts w:ascii="Calibri" w:hAnsi="Calibri" w:cs="Calibri"/>
          <w:sz w:val="22"/>
          <w:szCs w:val="22"/>
        </w:rPr>
        <w:t>n</w:t>
      </w:r>
      <w:r w:rsidRPr="006F2538">
        <w:rPr>
          <w:rFonts w:ascii="Calibri" w:hAnsi="Calibri" w:cs="Calibri"/>
          <w:sz w:val="22"/>
          <w:szCs w:val="22"/>
        </w:rPr>
        <w:t xml:space="preserve"> DUO. De school geeft daarbij aan welke actie zij zelf onderneemt, of dat de inzet van de medewerker leerplicht onmiddellijk vereist is. Inzet van de medewerker leerplicht kan al plaatsvinden vanuit de preventieve gedachte als er nog geen sprake is van verzuim meer dan 16 uur per 4 weken. Denk bijvoorbeeld aan een leerplichtige die regelmatig te laat komt.</w:t>
      </w:r>
    </w:p>
    <w:p w14:paraId="1CF0B04A" w14:textId="77777777" w:rsidR="00B0275C" w:rsidRDefault="00B0275C" w:rsidP="006A327A">
      <w:pPr>
        <w:pStyle w:val="Lijstalinea"/>
        <w:ind w:left="1376"/>
        <w:rPr>
          <w:rFonts w:ascii="Calibri" w:hAnsi="Calibri" w:cs="Calibri"/>
          <w:sz w:val="22"/>
          <w:szCs w:val="22"/>
        </w:rPr>
      </w:pPr>
    </w:p>
    <w:p w14:paraId="3D8FB88E" w14:textId="3DB4FC8E" w:rsidR="006F2538" w:rsidRPr="00B0275C" w:rsidRDefault="006F2538" w:rsidP="006F2538">
      <w:pPr>
        <w:pStyle w:val="Lijstalinea"/>
        <w:numPr>
          <w:ilvl w:val="2"/>
          <w:numId w:val="67"/>
        </w:numPr>
        <w:rPr>
          <w:rFonts w:ascii="Calibri" w:hAnsi="Calibri" w:cs="Calibri"/>
          <w:b/>
          <w:bCs/>
          <w:sz w:val="22"/>
          <w:szCs w:val="22"/>
        </w:rPr>
      </w:pPr>
      <w:r w:rsidRPr="00B0275C">
        <w:rPr>
          <w:rFonts w:ascii="Calibri" w:hAnsi="Calibri" w:cs="Calibri"/>
          <w:b/>
          <w:bCs/>
          <w:sz w:val="22"/>
          <w:szCs w:val="22"/>
        </w:rPr>
        <w:t>Kennisgeving vermoedelijk ongeoorloofd verzuim</w:t>
      </w:r>
    </w:p>
    <w:p w14:paraId="2306248D" w14:textId="3EA3B244" w:rsidR="006F2538" w:rsidRDefault="00B0275C" w:rsidP="006F2538">
      <w:pPr>
        <w:pStyle w:val="Lijstalinea"/>
        <w:ind w:left="1376"/>
        <w:rPr>
          <w:rFonts w:ascii="Calibri" w:hAnsi="Calibri" w:cs="Calibri"/>
          <w:sz w:val="22"/>
          <w:szCs w:val="22"/>
        </w:rPr>
      </w:pPr>
      <w:r w:rsidRPr="00B0275C">
        <w:rPr>
          <w:rFonts w:ascii="Calibri" w:hAnsi="Calibri" w:cs="Calibri"/>
          <w:sz w:val="22"/>
          <w:szCs w:val="22"/>
        </w:rPr>
        <w:t>Leerplicht ontvangt van het ROD van de DUO een verzuimmelding. Leerplicht neemt contact op met de school en stemt af welke stappen er genomen worden. Is het verzuim gestopt dan onderneemt leerplicht niets. Duurt het verzuim voort, ondanks de acties van de school, dan onderneemt leerplicht actie.</w:t>
      </w:r>
    </w:p>
    <w:p w14:paraId="395CA24A" w14:textId="77777777" w:rsidR="00B0275C" w:rsidRDefault="00B0275C" w:rsidP="006F2538">
      <w:pPr>
        <w:pStyle w:val="Lijstalinea"/>
        <w:ind w:left="1376"/>
        <w:rPr>
          <w:rFonts w:ascii="Calibri" w:hAnsi="Calibri" w:cs="Calibri"/>
          <w:sz w:val="22"/>
          <w:szCs w:val="22"/>
        </w:rPr>
      </w:pPr>
    </w:p>
    <w:p w14:paraId="488B7283" w14:textId="3D71E96D" w:rsidR="00B0275C" w:rsidRPr="00B0275C" w:rsidRDefault="00B0275C" w:rsidP="00B0275C">
      <w:pPr>
        <w:pStyle w:val="Lijstalinea"/>
        <w:numPr>
          <w:ilvl w:val="2"/>
          <w:numId w:val="67"/>
        </w:numPr>
        <w:rPr>
          <w:rFonts w:ascii="Calibri" w:hAnsi="Calibri" w:cs="Calibri"/>
          <w:b/>
          <w:bCs/>
          <w:sz w:val="22"/>
          <w:szCs w:val="22"/>
        </w:rPr>
      </w:pPr>
      <w:r w:rsidRPr="00B0275C">
        <w:rPr>
          <w:rFonts w:ascii="Calibri" w:hAnsi="Calibri" w:cs="Calibri"/>
          <w:b/>
          <w:bCs/>
          <w:sz w:val="22"/>
          <w:szCs w:val="22"/>
        </w:rPr>
        <w:t>Onderzoek naar de reden van verzuim in het kader van de kwalificatieplicht</w:t>
      </w:r>
    </w:p>
    <w:p w14:paraId="105C3BE1" w14:textId="0391C4CD" w:rsidR="00B0275C" w:rsidRDefault="008F5E89" w:rsidP="00B0275C">
      <w:pPr>
        <w:pStyle w:val="Lijstalinea"/>
        <w:ind w:left="1376"/>
        <w:rPr>
          <w:rFonts w:ascii="Calibri" w:hAnsi="Calibri" w:cs="Calibri"/>
          <w:sz w:val="22"/>
          <w:szCs w:val="22"/>
        </w:rPr>
      </w:pPr>
      <w:r w:rsidRPr="008F5E89">
        <w:rPr>
          <w:rFonts w:ascii="Calibri" w:hAnsi="Calibri" w:cs="Calibri"/>
          <w:sz w:val="22"/>
          <w:szCs w:val="22"/>
        </w:rPr>
        <w:t>De medewerker leerplicht roept de ouder(s) en de leerplichtige ouder dan 16 jaar op voor een gesprek. De medewerker leerplicht onderzoekt de oorzaak van het verzuim. De consequenties van het verzuim worden toegelicht en er worden schriftelijke afspraken gemaakt voor het vervolg. Daarbij zijn 3 mogelijkheden:</w:t>
      </w:r>
    </w:p>
    <w:p w14:paraId="1331A6A5" w14:textId="77777777" w:rsidR="00301A16" w:rsidRPr="00FA68B8" w:rsidRDefault="00301A16" w:rsidP="00301A16">
      <w:pPr>
        <w:pStyle w:val="Lijstalinea"/>
        <w:numPr>
          <w:ilvl w:val="0"/>
          <w:numId w:val="115"/>
        </w:numPr>
        <w:rPr>
          <w:rFonts w:ascii="Calibri" w:hAnsi="Calibri" w:cs="Calibri"/>
          <w:sz w:val="22"/>
          <w:szCs w:val="22"/>
        </w:rPr>
      </w:pPr>
      <w:r w:rsidRPr="00FA68B8">
        <w:rPr>
          <w:rFonts w:ascii="Calibri" w:hAnsi="Calibri" w:cs="Calibri"/>
          <w:sz w:val="22"/>
          <w:szCs w:val="22"/>
        </w:rPr>
        <w:t>De ouder(s) en/of jongere werken volledig mee. De medewerker leerplicht</w:t>
      </w:r>
      <w:r w:rsidRPr="00FA68B8">
        <w:rPr>
          <w:rFonts w:ascii="Calibri" w:hAnsi="Calibri" w:cs="Calibri"/>
          <w:color w:val="000000"/>
          <w:sz w:val="22"/>
          <w:szCs w:val="22"/>
        </w:rPr>
        <w:t xml:space="preserve"> </w:t>
      </w:r>
      <w:r w:rsidRPr="00FA68B8">
        <w:rPr>
          <w:rFonts w:ascii="Calibri" w:hAnsi="Calibri" w:cs="Calibri"/>
          <w:sz w:val="22"/>
          <w:szCs w:val="22"/>
        </w:rPr>
        <w:t>geeft ouder(s) en jongere de kans om alsnog het verzuim op te heffen.</w:t>
      </w:r>
    </w:p>
    <w:p w14:paraId="72D2B2F3" w14:textId="77777777" w:rsidR="00301A16" w:rsidRPr="00FA68B8" w:rsidRDefault="00301A16" w:rsidP="00076BC7">
      <w:pPr>
        <w:pStyle w:val="Lijstalinea"/>
        <w:numPr>
          <w:ilvl w:val="0"/>
          <w:numId w:val="115"/>
        </w:numPr>
        <w:spacing w:after="0"/>
        <w:rPr>
          <w:rFonts w:ascii="Calibri" w:hAnsi="Calibri" w:cs="Calibri"/>
          <w:sz w:val="22"/>
          <w:szCs w:val="22"/>
        </w:rPr>
      </w:pPr>
      <w:r w:rsidRPr="00FA68B8">
        <w:rPr>
          <w:rFonts w:ascii="Calibri" w:hAnsi="Calibri" w:cs="Calibri"/>
          <w:sz w:val="22"/>
          <w:szCs w:val="22"/>
        </w:rPr>
        <w:t>De ouder(s) en/of jongere werken weliswaar mee aan de afspraken, maar de medewerker leerplicht</w:t>
      </w:r>
      <w:r w:rsidRPr="00FA68B8">
        <w:rPr>
          <w:rFonts w:ascii="Calibri" w:hAnsi="Calibri" w:cs="Calibri"/>
          <w:color w:val="000000"/>
          <w:sz w:val="22"/>
          <w:szCs w:val="22"/>
        </w:rPr>
        <w:t xml:space="preserve"> </w:t>
      </w:r>
      <w:r w:rsidRPr="00FA68B8">
        <w:rPr>
          <w:rFonts w:ascii="Calibri" w:hAnsi="Calibri" w:cs="Calibri"/>
          <w:sz w:val="22"/>
          <w:szCs w:val="22"/>
        </w:rPr>
        <w:t>acht het raadzaam de vinger aan de pols te houden bij het nakomen van de afspraken.</w:t>
      </w:r>
    </w:p>
    <w:p w14:paraId="1827F829" w14:textId="77777777" w:rsidR="00301A16" w:rsidRPr="00FA68B8" w:rsidRDefault="00301A16" w:rsidP="00076BC7">
      <w:pPr>
        <w:pStyle w:val="Lijstalinea"/>
        <w:numPr>
          <w:ilvl w:val="0"/>
          <w:numId w:val="115"/>
        </w:numPr>
        <w:spacing w:after="0"/>
        <w:rPr>
          <w:rFonts w:ascii="Calibri" w:hAnsi="Calibri" w:cs="Calibri"/>
          <w:sz w:val="22"/>
          <w:szCs w:val="22"/>
        </w:rPr>
      </w:pPr>
      <w:r w:rsidRPr="00FA68B8">
        <w:rPr>
          <w:rFonts w:ascii="Calibri" w:hAnsi="Calibri" w:cs="Calibri"/>
          <w:sz w:val="22"/>
          <w:szCs w:val="22"/>
        </w:rPr>
        <w:lastRenderedPageBreak/>
        <w:t>De ouder(s) en/of jongere werken niet mee aan afspraken om het verzuim te beëindigen.</w:t>
      </w:r>
    </w:p>
    <w:p w14:paraId="481C2E74" w14:textId="1EFA4DBA" w:rsidR="008F5E89" w:rsidRDefault="008F5E89" w:rsidP="00076BC7">
      <w:pPr>
        <w:spacing w:after="0"/>
        <w:ind w:left="1376"/>
        <w:rPr>
          <w:rFonts w:ascii="Calibri" w:hAnsi="Calibri" w:cs="Calibri"/>
          <w:sz w:val="22"/>
          <w:szCs w:val="22"/>
        </w:rPr>
      </w:pPr>
    </w:p>
    <w:p w14:paraId="67356228" w14:textId="64CF5AB5" w:rsidR="00076BC7" w:rsidRPr="00076BC7" w:rsidRDefault="00076BC7" w:rsidP="00076BC7">
      <w:pPr>
        <w:spacing w:after="0"/>
        <w:ind w:left="1376"/>
        <w:rPr>
          <w:rFonts w:ascii="Calibri" w:hAnsi="Calibri" w:cs="Calibri"/>
          <w:sz w:val="22"/>
          <w:szCs w:val="22"/>
        </w:rPr>
      </w:pPr>
      <w:r w:rsidRPr="00076BC7">
        <w:rPr>
          <w:rFonts w:ascii="Calibri" w:hAnsi="Calibri" w:cs="Calibri"/>
          <w:sz w:val="22"/>
          <w:szCs w:val="22"/>
        </w:rPr>
        <w:t xml:space="preserve">Een leerplichtige moet naar school, ouder(s) zijn hier volgens de </w:t>
      </w:r>
      <w:r w:rsidR="006228CF">
        <w:rPr>
          <w:rFonts w:ascii="Calibri" w:hAnsi="Calibri" w:cs="Calibri"/>
          <w:sz w:val="22"/>
          <w:szCs w:val="22"/>
        </w:rPr>
        <w:t>L</w:t>
      </w:r>
      <w:r w:rsidRPr="00076BC7">
        <w:rPr>
          <w:rFonts w:ascii="Calibri" w:hAnsi="Calibri" w:cs="Calibri"/>
          <w:sz w:val="22"/>
          <w:szCs w:val="22"/>
        </w:rPr>
        <w:t>eerplichtwet verantwoordelijk voor totdat een jongere 18 jaar is, of een startkwalificatie heeft behaald, tenzij er sprake is van een vrijstelling. De medewerker leerplicht benadrukt in zijn gesprek met ouder(s) en jongere. De medewerker leerplicht onderzoekt in hoeverre de ouder(s) (mede)verwijtbaar zijn aan het verzuimgedrag van hun kind. Er moet bij melding aan de SVB onderscheid gemaakt worden tussen verwijtbaarheid van en medewerking door ouders.</w:t>
      </w:r>
    </w:p>
    <w:p w14:paraId="060395BE" w14:textId="77777777" w:rsidR="00076BC7" w:rsidRPr="00076BC7" w:rsidRDefault="00076BC7" w:rsidP="00076BC7">
      <w:pPr>
        <w:spacing w:after="0"/>
        <w:ind w:left="1376"/>
        <w:rPr>
          <w:rFonts w:ascii="Calibri" w:hAnsi="Calibri" w:cs="Calibri"/>
          <w:sz w:val="22"/>
          <w:szCs w:val="22"/>
        </w:rPr>
      </w:pPr>
    </w:p>
    <w:p w14:paraId="52943B24" w14:textId="77777777" w:rsidR="00076BC7" w:rsidRPr="00076BC7" w:rsidRDefault="00076BC7" w:rsidP="00076BC7">
      <w:pPr>
        <w:spacing w:after="0"/>
        <w:ind w:left="1376"/>
        <w:rPr>
          <w:rFonts w:ascii="Calibri" w:hAnsi="Calibri" w:cs="Calibri"/>
          <w:sz w:val="22"/>
          <w:szCs w:val="22"/>
        </w:rPr>
      </w:pPr>
      <w:r w:rsidRPr="00076BC7">
        <w:rPr>
          <w:rFonts w:ascii="Calibri" w:hAnsi="Calibri" w:cs="Calibri"/>
          <w:sz w:val="22"/>
          <w:szCs w:val="22"/>
          <w:u w:val="single"/>
        </w:rPr>
        <w:t>Verwijtbaarheid:</w:t>
      </w:r>
      <w:r w:rsidRPr="00076BC7">
        <w:rPr>
          <w:rFonts w:ascii="Calibri" w:hAnsi="Calibri" w:cs="Calibri"/>
          <w:sz w:val="22"/>
          <w:szCs w:val="22"/>
        </w:rPr>
        <w:t xml:space="preserve"> zodra een jongere niet op school is neemt de school contact op met de ouders om na te gaan wat de reden van afwezigheid is. Het is dan de verantwoordelijkheid van de ouders (en de jongere) om ervoor te zorgen dat, indien er sprake is van ongeoorloofd verzuim, dit eindigt. Indien ouders niets ondernemen, na de melding van school, dan zijn de ouders verwijtbaar. Ondernemen ouders na de melding van school, diverse acties om hun kind op school te krijgen, dan zijn de ouders niet verwijtbaar. De jongere kan in deze situatie wel verwijtbaar zijn, omdat hij of zij ondanks de inspanningen van de ouders, toch blijft verzuimen.</w:t>
      </w:r>
    </w:p>
    <w:p w14:paraId="1BADB8DC" w14:textId="77777777" w:rsidR="00076BC7" w:rsidRPr="00076BC7" w:rsidRDefault="00076BC7" w:rsidP="00076BC7">
      <w:pPr>
        <w:spacing w:after="0"/>
        <w:ind w:left="1376"/>
        <w:rPr>
          <w:rFonts w:ascii="Calibri" w:hAnsi="Calibri" w:cs="Calibri"/>
          <w:sz w:val="22"/>
          <w:szCs w:val="22"/>
        </w:rPr>
      </w:pPr>
    </w:p>
    <w:p w14:paraId="7F751003" w14:textId="5050666A" w:rsidR="00610F57" w:rsidRDefault="00076BC7" w:rsidP="007810F9">
      <w:pPr>
        <w:spacing w:after="0"/>
        <w:ind w:left="1376"/>
        <w:rPr>
          <w:rFonts w:ascii="Calibri" w:hAnsi="Calibri" w:cs="Calibri"/>
          <w:sz w:val="22"/>
          <w:szCs w:val="22"/>
        </w:rPr>
      </w:pPr>
      <w:r w:rsidRPr="00076BC7">
        <w:rPr>
          <w:rFonts w:ascii="Calibri" w:hAnsi="Calibri" w:cs="Calibri"/>
          <w:sz w:val="22"/>
          <w:szCs w:val="22"/>
          <w:u w:val="single"/>
        </w:rPr>
        <w:t>Medewerking:</w:t>
      </w:r>
      <w:r w:rsidRPr="00076BC7">
        <w:rPr>
          <w:rFonts w:ascii="Calibri" w:hAnsi="Calibri" w:cs="Calibri"/>
          <w:sz w:val="22"/>
          <w:szCs w:val="22"/>
        </w:rPr>
        <w:t xml:space="preserve"> zodra de school de ouders heeft ingelicht over het verzuim van hun kind op school, is het de verantwoordelijkheid van de ouders om er voor te zorgen dat hun kind weer naar school gaat. Indien het verzuim blijft voortduren zal de school en/of medewerker leerplicht met de ouders en de jongere afspraken gaan maken om het verzuim te laten eindigen. Als ouders en jongere zich aan de gemaakte afspraken houden dan werken zij mee om het verzuim te doen eindigen.</w:t>
      </w:r>
    </w:p>
    <w:p w14:paraId="076C99C1" w14:textId="77777777" w:rsidR="008230D6" w:rsidRPr="007810F9" w:rsidRDefault="008230D6" w:rsidP="007810F9">
      <w:pPr>
        <w:spacing w:after="0"/>
        <w:rPr>
          <w:rFonts w:ascii="Calibri" w:hAnsi="Calibri" w:cs="Calibri"/>
          <w:sz w:val="22"/>
          <w:szCs w:val="22"/>
        </w:rPr>
      </w:pPr>
    </w:p>
    <w:p w14:paraId="5E4AA00B" w14:textId="5F428595" w:rsidR="00610F57" w:rsidRPr="00283190" w:rsidRDefault="00004028" w:rsidP="00004028">
      <w:pPr>
        <w:pStyle w:val="Lijstalinea"/>
        <w:numPr>
          <w:ilvl w:val="2"/>
          <w:numId w:val="67"/>
        </w:numPr>
        <w:rPr>
          <w:rFonts w:ascii="Calibri" w:hAnsi="Calibri" w:cs="Calibri"/>
          <w:b/>
          <w:bCs/>
          <w:sz w:val="22"/>
          <w:szCs w:val="22"/>
        </w:rPr>
      </w:pPr>
      <w:r w:rsidRPr="00283190">
        <w:rPr>
          <w:rFonts w:ascii="Calibri" w:hAnsi="Calibri" w:cs="Calibri"/>
          <w:b/>
          <w:bCs/>
          <w:sz w:val="22"/>
          <w:szCs w:val="22"/>
        </w:rPr>
        <w:t>Melding aan de Sociale Verzekeringsbank</w:t>
      </w:r>
    </w:p>
    <w:p w14:paraId="28FD9D24" w14:textId="77777777" w:rsidR="00283190" w:rsidRDefault="00283190" w:rsidP="00A9559B">
      <w:pPr>
        <w:pStyle w:val="Lijstalinea"/>
        <w:spacing w:after="0"/>
        <w:ind w:left="1376"/>
        <w:rPr>
          <w:rFonts w:ascii="Calibri" w:hAnsi="Calibri" w:cs="Calibri"/>
          <w:sz w:val="22"/>
          <w:szCs w:val="22"/>
        </w:rPr>
      </w:pPr>
      <w:r w:rsidRPr="00283190">
        <w:rPr>
          <w:rFonts w:ascii="Calibri" w:hAnsi="Calibri" w:cs="Calibri"/>
          <w:sz w:val="22"/>
          <w:szCs w:val="22"/>
        </w:rPr>
        <w:t>Een melding bij de SVB kan een geëigend middel zijn om te stimuleren dat het schoolverzuim eindigt. Dit is afhankelijk van de verwijtbaarheid van ouders en/of jongere bij het verzuim maar ook van de medewerking die gegeven wordt aan het stoppen van het verzuim.</w:t>
      </w:r>
    </w:p>
    <w:p w14:paraId="284450B3" w14:textId="77777777" w:rsidR="0061743B" w:rsidRDefault="0061743B" w:rsidP="00A9559B">
      <w:pPr>
        <w:pStyle w:val="Lijstalinea"/>
        <w:spacing w:after="0"/>
        <w:ind w:left="1376"/>
        <w:rPr>
          <w:rFonts w:ascii="Calibri" w:hAnsi="Calibri" w:cs="Calibri"/>
          <w:sz w:val="22"/>
          <w:szCs w:val="22"/>
        </w:rPr>
      </w:pPr>
    </w:p>
    <w:p w14:paraId="60DF6F55" w14:textId="77777777" w:rsidR="0061743B" w:rsidRPr="00A9559B" w:rsidRDefault="0061743B" w:rsidP="0061743B">
      <w:pPr>
        <w:pStyle w:val="Lijstalinea"/>
        <w:spacing w:after="0"/>
        <w:ind w:left="1376"/>
        <w:rPr>
          <w:rFonts w:ascii="Calibri" w:hAnsi="Calibri" w:cs="Calibri"/>
          <w:sz w:val="22"/>
          <w:szCs w:val="22"/>
        </w:rPr>
      </w:pPr>
      <w:r w:rsidRPr="00283190">
        <w:rPr>
          <w:rFonts w:ascii="Calibri" w:hAnsi="Calibri" w:cs="Calibri"/>
          <w:sz w:val="22"/>
          <w:szCs w:val="22"/>
        </w:rPr>
        <w:t>Hieronder staan situaties beschreven waarin een melding bij de SVB kan worden gedaan:</w:t>
      </w:r>
    </w:p>
    <w:p w14:paraId="76BEEB37" w14:textId="77777777" w:rsidR="0061743B" w:rsidRPr="008C4364" w:rsidRDefault="0061743B" w:rsidP="0061743B">
      <w:pPr>
        <w:widowControl w:val="0"/>
        <w:numPr>
          <w:ilvl w:val="0"/>
          <w:numId w:val="117"/>
        </w:numPr>
        <w:autoSpaceDE w:val="0"/>
        <w:autoSpaceDN w:val="0"/>
        <w:adjustRightInd w:val="0"/>
        <w:spacing w:after="0" w:line="240" w:lineRule="auto"/>
        <w:rPr>
          <w:rFonts w:ascii="Calibri" w:hAnsi="Calibri" w:cs="Calibri"/>
          <w:i/>
          <w:sz w:val="22"/>
          <w:szCs w:val="22"/>
        </w:rPr>
      </w:pPr>
      <w:r w:rsidRPr="008C4364">
        <w:rPr>
          <w:rFonts w:ascii="Calibri" w:hAnsi="Calibri" w:cs="Calibri"/>
          <w:sz w:val="22"/>
          <w:szCs w:val="22"/>
        </w:rPr>
        <w:t>Nadat de school het verzuim heeft opgemerkt en dit heeft gemeld aan de ouders, stopt het verzuim niet. Ouders en jongere zijn verwijtbaar aan het ontstaan of het voortbestaan van het schoolverzuim. Ouders en/of jongere geven aan te willen meewerken aan afspraken, maar komen deze uiteindelijk niet na.</w:t>
      </w:r>
    </w:p>
    <w:p w14:paraId="155286EF" w14:textId="77777777" w:rsidR="0061743B" w:rsidRPr="008C4364" w:rsidRDefault="0061743B" w:rsidP="0061743B">
      <w:pPr>
        <w:widowControl w:val="0"/>
        <w:numPr>
          <w:ilvl w:val="0"/>
          <w:numId w:val="117"/>
        </w:numPr>
        <w:autoSpaceDE w:val="0"/>
        <w:autoSpaceDN w:val="0"/>
        <w:adjustRightInd w:val="0"/>
        <w:spacing w:after="0" w:line="240" w:lineRule="auto"/>
        <w:rPr>
          <w:rFonts w:ascii="Calibri" w:hAnsi="Calibri" w:cs="Calibri"/>
          <w:i/>
          <w:sz w:val="22"/>
          <w:szCs w:val="22"/>
        </w:rPr>
      </w:pPr>
      <w:r w:rsidRPr="008C4364">
        <w:rPr>
          <w:rFonts w:ascii="Calibri" w:hAnsi="Calibri" w:cs="Calibri"/>
          <w:sz w:val="22"/>
          <w:szCs w:val="22"/>
        </w:rPr>
        <w:t>Nadat de school het verzuim heeft opgemerkt en dit heeft gemeld aan de ouders, stopt het verzuim niet. Ouders en jongere zijn verwijtbaar aan het ontstaan en het voortbestaan van het schoolverzuim. Ouders en/of jongere willen niet meewerken aan afspraken om het verzuim te eindigen.</w:t>
      </w:r>
    </w:p>
    <w:p w14:paraId="13774003" w14:textId="7E4F9812" w:rsidR="0061743B" w:rsidRPr="0061743B" w:rsidRDefault="0061743B" w:rsidP="0061743B">
      <w:pPr>
        <w:widowControl w:val="0"/>
        <w:numPr>
          <w:ilvl w:val="0"/>
          <w:numId w:val="117"/>
        </w:numPr>
        <w:autoSpaceDE w:val="0"/>
        <w:autoSpaceDN w:val="0"/>
        <w:adjustRightInd w:val="0"/>
        <w:spacing w:after="0" w:line="240" w:lineRule="auto"/>
        <w:rPr>
          <w:rFonts w:ascii="Calibri" w:hAnsi="Calibri" w:cs="Calibri"/>
          <w:i/>
          <w:sz w:val="22"/>
          <w:szCs w:val="22"/>
        </w:rPr>
      </w:pPr>
      <w:r w:rsidRPr="008C4364">
        <w:rPr>
          <w:rFonts w:ascii="Calibri" w:hAnsi="Calibri" w:cs="Calibri"/>
          <w:sz w:val="22"/>
          <w:szCs w:val="22"/>
        </w:rPr>
        <w:t xml:space="preserve">Nadat de school het verzuim heeft opgemerkt en dit heeft gemeld aan de ouders, stopt het verzuim niet. Ouders zijn niet verwijtbaar aan het ontstaan </w:t>
      </w:r>
      <w:r w:rsidRPr="008C4364">
        <w:rPr>
          <w:rFonts w:ascii="Calibri" w:hAnsi="Calibri" w:cs="Calibri"/>
          <w:sz w:val="22"/>
          <w:szCs w:val="22"/>
        </w:rPr>
        <w:lastRenderedPageBreak/>
        <w:t>of voortbestaan van het schoolverzuim, maar de jongere wel. Ouders willen meewerken aan afspraken, maar de jongere niet. In eerste instantie zal er zorg worden ingezet om het verzuim alsnog te doen eindigen. Heeft deze inzet geen effect dan kan alsnog een melding bij de SVB worden gedaan (reden om de melding te doen is om de via de ouders druk op de jongere uit te oefenen)</w:t>
      </w:r>
      <w:r>
        <w:rPr>
          <w:rFonts w:ascii="Calibri" w:hAnsi="Calibri" w:cs="Calibri"/>
          <w:sz w:val="22"/>
          <w:szCs w:val="22"/>
        </w:rPr>
        <w:t>.</w:t>
      </w:r>
    </w:p>
    <w:p w14:paraId="26C8B9FB" w14:textId="77777777" w:rsidR="009132E3" w:rsidRDefault="009132E3" w:rsidP="00A9559B">
      <w:pPr>
        <w:pStyle w:val="Lijstalinea"/>
        <w:spacing w:after="0"/>
        <w:ind w:left="1376"/>
        <w:rPr>
          <w:rFonts w:ascii="Calibri" w:hAnsi="Calibri" w:cs="Calibri"/>
          <w:sz w:val="22"/>
          <w:szCs w:val="22"/>
        </w:rPr>
      </w:pPr>
    </w:p>
    <w:p w14:paraId="6231CEB9" w14:textId="77777777" w:rsidR="009132E3" w:rsidRPr="009132E3" w:rsidRDefault="009132E3" w:rsidP="009132E3">
      <w:pPr>
        <w:pStyle w:val="Lijstalinea"/>
        <w:spacing w:after="0"/>
        <w:ind w:left="1376"/>
        <w:rPr>
          <w:rFonts w:ascii="Calibri" w:hAnsi="Calibri" w:cs="Calibri"/>
          <w:sz w:val="22"/>
          <w:szCs w:val="22"/>
        </w:rPr>
      </w:pPr>
      <w:r w:rsidRPr="009132E3">
        <w:rPr>
          <w:rFonts w:ascii="Calibri" w:hAnsi="Calibri" w:cs="Calibri"/>
          <w:sz w:val="22"/>
          <w:szCs w:val="22"/>
        </w:rPr>
        <w:t>Er wordt dus geen melding bij de SVB gedaan als ouders en jongere niet verwijtbaar zijn aan het ontstaan of voortbestaan van het verzuim en meewerken aan de afspraken om het verzuim te doen eindigen. Denk hierbij aan een jongere die niet naar school gaat omdat hij op de wachtlijst voor een REC4 instelling is geplaatst, of een gediagnosticeerd depressieve jongere die daardoor niet in staat is om naar school te gaan. Uiteraard is het aanbieden van zorg in deze situatie wel aan de orde.</w:t>
      </w:r>
    </w:p>
    <w:p w14:paraId="2BD47BA1" w14:textId="77777777" w:rsidR="009132E3" w:rsidRPr="009132E3" w:rsidRDefault="009132E3" w:rsidP="009132E3">
      <w:pPr>
        <w:pStyle w:val="Lijstalinea"/>
        <w:spacing w:after="0"/>
        <w:ind w:left="1376"/>
        <w:rPr>
          <w:rFonts w:ascii="Calibri" w:hAnsi="Calibri" w:cs="Calibri"/>
          <w:sz w:val="22"/>
          <w:szCs w:val="22"/>
        </w:rPr>
      </w:pPr>
    </w:p>
    <w:p w14:paraId="1197A2F6" w14:textId="77777777" w:rsidR="009132E3" w:rsidRPr="009132E3" w:rsidRDefault="009132E3" w:rsidP="009132E3">
      <w:pPr>
        <w:pStyle w:val="Lijstalinea"/>
        <w:spacing w:after="0"/>
        <w:ind w:left="1376"/>
        <w:rPr>
          <w:rFonts w:ascii="Calibri" w:hAnsi="Calibri" w:cs="Calibri"/>
          <w:sz w:val="22"/>
          <w:szCs w:val="22"/>
        </w:rPr>
      </w:pPr>
      <w:r w:rsidRPr="009132E3">
        <w:rPr>
          <w:rFonts w:ascii="Calibri" w:hAnsi="Calibri" w:cs="Calibri"/>
          <w:sz w:val="22"/>
          <w:szCs w:val="22"/>
        </w:rPr>
        <w:t xml:space="preserve">Als sprake is van ernstig schoolverzuim dat gevolgen moet hebben voor het kinderbijslagrecht, geeft de medewerker leerplicht een signaal af aan de SVB. De SVB sluit aan bij het oordeel van de medewerker leerplicht. Deze volgt het gemeentelijke beleid met betrekking tot spijbelen en schooluitval. </w:t>
      </w:r>
    </w:p>
    <w:p w14:paraId="0153782F" w14:textId="77777777" w:rsidR="009132E3" w:rsidRPr="009132E3" w:rsidRDefault="009132E3" w:rsidP="009132E3">
      <w:pPr>
        <w:pStyle w:val="Lijstalinea"/>
        <w:spacing w:after="0"/>
        <w:ind w:left="1376"/>
        <w:rPr>
          <w:rFonts w:ascii="Calibri" w:hAnsi="Calibri" w:cs="Calibri"/>
          <w:sz w:val="22"/>
          <w:szCs w:val="22"/>
        </w:rPr>
      </w:pPr>
    </w:p>
    <w:p w14:paraId="5CBD0D68" w14:textId="77777777" w:rsidR="00CC718C" w:rsidRDefault="009132E3" w:rsidP="00CC718C">
      <w:pPr>
        <w:pStyle w:val="Lijstalinea"/>
        <w:spacing w:after="0"/>
        <w:ind w:left="1376"/>
        <w:rPr>
          <w:rFonts w:ascii="Calibri" w:hAnsi="Calibri" w:cs="Calibri"/>
          <w:sz w:val="22"/>
          <w:szCs w:val="22"/>
        </w:rPr>
      </w:pPr>
      <w:r w:rsidRPr="009132E3">
        <w:rPr>
          <w:rFonts w:ascii="Calibri" w:hAnsi="Calibri" w:cs="Calibri"/>
          <w:sz w:val="22"/>
          <w:szCs w:val="22"/>
        </w:rPr>
        <w:t>Indien er een melding wordt gedaan aan de SVB dan zet de medewerker leerplicht de volgende afspraken op papier, welke naar ouders en jongere verstuurd worden:</w:t>
      </w:r>
    </w:p>
    <w:p w14:paraId="72341422" w14:textId="77777777" w:rsidR="00CC718C" w:rsidRPr="00CC718C" w:rsidRDefault="00CC718C" w:rsidP="00CC718C">
      <w:pPr>
        <w:pStyle w:val="Lijstalinea"/>
        <w:numPr>
          <w:ilvl w:val="0"/>
          <w:numId w:val="119"/>
        </w:numPr>
        <w:spacing w:after="0"/>
        <w:rPr>
          <w:rFonts w:ascii="Calibri" w:hAnsi="Calibri" w:cs="Calibri"/>
          <w:sz w:val="22"/>
          <w:szCs w:val="22"/>
        </w:rPr>
      </w:pPr>
      <w:r w:rsidRPr="00CC718C">
        <w:rPr>
          <w:rFonts w:ascii="Calibri" w:hAnsi="Calibri" w:cs="Calibri"/>
          <w:sz w:val="22"/>
          <w:szCs w:val="22"/>
        </w:rPr>
        <w:t xml:space="preserve">het geconstateerde verzuim (minimaal 16 uur per 4 weken); </w:t>
      </w:r>
    </w:p>
    <w:p w14:paraId="52F54F5E" w14:textId="77777777" w:rsidR="00CC718C" w:rsidRPr="00CC718C" w:rsidRDefault="00CC718C" w:rsidP="00CC718C">
      <w:pPr>
        <w:pStyle w:val="Lijstalinea"/>
        <w:numPr>
          <w:ilvl w:val="0"/>
          <w:numId w:val="119"/>
        </w:numPr>
        <w:spacing w:after="0"/>
        <w:rPr>
          <w:rFonts w:ascii="Calibri" w:hAnsi="Calibri" w:cs="Calibri"/>
          <w:sz w:val="22"/>
          <w:szCs w:val="22"/>
        </w:rPr>
      </w:pPr>
      <w:r w:rsidRPr="00CC718C">
        <w:rPr>
          <w:rFonts w:ascii="Calibri" w:hAnsi="Calibri" w:cs="Calibri"/>
          <w:sz w:val="22"/>
          <w:szCs w:val="22"/>
        </w:rPr>
        <w:t>de ondernomen acties om dit verzuim te stoppen, welke niet hebben geleid tot het resultaat (acties van de medewerker leerplicht, gesprek, waarschuwing, melding ZAT enz.);</w:t>
      </w:r>
    </w:p>
    <w:p w14:paraId="27F29C19" w14:textId="77777777" w:rsidR="00CC718C" w:rsidRPr="00CC718C" w:rsidRDefault="00CC718C" w:rsidP="00CC718C">
      <w:pPr>
        <w:pStyle w:val="Lijstalinea"/>
        <w:numPr>
          <w:ilvl w:val="0"/>
          <w:numId w:val="119"/>
        </w:numPr>
        <w:spacing w:after="0"/>
        <w:rPr>
          <w:rFonts w:ascii="Calibri" w:hAnsi="Calibri" w:cs="Calibri"/>
          <w:sz w:val="22"/>
          <w:szCs w:val="22"/>
        </w:rPr>
      </w:pPr>
      <w:r w:rsidRPr="00CC718C">
        <w:rPr>
          <w:rFonts w:ascii="Calibri" w:hAnsi="Calibri" w:cs="Calibri"/>
          <w:sz w:val="22"/>
          <w:szCs w:val="22"/>
        </w:rPr>
        <w:t>datum waarop de melding naar de SVB is verstuurd;</w:t>
      </w:r>
    </w:p>
    <w:p w14:paraId="215B217B" w14:textId="32619742" w:rsidR="00CC718C" w:rsidRPr="00CC718C" w:rsidRDefault="00CC718C" w:rsidP="00CC718C">
      <w:pPr>
        <w:pStyle w:val="Lijstalinea"/>
        <w:numPr>
          <w:ilvl w:val="0"/>
          <w:numId w:val="119"/>
        </w:numPr>
        <w:spacing w:after="0"/>
        <w:rPr>
          <w:rFonts w:ascii="Calibri" w:hAnsi="Calibri" w:cs="Calibri"/>
          <w:sz w:val="22"/>
          <w:szCs w:val="22"/>
        </w:rPr>
      </w:pPr>
      <w:r w:rsidRPr="00CC718C">
        <w:rPr>
          <w:rFonts w:ascii="Calibri" w:hAnsi="Calibri" w:cs="Calibri"/>
          <w:sz w:val="22"/>
          <w:szCs w:val="22"/>
        </w:rPr>
        <w:t xml:space="preserve">Datum waarop de kinderbijslag stop gezet zal worden </w:t>
      </w:r>
      <w:r w:rsidR="007810F9" w:rsidRPr="00CC718C">
        <w:rPr>
          <w:rFonts w:ascii="Calibri" w:hAnsi="Calibri" w:cs="Calibri"/>
          <w:sz w:val="22"/>
          <w:szCs w:val="22"/>
        </w:rPr>
        <w:t>(SVB</w:t>
      </w:r>
      <w:r w:rsidRPr="00CC718C">
        <w:rPr>
          <w:rFonts w:ascii="Calibri" w:hAnsi="Calibri" w:cs="Calibri"/>
          <w:sz w:val="22"/>
          <w:szCs w:val="22"/>
        </w:rPr>
        <w:t xml:space="preserve"> werkt met kwartaaltermijnen);</w:t>
      </w:r>
    </w:p>
    <w:p w14:paraId="40204094" w14:textId="77777777" w:rsidR="00CC718C" w:rsidRPr="00CC718C" w:rsidRDefault="00CC718C" w:rsidP="00CC718C">
      <w:pPr>
        <w:pStyle w:val="Lijstalinea"/>
        <w:numPr>
          <w:ilvl w:val="0"/>
          <w:numId w:val="119"/>
        </w:numPr>
        <w:spacing w:after="0"/>
        <w:rPr>
          <w:rFonts w:ascii="Calibri" w:hAnsi="Calibri" w:cs="Calibri"/>
          <w:sz w:val="22"/>
          <w:szCs w:val="22"/>
        </w:rPr>
      </w:pPr>
      <w:r w:rsidRPr="00CC718C">
        <w:rPr>
          <w:rFonts w:ascii="Calibri" w:hAnsi="Calibri" w:cs="Calibri"/>
          <w:sz w:val="22"/>
          <w:szCs w:val="22"/>
        </w:rPr>
        <w:t xml:space="preserve">Voorwaarden waar ouders en/of jongere aan moeten voldoen om de melding ongedaan te maken; </w:t>
      </w:r>
    </w:p>
    <w:p w14:paraId="47C0D678" w14:textId="74939F66" w:rsidR="00CC718C" w:rsidRPr="00CC718C" w:rsidRDefault="00CC718C" w:rsidP="00CC718C">
      <w:pPr>
        <w:pStyle w:val="Lijstalinea"/>
        <w:numPr>
          <w:ilvl w:val="0"/>
          <w:numId w:val="119"/>
        </w:numPr>
        <w:spacing w:after="0"/>
        <w:rPr>
          <w:rFonts w:ascii="Calibri" w:hAnsi="Calibri" w:cs="Calibri"/>
          <w:sz w:val="22"/>
          <w:szCs w:val="22"/>
        </w:rPr>
      </w:pPr>
      <w:r w:rsidRPr="00CC718C">
        <w:rPr>
          <w:rFonts w:ascii="Calibri" w:hAnsi="Calibri" w:cs="Calibri"/>
          <w:sz w:val="22"/>
          <w:szCs w:val="22"/>
        </w:rPr>
        <w:t>Evaluatiedatum (als de melding aan de SVB is gedaan, kunnen ouders en/of jongere alsnog voldoen aan de voorwaarden de melding aan de SVB ongedaan maken. Hiervoor wordt een uiterste datum genoemd. Op deze wijze hebben ouders en jongere alsnog de kans de melding ongedaan te maken).</w:t>
      </w:r>
    </w:p>
    <w:p w14:paraId="64630A4E" w14:textId="5BB84877" w:rsidR="00CC718C" w:rsidRDefault="00CC718C" w:rsidP="00CC718C">
      <w:pPr>
        <w:pStyle w:val="Lijstalinea"/>
        <w:spacing w:after="0"/>
        <w:ind w:left="1376"/>
        <w:rPr>
          <w:rFonts w:ascii="Calibri" w:hAnsi="Calibri" w:cs="Calibri"/>
          <w:sz w:val="22"/>
          <w:szCs w:val="22"/>
        </w:rPr>
      </w:pPr>
      <w:r w:rsidRPr="00CC718C">
        <w:rPr>
          <w:rFonts w:ascii="Calibri" w:hAnsi="Calibri" w:cs="Calibri"/>
          <w:sz w:val="22"/>
          <w:szCs w:val="22"/>
        </w:rPr>
        <w:t>Een melding doen aan de SVB is geen besluit in de zin van de Awb. De brief hoeft dus niet voorzien te worden van een bezwaar en beroepsprocedure.</w:t>
      </w:r>
    </w:p>
    <w:p w14:paraId="49AC921C" w14:textId="77777777" w:rsidR="00CC718C" w:rsidRDefault="00CC718C" w:rsidP="00CC718C">
      <w:pPr>
        <w:pStyle w:val="Lijstalinea"/>
        <w:spacing w:after="0"/>
        <w:ind w:left="1376"/>
        <w:rPr>
          <w:rFonts w:ascii="Calibri" w:hAnsi="Calibri" w:cs="Calibri"/>
          <w:sz w:val="22"/>
          <w:szCs w:val="22"/>
        </w:rPr>
      </w:pPr>
    </w:p>
    <w:p w14:paraId="260765FF" w14:textId="76B7717A" w:rsidR="00CC718C" w:rsidRPr="00CF3E96" w:rsidRDefault="006F1E84" w:rsidP="006F1E84">
      <w:pPr>
        <w:pStyle w:val="Lijstalinea"/>
        <w:numPr>
          <w:ilvl w:val="2"/>
          <w:numId w:val="67"/>
        </w:numPr>
        <w:spacing w:after="0"/>
        <w:rPr>
          <w:rFonts w:ascii="Calibri" w:hAnsi="Calibri" w:cs="Calibri"/>
          <w:b/>
          <w:bCs/>
          <w:sz w:val="22"/>
          <w:szCs w:val="22"/>
        </w:rPr>
      </w:pPr>
      <w:r w:rsidRPr="00CF3E96">
        <w:rPr>
          <w:rFonts w:ascii="Calibri" w:hAnsi="Calibri" w:cs="Calibri"/>
          <w:b/>
          <w:bCs/>
          <w:sz w:val="22"/>
          <w:szCs w:val="22"/>
        </w:rPr>
        <w:t>Handelswijze Sociale Verzekeringsbank</w:t>
      </w:r>
    </w:p>
    <w:p w14:paraId="66F6627D" w14:textId="77777777" w:rsidR="00CF3E96" w:rsidRPr="00CF3E96" w:rsidRDefault="00CF3E96" w:rsidP="00CF3E96">
      <w:pPr>
        <w:pStyle w:val="Lijstalinea"/>
        <w:spacing w:after="0"/>
        <w:ind w:left="1376"/>
        <w:rPr>
          <w:rFonts w:ascii="Calibri" w:hAnsi="Calibri" w:cs="Calibri"/>
          <w:sz w:val="22"/>
          <w:szCs w:val="22"/>
        </w:rPr>
      </w:pPr>
      <w:r w:rsidRPr="00CF3E96">
        <w:rPr>
          <w:rFonts w:ascii="Calibri" w:hAnsi="Calibri" w:cs="Calibri"/>
          <w:sz w:val="22"/>
          <w:szCs w:val="22"/>
        </w:rPr>
        <w:t>De SVB stuurt na de melding van de medewerker leerplicht een beschikking aan de ouder die bekend is als aanvrager van de kinderbijslag. De SVB stopt met betalen van de kinderbijslag per het kwartaal volgend op de datum van de melding door de medewerker leerplicht.</w:t>
      </w:r>
    </w:p>
    <w:p w14:paraId="152D352C" w14:textId="77777777" w:rsidR="00CF3E96" w:rsidRPr="00CF3E96" w:rsidRDefault="00CF3E96" w:rsidP="00CF3E96">
      <w:pPr>
        <w:pStyle w:val="Lijstalinea"/>
        <w:spacing w:after="0"/>
        <w:ind w:left="1376"/>
        <w:rPr>
          <w:rFonts w:ascii="Calibri" w:hAnsi="Calibri" w:cs="Calibri"/>
          <w:sz w:val="22"/>
          <w:szCs w:val="22"/>
        </w:rPr>
      </w:pPr>
    </w:p>
    <w:p w14:paraId="154AEECA" w14:textId="025DA018" w:rsidR="006F1E84" w:rsidRPr="00CC718C" w:rsidRDefault="00CF3E96" w:rsidP="00CF3E96">
      <w:pPr>
        <w:pStyle w:val="Lijstalinea"/>
        <w:spacing w:after="0"/>
        <w:ind w:left="1376"/>
        <w:rPr>
          <w:rFonts w:ascii="Calibri" w:hAnsi="Calibri" w:cs="Calibri"/>
          <w:sz w:val="22"/>
          <w:szCs w:val="22"/>
        </w:rPr>
      </w:pPr>
      <w:r w:rsidRPr="00CF3E96">
        <w:rPr>
          <w:rFonts w:ascii="Calibri" w:hAnsi="Calibri" w:cs="Calibri"/>
          <w:sz w:val="22"/>
          <w:szCs w:val="22"/>
        </w:rPr>
        <w:t xml:space="preserve">Uiteraard kan een klant van de SVB het niet eens zijn met de maatregel, dan kan de klant bezwaar indienen bij de SVB. De medewerker leerplicht die de melding heeft </w:t>
      </w:r>
      <w:r w:rsidRPr="00CF3E96">
        <w:rPr>
          <w:rFonts w:ascii="Calibri" w:hAnsi="Calibri" w:cs="Calibri"/>
          <w:sz w:val="22"/>
          <w:szCs w:val="22"/>
        </w:rPr>
        <w:lastRenderedPageBreak/>
        <w:t>gedaan dat niet aan de vereisten in de Leerplichtwet wordt voldaan, kan in de bezwaarprocedure worden gevraagd schriftelijke informatie te leveren. Eventueel kan de ambtenaar worden gevraagd zelf aanwezig te zijn bij de hoorzitting.</w:t>
      </w:r>
    </w:p>
    <w:p w14:paraId="742FAF3F" w14:textId="77777777" w:rsidR="00CC718C" w:rsidRDefault="00CC718C" w:rsidP="009132E3">
      <w:pPr>
        <w:pStyle w:val="Lijstalinea"/>
        <w:spacing w:after="0"/>
        <w:ind w:left="1376"/>
        <w:rPr>
          <w:rFonts w:ascii="Calibri" w:hAnsi="Calibri" w:cs="Calibri"/>
          <w:sz w:val="22"/>
          <w:szCs w:val="22"/>
        </w:rPr>
      </w:pPr>
    </w:p>
    <w:p w14:paraId="3D5F51DA" w14:textId="7AB65FEF" w:rsidR="00CF3E96" w:rsidRPr="00086814" w:rsidRDefault="00CF3E96" w:rsidP="00CF3E96">
      <w:pPr>
        <w:pStyle w:val="Lijstalinea"/>
        <w:numPr>
          <w:ilvl w:val="2"/>
          <w:numId w:val="67"/>
        </w:numPr>
        <w:spacing w:after="0"/>
        <w:rPr>
          <w:rFonts w:ascii="Calibri" w:hAnsi="Calibri" w:cs="Calibri"/>
          <w:b/>
          <w:bCs/>
          <w:sz w:val="22"/>
          <w:szCs w:val="22"/>
        </w:rPr>
      </w:pPr>
      <w:r w:rsidRPr="00086814">
        <w:rPr>
          <w:rFonts w:ascii="Calibri" w:hAnsi="Calibri" w:cs="Calibri"/>
          <w:b/>
          <w:bCs/>
          <w:sz w:val="22"/>
          <w:szCs w:val="22"/>
        </w:rPr>
        <w:t>Melding ongedaan maken</w:t>
      </w:r>
    </w:p>
    <w:p w14:paraId="657954C8" w14:textId="39A8DEA6" w:rsidR="00CF3E96" w:rsidRDefault="00086814" w:rsidP="00CF3E96">
      <w:pPr>
        <w:pStyle w:val="Lijstalinea"/>
        <w:spacing w:after="0"/>
        <w:ind w:left="1376"/>
        <w:rPr>
          <w:rFonts w:ascii="Calibri" w:hAnsi="Calibri" w:cs="Calibri"/>
          <w:sz w:val="22"/>
          <w:szCs w:val="22"/>
        </w:rPr>
      </w:pPr>
      <w:r w:rsidRPr="00086814">
        <w:rPr>
          <w:rFonts w:ascii="Calibri" w:hAnsi="Calibri" w:cs="Calibri"/>
          <w:sz w:val="22"/>
          <w:szCs w:val="22"/>
        </w:rPr>
        <w:t>De medewerker leerplicht neemt contact op met de SVB om de melding ongedaan te maken als ouders en of jongere voldaan hebben aan de gestelde voorwaarden en het verzuim is geëindigd. Deze ongedaan making wordt schriftelijk bevestigd aan de ouders en jongere.</w:t>
      </w:r>
    </w:p>
    <w:p w14:paraId="37D51AE4" w14:textId="77777777" w:rsidR="00610F57" w:rsidRPr="007810F9" w:rsidRDefault="00610F57" w:rsidP="007810F9">
      <w:pPr>
        <w:rPr>
          <w:rFonts w:ascii="Calibri" w:hAnsi="Calibri" w:cs="Calibri"/>
          <w:sz w:val="22"/>
          <w:szCs w:val="22"/>
        </w:rPr>
      </w:pPr>
    </w:p>
    <w:p w14:paraId="31A1E09A" w14:textId="351291BB" w:rsidR="007B3B28" w:rsidRPr="007810F9" w:rsidRDefault="007B3B28" w:rsidP="00E54C6C">
      <w:pPr>
        <w:pStyle w:val="Lijstalinea"/>
        <w:numPr>
          <w:ilvl w:val="1"/>
          <w:numId w:val="71"/>
        </w:numPr>
        <w:rPr>
          <w:rFonts w:ascii="Calibri" w:hAnsi="Calibri" w:cs="Calibri"/>
          <w:b/>
          <w:bCs/>
          <w:sz w:val="22"/>
          <w:szCs w:val="22"/>
        </w:rPr>
      </w:pPr>
      <w:r w:rsidRPr="007810F9">
        <w:rPr>
          <w:rFonts w:ascii="Calibri" w:hAnsi="Calibri" w:cs="Calibri"/>
          <w:b/>
          <w:bCs/>
          <w:sz w:val="22"/>
          <w:szCs w:val="22"/>
        </w:rPr>
        <w:t>Toelichting artikel 19 (melding aan de Inspectie van het Onderwijs)</w:t>
      </w:r>
    </w:p>
    <w:p w14:paraId="608C40D3" w14:textId="06809043" w:rsidR="00325E19" w:rsidRDefault="008D4ED8" w:rsidP="00325E19">
      <w:pPr>
        <w:pStyle w:val="Lijstalinea"/>
        <w:rPr>
          <w:rFonts w:ascii="Calibri" w:hAnsi="Calibri" w:cs="Calibri"/>
          <w:sz w:val="22"/>
          <w:szCs w:val="22"/>
        </w:rPr>
      </w:pPr>
      <w:r w:rsidRPr="008D4ED8">
        <w:rPr>
          <w:rFonts w:ascii="Calibri" w:hAnsi="Calibri" w:cs="Calibri"/>
          <w:sz w:val="22"/>
          <w:szCs w:val="22"/>
        </w:rPr>
        <w:t>Door de wetswijziging van de Leerplichtwet krijgt de minister van Onderwijs per 1 januari 2012 de bevoegdheid om een bestuurlijke boete op te leggen aan de directeur van een school of instelling. De bestuurlijke boete is een sanctiemaatregel en kan worden opgelegd in gevallen waar een school volhardend bepalingen overtreedt. De minister heeft de uitvoering bij de Inspectie van het Onderwijs neergelegd.</w:t>
      </w:r>
    </w:p>
    <w:p w14:paraId="4A8C7C44" w14:textId="77777777" w:rsidR="008D4ED8" w:rsidRDefault="008D4ED8" w:rsidP="00325E19">
      <w:pPr>
        <w:pStyle w:val="Lijstalinea"/>
        <w:rPr>
          <w:rFonts w:ascii="Calibri" w:hAnsi="Calibri" w:cs="Calibri"/>
          <w:sz w:val="22"/>
          <w:szCs w:val="22"/>
        </w:rPr>
      </w:pPr>
    </w:p>
    <w:p w14:paraId="173F22FF" w14:textId="5F1CC268" w:rsidR="00864B57" w:rsidRPr="00864B57" w:rsidRDefault="003676C2" w:rsidP="00864B57">
      <w:pPr>
        <w:pStyle w:val="Lijstalinea"/>
        <w:rPr>
          <w:rFonts w:ascii="Calibri" w:hAnsi="Calibri" w:cs="Calibri"/>
          <w:sz w:val="22"/>
          <w:szCs w:val="22"/>
        </w:rPr>
      </w:pPr>
      <w:r w:rsidRPr="003676C2">
        <w:rPr>
          <w:rFonts w:ascii="Calibri" w:hAnsi="Calibri" w:cs="Calibri"/>
          <w:sz w:val="22"/>
          <w:szCs w:val="22"/>
        </w:rPr>
        <w:t>Deze overtredingen kunnen gaan over:</w:t>
      </w:r>
    </w:p>
    <w:p w14:paraId="54F558B1" w14:textId="77777777" w:rsidR="00864B57" w:rsidRPr="00864B57" w:rsidRDefault="00864B57" w:rsidP="00864B57">
      <w:pPr>
        <w:pStyle w:val="Lijstalinea"/>
        <w:numPr>
          <w:ilvl w:val="0"/>
          <w:numId w:val="120"/>
        </w:numPr>
        <w:rPr>
          <w:rFonts w:ascii="Calibri" w:hAnsi="Calibri" w:cs="Calibri"/>
          <w:sz w:val="22"/>
          <w:szCs w:val="22"/>
        </w:rPr>
      </w:pPr>
      <w:r w:rsidRPr="00864B57">
        <w:rPr>
          <w:rFonts w:ascii="Calibri" w:hAnsi="Calibri" w:cs="Calibri"/>
          <w:sz w:val="22"/>
          <w:szCs w:val="22"/>
        </w:rPr>
        <w:t xml:space="preserve">Het </w:t>
      </w:r>
      <w:r w:rsidRPr="00864B57">
        <w:rPr>
          <w:rFonts w:ascii="Calibri" w:hAnsi="Calibri" w:cs="Calibri"/>
          <w:sz w:val="22"/>
          <w:szCs w:val="22"/>
          <w:u w:val="single"/>
        </w:rPr>
        <w:t xml:space="preserve">in strijd handelen van de Leerplichtwet </w:t>
      </w:r>
      <w:r w:rsidRPr="00864B57">
        <w:rPr>
          <w:rFonts w:ascii="Calibri" w:hAnsi="Calibri" w:cs="Calibri"/>
          <w:sz w:val="22"/>
          <w:szCs w:val="22"/>
        </w:rPr>
        <w:t>met betrekking tot:</w:t>
      </w:r>
    </w:p>
    <w:p w14:paraId="63584EFF" w14:textId="77777777" w:rsidR="00864B57" w:rsidRPr="00864B57" w:rsidRDefault="00864B57" w:rsidP="00864B57">
      <w:pPr>
        <w:pStyle w:val="Lijstalinea"/>
        <w:numPr>
          <w:ilvl w:val="0"/>
          <w:numId w:val="121"/>
        </w:numPr>
        <w:rPr>
          <w:rFonts w:ascii="Calibri" w:hAnsi="Calibri" w:cs="Calibri"/>
          <w:sz w:val="22"/>
          <w:szCs w:val="22"/>
        </w:rPr>
      </w:pPr>
      <w:r w:rsidRPr="00864B57">
        <w:rPr>
          <w:rFonts w:ascii="Calibri" w:hAnsi="Calibri" w:cs="Calibri"/>
          <w:sz w:val="22"/>
          <w:szCs w:val="22"/>
        </w:rPr>
        <w:t xml:space="preserve">Het verlenen van verlof voor vakantie dat slechts eenmaal voor ten hoogste tien dagen per schooljaar kan worden verleend en geen betrekking mag hebben op de eerste twee lesweken van het schooljaar. </w:t>
      </w:r>
    </w:p>
    <w:p w14:paraId="4DDB7E87" w14:textId="77777777" w:rsidR="00864B57" w:rsidRDefault="00864B57" w:rsidP="00864B57">
      <w:pPr>
        <w:pStyle w:val="Lijstalinea"/>
        <w:numPr>
          <w:ilvl w:val="0"/>
          <w:numId w:val="121"/>
        </w:numPr>
        <w:rPr>
          <w:rFonts w:ascii="Calibri" w:hAnsi="Calibri" w:cs="Calibri"/>
          <w:sz w:val="22"/>
          <w:szCs w:val="22"/>
        </w:rPr>
      </w:pPr>
      <w:r w:rsidRPr="00864B57">
        <w:rPr>
          <w:rFonts w:ascii="Calibri" w:hAnsi="Calibri" w:cs="Calibri"/>
          <w:sz w:val="22"/>
          <w:szCs w:val="22"/>
        </w:rPr>
        <w:t xml:space="preserve">Het verlenen van verlof voor andere gewichtige omstandigheden dat voor ten hoogste tien dagen per schooljaar verleend kan worden door de directeur. Indien verlof wordt gevraagd voor meer dan tien dagen per schooljaar, besluit de medewerker leerplicht van de woongemeente van de jongere, de directeur gehoord.  </w:t>
      </w:r>
    </w:p>
    <w:p w14:paraId="2A3169A0" w14:textId="31BBB2F5" w:rsidR="00864B57" w:rsidRDefault="00864B57" w:rsidP="00864B57">
      <w:pPr>
        <w:pStyle w:val="Lijstalinea"/>
        <w:numPr>
          <w:ilvl w:val="0"/>
          <w:numId w:val="120"/>
        </w:numPr>
        <w:rPr>
          <w:rFonts w:ascii="Calibri" w:hAnsi="Calibri" w:cs="Calibri"/>
          <w:sz w:val="22"/>
          <w:szCs w:val="22"/>
        </w:rPr>
      </w:pPr>
      <w:r w:rsidRPr="00177C19">
        <w:rPr>
          <w:rFonts w:ascii="Calibri" w:hAnsi="Calibri" w:cs="Calibri"/>
          <w:sz w:val="22"/>
          <w:szCs w:val="22"/>
          <w:u w:val="single"/>
        </w:rPr>
        <w:t>Niet voldoen</w:t>
      </w:r>
      <w:r>
        <w:rPr>
          <w:rFonts w:ascii="Calibri" w:hAnsi="Calibri" w:cs="Calibri"/>
          <w:sz w:val="22"/>
          <w:szCs w:val="22"/>
        </w:rPr>
        <w:t xml:space="preserve"> aan:</w:t>
      </w:r>
    </w:p>
    <w:p w14:paraId="291AD7E9" w14:textId="77777777" w:rsidR="00177C19" w:rsidRPr="00177C19" w:rsidRDefault="00177C19" w:rsidP="00177C19">
      <w:pPr>
        <w:pStyle w:val="Lijstalinea"/>
        <w:numPr>
          <w:ilvl w:val="0"/>
          <w:numId w:val="121"/>
        </w:numPr>
        <w:rPr>
          <w:rFonts w:ascii="Calibri" w:hAnsi="Calibri" w:cs="Calibri"/>
          <w:sz w:val="22"/>
          <w:szCs w:val="22"/>
        </w:rPr>
      </w:pPr>
      <w:r w:rsidRPr="00177C19">
        <w:rPr>
          <w:rFonts w:ascii="Calibri" w:hAnsi="Calibri" w:cs="Calibri"/>
          <w:sz w:val="22"/>
          <w:szCs w:val="22"/>
        </w:rPr>
        <w:t>Het melden van een in- of uitschrijving van een leerling op een school binnen 7 dagen bij de medewerker leerplicht.</w:t>
      </w:r>
    </w:p>
    <w:p w14:paraId="05D9DE10" w14:textId="77777777" w:rsidR="00177C19" w:rsidRPr="00177C19" w:rsidRDefault="00177C19" w:rsidP="00177C19">
      <w:pPr>
        <w:pStyle w:val="Lijstalinea"/>
        <w:numPr>
          <w:ilvl w:val="0"/>
          <w:numId w:val="121"/>
        </w:numPr>
        <w:rPr>
          <w:rFonts w:ascii="Calibri" w:hAnsi="Calibri" w:cs="Calibri"/>
          <w:sz w:val="22"/>
          <w:szCs w:val="22"/>
        </w:rPr>
      </w:pPr>
      <w:r w:rsidRPr="00177C19">
        <w:rPr>
          <w:rFonts w:ascii="Calibri" w:hAnsi="Calibri" w:cs="Calibri"/>
          <w:sz w:val="22"/>
          <w:szCs w:val="22"/>
        </w:rPr>
        <w:t>Het ter stond melden van een verwijdering van een leerling bij de medewerker leerplicht.</w:t>
      </w:r>
    </w:p>
    <w:p w14:paraId="1228CC2E" w14:textId="77777777" w:rsidR="00177C19" w:rsidRPr="00177C19" w:rsidRDefault="00177C19" w:rsidP="00177C19">
      <w:pPr>
        <w:pStyle w:val="Lijstalinea"/>
        <w:numPr>
          <w:ilvl w:val="0"/>
          <w:numId w:val="121"/>
        </w:numPr>
        <w:rPr>
          <w:rFonts w:ascii="Calibri" w:hAnsi="Calibri" w:cs="Calibri"/>
          <w:sz w:val="22"/>
          <w:szCs w:val="22"/>
        </w:rPr>
      </w:pPr>
      <w:r w:rsidRPr="00177C19">
        <w:rPr>
          <w:rFonts w:ascii="Calibri" w:hAnsi="Calibri" w:cs="Calibri"/>
          <w:sz w:val="22"/>
          <w:szCs w:val="22"/>
        </w:rPr>
        <w:t xml:space="preserve">Het berichten van het programma van de combinatie leren en werken dat door de jongere wordt gevolgd indien de jongere geen volledig onderwijsprogramma volgt aan de medewerker leerplicht. </w:t>
      </w:r>
    </w:p>
    <w:p w14:paraId="422DB550" w14:textId="77777777" w:rsidR="00177C19" w:rsidRPr="00177C19" w:rsidRDefault="00177C19" w:rsidP="00177C19">
      <w:pPr>
        <w:pStyle w:val="Lijstalinea"/>
        <w:numPr>
          <w:ilvl w:val="0"/>
          <w:numId w:val="121"/>
        </w:numPr>
        <w:rPr>
          <w:rFonts w:ascii="Calibri" w:hAnsi="Calibri" w:cs="Calibri"/>
          <w:sz w:val="22"/>
          <w:szCs w:val="22"/>
        </w:rPr>
      </w:pPr>
      <w:r w:rsidRPr="00177C19">
        <w:rPr>
          <w:rFonts w:ascii="Calibri" w:hAnsi="Calibri" w:cs="Calibri"/>
          <w:sz w:val="22"/>
          <w:szCs w:val="22"/>
        </w:rPr>
        <w:t>Het melden van het verzuim van 16 uur in de 4 weken van een leerling op school bij de medewerker leerplicht en waar mogelijk bij het ROD van DUO.</w:t>
      </w:r>
    </w:p>
    <w:p w14:paraId="436E6C9E" w14:textId="17147D64" w:rsidR="00864B57" w:rsidRDefault="00EC23F2" w:rsidP="00177C19">
      <w:pPr>
        <w:pStyle w:val="Lijstalinea"/>
        <w:numPr>
          <w:ilvl w:val="0"/>
          <w:numId w:val="120"/>
        </w:numPr>
        <w:rPr>
          <w:rFonts w:ascii="Calibri" w:hAnsi="Calibri" w:cs="Calibri"/>
          <w:sz w:val="22"/>
          <w:szCs w:val="22"/>
        </w:rPr>
      </w:pPr>
      <w:r>
        <w:rPr>
          <w:rFonts w:ascii="Calibri" w:hAnsi="Calibri" w:cs="Calibri"/>
          <w:sz w:val="22"/>
          <w:szCs w:val="22"/>
        </w:rPr>
        <w:t xml:space="preserve">Het </w:t>
      </w:r>
      <w:r w:rsidRPr="00C1589E">
        <w:rPr>
          <w:rFonts w:ascii="Calibri" w:hAnsi="Calibri" w:cs="Calibri"/>
          <w:sz w:val="22"/>
          <w:szCs w:val="22"/>
          <w:u w:val="single"/>
        </w:rPr>
        <w:t>verstrekken van onjuiste of onvolledige inlichtingen:</w:t>
      </w:r>
    </w:p>
    <w:p w14:paraId="13681EF1" w14:textId="49C265F3" w:rsidR="00EC23F2" w:rsidRPr="00177C19" w:rsidRDefault="00C1589E" w:rsidP="00EC23F2">
      <w:pPr>
        <w:pStyle w:val="Lijstalinea"/>
        <w:ind w:left="1080"/>
        <w:rPr>
          <w:rFonts w:ascii="Calibri" w:hAnsi="Calibri" w:cs="Calibri"/>
          <w:sz w:val="22"/>
          <w:szCs w:val="22"/>
        </w:rPr>
      </w:pPr>
      <w:r w:rsidRPr="00C1589E">
        <w:rPr>
          <w:rFonts w:ascii="Calibri" w:hAnsi="Calibri" w:cs="Calibri"/>
          <w:sz w:val="22"/>
          <w:szCs w:val="22"/>
        </w:rPr>
        <w:t>Alle inlichtingen die deze in verband met de uitvoering van deze wet verlangen moeten aan de medewerker leerplicht verstrekt worden. Doet een school dit niet of onvoldoende, dan meldt de medewerker leerplicht dit bij de inspectie. Vervolgens neemt de inspectie dit signaal mee in haar regulier toezicht op de school. Bij urgente signalen neemt de inspectie direct contact op met de school. De inspectie kan de directeur van de school of instelling een bestuurlijke boete opleggen.</w:t>
      </w:r>
    </w:p>
    <w:p w14:paraId="00016AB8" w14:textId="6414B9AD" w:rsidR="003676C2" w:rsidRPr="00EC73C2" w:rsidRDefault="00516558" w:rsidP="00516558">
      <w:pPr>
        <w:pStyle w:val="Lijstalinea"/>
        <w:numPr>
          <w:ilvl w:val="2"/>
          <w:numId w:val="56"/>
        </w:numPr>
        <w:rPr>
          <w:rFonts w:ascii="Calibri" w:hAnsi="Calibri" w:cs="Calibri"/>
          <w:b/>
          <w:bCs/>
          <w:sz w:val="22"/>
          <w:szCs w:val="22"/>
        </w:rPr>
      </w:pPr>
      <w:r w:rsidRPr="00EC73C2">
        <w:rPr>
          <w:rFonts w:ascii="Calibri" w:hAnsi="Calibri" w:cs="Calibri"/>
          <w:b/>
          <w:bCs/>
          <w:sz w:val="22"/>
          <w:szCs w:val="22"/>
        </w:rPr>
        <w:lastRenderedPageBreak/>
        <w:t>Wat betekent dit voor een gemeente?</w:t>
      </w:r>
    </w:p>
    <w:p w14:paraId="6F713858" w14:textId="77777777" w:rsidR="00FF290B" w:rsidRPr="00FF290B" w:rsidRDefault="00FF290B" w:rsidP="00FF290B">
      <w:pPr>
        <w:pStyle w:val="Lijstalinea"/>
        <w:ind w:left="1800"/>
        <w:rPr>
          <w:rFonts w:ascii="Calibri" w:hAnsi="Calibri" w:cs="Calibri"/>
          <w:sz w:val="22"/>
          <w:szCs w:val="22"/>
        </w:rPr>
      </w:pPr>
      <w:r w:rsidRPr="00FF290B">
        <w:rPr>
          <w:rFonts w:ascii="Calibri" w:hAnsi="Calibri" w:cs="Calibri"/>
          <w:sz w:val="22"/>
          <w:szCs w:val="22"/>
        </w:rPr>
        <w:t xml:space="preserve">Voor een eventuele signalering aan de Inspectie dienen eerst gesprekken ter verbetering van de situatie aan gegaan te worden. Deze stappen worden in een dossier vastgelegd.  </w:t>
      </w:r>
    </w:p>
    <w:p w14:paraId="658B7D87" w14:textId="77777777" w:rsidR="00FF290B" w:rsidRPr="00FF290B" w:rsidRDefault="00FF290B" w:rsidP="00FF290B">
      <w:pPr>
        <w:pStyle w:val="Lijstalinea"/>
        <w:ind w:left="1800"/>
        <w:rPr>
          <w:rFonts w:ascii="Calibri" w:hAnsi="Calibri" w:cs="Calibri"/>
          <w:sz w:val="22"/>
          <w:szCs w:val="22"/>
        </w:rPr>
      </w:pPr>
      <w:r w:rsidRPr="00FF290B">
        <w:rPr>
          <w:rFonts w:ascii="Calibri" w:hAnsi="Calibri" w:cs="Calibri"/>
          <w:sz w:val="22"/>
          <w:szCs w:val="22"/>
        </w:rPr>
        <w:t>Dossiervorming is noodzakelijk voor een goede procesbegeleiding en de inhoud wordt bij signalering aan de Inspectie overgedragen.</w:t>
      </w:r>
    </w:p>
    <w:p w14:paraId="335BA419" w14:textId="77777777" w:rsidR="00FF290B" w:rsidRPr="00FF290B" w:rsidRDefault="00FF290B" w:rsidP="00FF290B">
      <w:pPr>
        <w:pStyle w:val="Lijstalinea"/>
        <w:ind w:left="1800"/>
        <w:rPr>
          <w:rFonts w:ascii="Calibri" w:hAnsi="Calibri" w:cs="Calibri"/>
          <w:sz w:val="22"/>
          <w:szCs w:val="22"/>
        </w:rPr>
      </w:pPr>
    </w:p>
    <w:p w14:paraId="5DB316D1" w14:textId="141F7011" w:rsidR="00FF290B" w:rsidRPr="00FF290B" w:rsidRDefault="00FF290B" w:rsidP="00FF290B">
      <w:pPr>
        <w:pStyle w:val="Lijstalinea"/>
        <w:ind w:left="1800"/>
        <w:rPr>
          <w:rFonts w:ascii="Calibri" w:hAnsi="Calibri" w:cs="Calibri"/>
          <w:sz w:val="22"/>
          <w:szCs w:val="22"/>
        </w:rPr>
      </w:pPr>
      <w:r w:rsidRPr="00FF290B">
        <w:rPr>
          <w:rFonts w:ascii="Calibri" w:hAnsi="Calibri" w:cs="Calibri"/>
          <w:sz w:val="22"/>
          <w:szCs w:val="22"/>
        </w:rPr>
        <w:t>De medewerker leerplicht is veel in school aanwezig. Hij of zij mag enkel de administratie op aan/afwezigheid van leerlingen in te zien indien hij een vermoeden heeft van een strafbaar feit. Indien de medewerker leerplicht waarneemt dat de school of instelling de Leerplichtwet niet naleeft, dan kan dit een reden zijn tot het geven van informatie en advies aan de school of instelling betreffende een goede uitvoering dan wel een verbetering van het verzuimbeleid van de school. Indien de school of</w:t>
      </w:r>
      <w:r w:rsidR="00CE7E61">
        <w:rPr>
          <w:rFonts w:ascii="Calibri" w:hAnsi="Calibri" w:cs="Calibri"/>
          <w:sz w:val="22"/>
          <w:szCs w:val="22"/>
        </w:rPr>
        <w:t xml:space="preserve"> </w:t>
      </w:r>
      <w:r w:rsidRPr="00FF290B">
        <w:rPr>
          <w:rFonts w:ascii="Calibri" w:hAnsi="Calibri" w:cs="Calibri"/>
          <w:sz w:val="22"/>
          <w:szCs w:val="22"/>
        </w:rPr>
        <w:t xml:space="preserve">instelling ondanks het advies van de medewerker leerplicht de Leerplichtwet blijft overtreden dan is dat aanleiding voor een signaal naar de Inspectie van het Onderwijs. De wijze waarop de signalen aan de Inspectie van het Onderwijs worden gegeven zijn opgenomen in dit artikel van de instructie. </w:t>
      </w:r>
    </w:p>
    <w:p w14:paraId="3A7F318F" w14:textId="77777777" w:rsidR="00FF290B" w:rsidRPr="00FF290B" w:rsidRDefault="00FF290B" w:rsidP="00FF290B">
      <w:pPr>
        <w:pStyle w:val="Lijstalinea"/>
        <w:ind w:left="1800"/>
        <w:rPr>
          <w:rFonts w:ascii="Calibri" w:hAnsi="Calibri" w:cs="Calibri"/>
          <w:sz w:val="22"/>
          <w:szCs w:val="22"/>
        </w:rPr>
      </w:pPr>
    </w:p>
    <w:p w14:paraId="3C9D086D" w14:textId="77777777" w:rsidR="00FF290B" w:rsidRPr="00FF290B" w:rsidRDefault="00FF290B" w:rsidP="00FF290B">
      <w:pPr>
        <w:pStyle w:val="Lijstalinea"/>
        <w:ind w:left="1800"/>
        <w:rPr>
          <w:rFonts w:ascii="Calibri" w:hAnsi="Calibri" w:cs="Calibri"/>
          <w:sz w:val="22"/>
          <w:szCs w:val="22"/>
        </w:rPr>
      </w:pPr>
      <w:r w:rsidRPr="00FF290B">
        <w:rPr>
          <w:rFonts w:ascii="Calibri" w:hAnsi="Calibri" w:cs="Calibri"/>
          <w:sz w:val="22"/>
          <w:szCs w:val="22"/>
        </w:rPr>
        <w:t xml:space="preserve">Elk van de twee toezichthouders (medewerker leerplicht en Inspectie van het Onderwijs) heeft de bevoegdheden, die titel 5.2 van de Awb verleent aan degenen die als toezichthouder zijn aangewezen, voor zover dit redelijkerwijs voor de vervulling van de toezichttaak nodig is (5:13 Awb). Daartoe behoren het betreden van plaatsen en de inzage van gegevens en bescheiden. Uit dit systeem volgt dat de medewerker leerplicht toegang heeft tot de school en inzage heeft in de administratie voor zover dit redelijkerwijs voor de vervulling van zijn eigen toezichttaak (dus jegens ouders en leerlingen) nodig is. De toezichttaak gericht tot scholen met bijbehorende bevoegdheden is bij de Inspectie van het Onderwijs belegd. De medewerker leerplicht heeft wel een natuurlijke oog- en oorfunctie waar het gaat om het handelen van scholen in het kader van de Leerplichtwet de signaleringsrol. </w:t>
      </w:r>
    </w:p>
    <w:p w14:paraId="6F591064" w14:textId="77777777" w:rsidR="00FF290B" w:rsidRPr="00FF290B" w:rsidRDefault="00FF290B" w:rsidP="00FF290B">
      <w:pPr>
        <w:pStyle w:val="Lijstalinea"/>
        <w:ind w:left="1800"/>
        <w:rPr>
          <w:rFonts w:ascii="Calibri" w:hAnsi="Calibri" w:cs="Calibri"/>
          <w:sz w:val="22"/>
          <w:szCs w:val="22"/>
        </w:rPr>
      </w:pPr>
    </w:p>
    <w:p w14:paraId="1F06D48C" w14:textId="0FE04DF7" w:rsidR="00516558" w:rsidRDefault="00FF290B" w:rsidP="002C2CBA">
      <w:pPr>
        <w:pStyle w:val="Lijstalinea"/>
        <w:spacing w:after="0"/>
        <w:ind w:left="1800"/>
        <w:rPr>
          <w:rFonts w:ascii="Calibri" w:hAnsi="Calibri" w:cs="Calibri"/>
          <w:sz w:val="22"/>
          <w:szCs w:val="22"/>
        </w:rPr>
      </w:pPr>
      <w:r w:rsidRPr="00FF290B">
        <w:rPr>
          <w:rFonts w:ascii="Calibri" w:hAnsi="Calibri" w:cs="Calibri"/>
          <w:sz w:val="22"/>
          <w:szCs w:val="22"/>
        </w:rPr>
        <w:t>Verstrekking van informatie aan andere overheidsorganen zoals de Inspectie van het Onderwijs, is toegestaan als gevolg van de Wet Justitiële en Strafvorderlijke Gegevens</w:t>
      </w:r>
      <w:r>
        <w:rPr>
          <w:rFonts w:ascii="Calibri" w:hAnsi="Calibri" w:cs="Calibri"/>
          <w:sz w:val="22"/>
          <w:szCs w:val="22"/>
        </w:rPr>
        <w:t>.</w:t>
      </w:r>
    </w:p>
    <w:p w14:paraId="6367012B" w14:textId="77777777" w:rsidR="002C2CBA" w:rsidRDefault="002C2CBA" w:rsidP="002C2CBA">
      <w:pPr>
        <w:rPr>
          <w:rFonts w:ascii="Calibri" w:hAnsi="Calibri" w:cs="Calibri"/>
          <w:sz w:val="22"/>
          <w:szCs w:val="22"/>
        </w:rPr>
      </w:pPr>
    </w:p>
    <w:p w14:paraId="14650320" w14:textId="77777777" w:rsidR="002C2CBA" w:rsidRDefault="002C2CBA" w:rsidP="002C2CBA">
      <w:pPr>
        <w:rPr>
          <w:rFonts w:ascii="Calibri" w:hAnsi="Calibri" w:cs="Calibri"/>
          <w:sz w:val="22"/>
          <w:szCs w:val="22"/>
        </w:rPr>
      </w:pPr>
    </w:p>
    <w:p w14:paraId="5CEBD3B1" w14:textId="77777777" w:rsidR="002C2CBA" w:rsidRDefault="002C2CBA" w:rsidP="002C2CBA">
      <w:pPr>
        <w:rPr>
          <w:rFonts w:ascii="Calibri" w:hAnsi="Calibri" w:cs="Calibri"/>
          <w:sz w:val="22"/>
          <w:szCs w:val="22"/>
        </w:rPr>
      </w:pPr>
    </w:p>
    <w:p w14:paraId="52330357" w14:textId="77777777" w:rsidR="002C2CBA" w:rsidRDefault="002C2CBA" w:rsidP="002C2CBA">
      <w:pPr>
        <w:rPr>
          <w:rFonts w:ascii="Calibri" w:hAnsi="Calibri" w:cs="Calibri"/>
          <w:sz w:val="22"/>
          <w:szCs w:val="22"/>
        </w:rPr>
      </w:pPr>
    </w:p>
    <w:p w14:paraId="3DB4DF7B" w14:textId="77777777" w:rsidR="002C2CBA" w:rsidRDefault="002C2CBA" w:rsidP="002C2CBA">
      <w:pPr>
        <w:rPr>
          <w:rFonts w:ascii="Calibri" w:hAnsi="Calibri" w:cs="Calibri"/>
          <w:sz w:val="22"/>
          <w:szCs w:val="22"/>
        </w:rPr>
      </w:pPr>
    </w:p>
    <w:p w14:paraId="753637F9" w14:textId="77777777" w:rsidR="002C2CBA" w:rsidRDefault="002C2CBA" w:rsidP="002C2CBA">
      <w:pPr>
        <w:rPr>
          <w:rFonts w:ascii="Calibri" w:hAnsi="Calibri" w:cs="Calibri"/>
          <w:sz w:val="22"/>
          <w:szCs w:val="22"/>
        </w:rPr>
      </w:pPr>
    </w:p>
    <w:p w14:paraId="085A4819" w14:textId="77777777" w:rsidR="002C2CBA" w:rsidRPr="002C2CBA" w:rsidRDefault="002C2CBA" w:rsidP="002C2CBA">
      <w:pPr>
        <w:rPr>
          <w:rFonts w:ascii="Calibri" w:hAnsi="Calibri" w:cs="Calibri"/>
          <w:sz w:val="22"/>
          <w:szCs w:val="22"/>
        </w:rPr>
      </w:pPr>
    </w:p>
    <w:p w14:paraId="24F4DB42" w14:textId="52719730" w:rsidR="00325E19" w:rsidRPr="00325E19" w:rsidRDefault="00325E19" w:rsidP="00E54C6C">
      <w:pPr>
        <w:pStyle w:val="Lijstalinea"/>
        <w:numPr>
          <w:ilvl w:val="1"/>
          <w:numId w:val="71"/>
        </w:numPr>
        <w:rPr>
          <w:rFonts w:ascii="Calibri" w:hAnsi="Calibri" w:cs="Calibri"/>
          <w:b/>
          <w:bCs/>
          <w:sz w:val="22"/>
          <w:szCs w:val="22"/>
        </w:rPr>
      </w:pPr>
      <w:r w:rsidRPr="00325E19">
        <w:rPr>
          <w:rFonts w:ascii="Calibri" w:hAnsi="Calibri" w:cs="Calibri"/>
          <w:b/>
          <w:bCs/>
          <w:sz w:val="22"/>
          <w:szCs w:val="22"/>
        </w:rPr>
        <w:lastRenderedPageBreak/>
        <w:t>Toelichting artikel 20 (jaarverslag leerplicht)</w:t>
      </w:r>
    </w:p>
    <w:p w14:paraId="4FD9DDDE" w14:textId="66A53068" w:rsidR="00325E19" w:rsidRDefault="00726978" w:rsidP="00726978">
      <w:pPr>
        <w:pStyle w:val="Lijstalinea"/>
        <w:ind w:left="656"/>
        <w:rPr>
          <w:rFonts w:ascii="Calibri" w:hAnsi="Calibri" w:cs="Calibri"/>
          <w:sz w:val="22"/>
          <w:szCs w:val="22"/>
        </w:rPr>
      </w:pPr>
      <w:r w:rsidRPr="00726978">
        <w:rPr>
          <w:rFonts w:ascii="Calibri" w:hAnsi="Calibri" w:cs="Calibri"/>
          <w:sz w:val="22"/>
          <w:szCs w:val="22"/>
        </w:rPr>
        <w:t xml:space="preserve">De </w:t>
      </w:r>
      <w:r w:rsidR="00243227">
        <w:rPr>
          <w:rFonts w:ascii="Calibri" w:hAnsi="Calibri" w:cs="Calibri"/>
          <w:sz w:val="22"/>
          <w:szCs w:val="22"/>
        </w:rPr>
        <w:t>verplichting</w:t>
      </w:r>
      <w:r w:rsidRPr="00726978">
        <w:rPr>
          <w:rFonts w:ascii="Calibri" w:hAnsi="Calibri" w:cs="Calibri"/>
          <w:sz w:val="22"/>
          <w:szCs w:val="22"/>
        </w:rPr>
        <w:t xml:space="preserve"> om jaarlijks verslag uit te brengen over het gevoerde beleid inzake de handhaving van de leerplicht en de kwalificatieplicht en de resultaten daarvan berust bij het college. Uit de aard van deze bevoegdheid vloeit voort dat zij niet voor mandaatverlening in aanmerking komt (artikel 10:3, eerste lid, van de Awb). Het is de taak van de medewerker leerplicht om de nodige informatie voor het verslag te verzamelen, te ordenen en in de vorm van een voorstel te presenteren. Het verslag zal de kwantitatieve gegevens bevatten die aan het ministerie van OCW moeten worden gemeld, maar tevens ingaan op het gevoerde beleid.</w:t>
      </w:r>
    </w:p>
    <w:p w14:paraId="18088DFA" w14:textId="77777777" w:rsidR="00726978" w:rsidRDefault="00726978" w:rsidP="00726978">
      <w:pPr>
        <w:pStyle w:val="Lijstalinea"/>
        <w:ind w:left="656"/>
        <w:rPr>
          <w:rFonts w:ascii="Calibri" w:hAnsi="Calibri" w:cs="Calibri"/>
          <w:sz w:val="22"/>
          <w:szCs w:val="22"/>
        </w:rPr>
      </w:pPr>
    </w:p>
    <w:p w14:paraId="4F430F6C" w14:textId="77777777" w:rsidR="002C2CBA" w:rsidRPr="00726978" w:rsidRDefault="002C2CBA" w:rsidP="00726978">
      <w:pPr>
        <w:pStyle w:val="Lijstalinea"/>
        <w:ind w:left="656"/>
        <w:rPr>
          <w:rFonts w:ascii="Calibri" w:hAnsi="Calibri" w:cs="Calibri"/>
          <w:sz w:val="22"/>
          <w:szCs w:val="22"/>
        </w:rPr>
      </w:pPr>
    </w:p>
    <w:p w14:paraId="16C1BC01" w14:textId="46CB5756" w:rsidR="007B3B28" w:rsidRPr="00673705" w:rsidRDefault="00673705" w:rsidP="00E54C6C">
      <w:pPr>
        <w:pStyle w:val="Lijstalinea"/>
        <w:numPr>
          <w:ilvl w:val="1"/>
          <w:numId w:val="71"/>
        </w:numPr>
        <w:rPr>
          <w:rFonts w:ascii="Calibri" w:hAnsi="Calibri" w:cs="Calibri"/>
          <w:b/>
          <w:bCs/>
          <w:sz w:val="22"/>
          <w:szCs w:val="22"/>
        </w:rPr>
      </w:pPr>
      <w:r w:rsidRPr="00673705">
        <w:rPr>
          <w:rFonts w:ascii="Calibri" w:hAnsi="Calibri" w:cs="Calibri"/>
          <w:b/>
          <w:bCs/>
          <w:sz w:val="22"/>
          <w:szCs w:val="22"/>
        </w:rPr>
        <w:t>Toelichting artikel 21 (samenwerking in de regio inzake leerplicht)</w:t>
      </w:r>
    </w:p>
    <w:p w14:paraId="3ED65CFF" w14:textId="686C9421" w:rsidR="00ED4E44" w:rsidRDefault="00AA266D" w:rsidP="00E472D9">
      <w:pPr>
        <w:pStyle w:val="Lijstalinea"/>
        <w:ind w:left="656"/>
        <w:rPr>
          <w:rFonts w:ascii="Calibri" w:hAnsi="Calibri" w:cs="Calibri"/>
          <w:sz w:val="22"/>
          <w:szCs w:val="22"/>
        </w:rPr>
      </w:pPr>
      <w:r w:rsidRPr="00AA266D">
        <w:rPr>
          <w:rFonts w:ascii="Calibri" w:hAnsi="Calibri" w:cs="Calibri"/>
          <w:sz w:val="22"/>
          <w:szCs w:val="22"/>
        </w:rPr>
        <w:t>In dit artikel is voor de medewerker leerplicht een gematigd actieve rol opgenomen. Dit betekent dat hij zo nodig het initiatief neemt tot het voeren van regionaal overleg. Het in de instructie genoemde aantal van drie overleggen per jaar geldt als minimum, mede om te waarborgen dat betrokkenen elkaar kennen en duidelijk is wie in de regio het aanspreekpunt is. In veel regio’s zal intensievere samenwerking wenselijk zijn, aangezien leerling-stromen gemeentegrensoverschrijdend zijn.</w:t>
      </w:r>
    </w:p>
    <w:p w14:paraId="5F5DD462" w14:textId="77777777" w:rsidR="00E472D9" w:rsidRPr="00E472D9" w:rsidRDefault="00E472D9" w:rsidP="00E472D9">
      <w:pPr>
        <w:pStyle w:val="Lijstalinea"/>
        <w:ind w:left="656"/>
        <w:rPr>
          <w:rFonts w:ascii="Calibri" w:hAnsi="Calibri" w:cs="Calibri"/>
          <w:sz w:val="22"/>
          <w:szCs w:val="22"/>
        </w:rPr>
      </w:pPr>
    </w:p>
    <w:p w14:paraId="4AD941ED" w14:textId="7CEFF637" w:rsidR="00ED4E44" w:rsidRPr="007B3B28" w:rsidRDefault="00ED4E44" w:rsidP="00673705">
      <w:pPr>
        <w:pStyle w:val="Lijstalinea"/>
        <w:ind w:left="656"/>
        <w:rPr>
          <w:rFonts w:ascii="Calibri" w:hAnsi="Calibri" w:cs="Calibri"/>
          <w:sz w:val="22"/>
          <w:szCs w:val="22"/>
        </w:rPr>
      </w:pPr>
      <w:r w:rsidRPr="00ED4E44">
        <w:rPr>
          <w:rFonts w:ascii="Calibri" w:hAnsi="Calibri" w:cs="Calibri"/>
          <w:sz w:val="22"/>
          <w:szCs w:val="22"/>
        </w:rPr>
        <w:t xml:space="preserve">De noodzaak tot (verdere) afstemming is in ieder geval aanwezig indien over deze onderwerpen nog geen regionale afspraken zijn gemaakt, of indien uit de praktijk blijkt dat bestaande afspraken onvoldoende functioneren. Ook afstemming met het Openbaar Ministerie is van belang. </w:t>
      </w:r>
      <w:r w:rsidRPr="00E472D9">
        <w:rPr>
          <w:rFonts w:ascii="Calibri" w:hAnsi="Calibri" w:cs="Calibri"/>
          <w:sz w:val="22"/>
          <w:szCs w:val="22"/>
        </w:rPr>
        <w:t>Afhankelijk van de regionale situatie kan de officier van justitie als vaste deelnemer of op incidentele basis bij het overleg aansluiten. In de instructie zijn de onderwerpen benoemd die in ieder geval in het regionaal overleg aan de orde behoren te komen. De agenda kan uiteraard uitgebreider worden ingevuld. In het derde lid zijn de onderwerpen opgenomen waarover niet alleen afstemming plaatsvindt (net zoals bij de punten in het tweede lid), maar waarover ook concrete afspraken moeten worden gemaakt.</w:t>
      </w:r>
    </w:p>
    <w:p w14:paraId="27FBB55F" w14:textId="77777777" w:rsidR="007B3B28" w:rsidRDefault="007B3B28" w:rsidP="007B3B28">
      <w:pPr>
        <w:pStyle w:val="Lijstalinea"/>
        <w:ind w:left="656"/>
        <w:rPr>
          <w:rFonts w:ascii="Calibri" w:hAnsi="Calibri" w:cs="Calibri"/>
          <w:sz w:val="22"/>
          <w:szCs w:val="22"/>
        </w:rPr>
      </w:pPr>
    </w:p>
    <w:p w14:paraId="339A4BD7" w14:textId="77777777" w:rsidR="002C2CBA" w:rsidRDefault="002C2CBA" w:rsidP="007B3B28">
      <w:pPr>
        <w:pStyle w:val="Lijstalinea"/>
        <w:ind w:left="656"/>
        <w:rPr>
          <w:rFonts w:ascii="Calibri" w:hAnsi="Calibri" w:cs="Calibri"/>
          <w:sz w:val="22"/>
          <w:szCs w:val="22"/>
        </w:rPr>
      </w:pPr>
    </w:p>
    <w:p w14:paraId="5CB538F2" w14:textId="4D481601" w:rsidR="00E472D9" w:rsidRPr="00047CAC" w:rsidRDefault="00047CAC" w:rsidP="00E54C6C">
      <w:pPr>
        <w:pStyle w:val="Lijstalinea"/>
        <w:numPr>
          <w:ilvl w:val="1"/>
          <w:numId w:val="71"/>
        </w:numPr>
        <w:rPr>
          <w:rFonts w:ascii="Calibri" w:hAnsi="Calibri" w:cs="Calibri"/>
          <w:b/>
          <w:bCs/>
          <w:sz w:val="22"/>
          <w:szCs w:val="22"/>
        </w:rPr>
      </w:pPr>
      <w:r w:rsidRPr="00047CAC">
        <w:rPr>
          <w:rFonts w:ascii="Calibri" w:hAnsi="Calibri" w:cs="Calibri"/>
          <w:b/>
          <w:bCs/>
          <w:sz w:val="22"/>
          <w:szCs w:val="22"/>
        </w:rPr>
        <w:t>Toelichting artikel 22 (regionaal programma ter voorkoming van voortijdig schoolverlaten)</w:t>
      </w:r>
    </w:p>
    <w:p w14:paraId="4F9CCBED" w14:textId="1998653C" w:rsidR="00047CAC" w:rsidRDefault="00FA6CA4" w:rsidP="00047CAC">
      <w:pPr>
        <w:pStyle w:val="Lijstalinea"/>
        <w:ind w:left="656"/>
        <w:rPr>
          <w:rFonts w:ascii="Calibri" w:hAnsi="Calibri" w:cs="Calibri"/>
          <w:sz w:val="22"/>
          <w:szCs w:val="22"/>
        </w:rPr>
      </w:pPr>
      <w:r w:rsidRPr="00FA6CA4">
        <w:rPr>
          <w:rFonts w:ascii="Calibri" w:hAnsi="Calibri" w:cs="Calibri"/>
          <w:sz w:val="22"/>
          <w:szCs w:val="22"/>
        </w:rPr>
        <w:t>De contactgemeente is wettelijk verantwoordelijk voor de coördinatie van het regionaal bestuurlijk overleg. Intern wordt afgestemd wie aan dit overleg deelneemt. De medewerker leerplicht levert een actieve bijdrage aan de invulling van de wettelijke taken, aan het beleid voor het Doorstroompunt en aan het daarbij behorende aanvullend regionaal programma met maatregelen ter voorkoming en bestrijding van voortijdig schoolverlaten van jongeren tussen twaalf en zevenentwintig jaar. Daarbij is met name de afstemming over jongeren van zestien en zeventien jaar van belang, evenals de afspraken over de overdracht van casuïstiek.</w:t>
      </w:r>
    </w:p>
    <w:p w14:paraId="5036F376" w14:textId="77777777" w:rsidR="00AE10B0" w:rsidRDefault="00AE10B0" w:rsidP="00047CAC">
      <w:pPr>
        <w:pStyle w:val="Lijstalinea"/>
        <w:ind w:left="656"/>
        <w:rPr>
          <w:rFonts w:ascii="Calibri" w:hAnsi="Calibri" w:cs="Calibri"/>
          <w:sz w:val="22"/>
          <w:szCs w:val="22"/>
        </w:rPr>
      </w:pPr>
    </w:p>
    <w:p w14:paraId="0E0480CE" w14:textId="77777777" w:rsidR="002C2CBA" w:rsidRDefault="002C2CBA" w:rsidP="00047CAC">
      <w:pPr>
        <w:pStyle w:val="Lijstalinea"/>
        <w:ind w:left="656"/>
        <w:rPr>
          <w:rFonts w:ascii="Calibri" w:hAnsi="Calibri" w:cs="Calibri"/>
          <w:sz w:val="22"/>
          <w:szCs w:val="22"/>
        </w:rPr>
      </w:pPr>
    </w:p>
    <w:p w14:paraId="45B577D4" w14:textId="77777777" w:rsidR="002C2CBA" w:rsidRDefault="002C2CBA" w:rsidP="00047CAC">
      <w:pPr>
        <w:pStyle w:val="Lijstalinea"/>
        <w:ind w:left="656"/>
        <w:rPr>
          <w:rFonts w:ascii="Calibri" w:hAnsi="Calibri" w:cs="Calibri"/>
          <w:sz w:val="22"/>
          <w:szCs w:val="22"/>
        </w:rPr>
      </w:pPr>
    </w:p>
    <w:p w14:paraId="18884896" w14:textId="77777777" w:rsidR="002C2CBA" w:rsidRDefault="002C2CBA" w:rsidP="00047CAC">
      <w:pPr>
        <w:pStyle w:val="Lijstalinea"/>
        <w:ind w:left="656"/>
        <w:rPr>
          <w:rFonts w:ascii="Calibri" w:hAnsi="Calibri" w:cs="Calibri"/>
          <w:sz w:val="22"/>
          <w:szCs w:val="22"/>
        </w:rPr>
      </w:pPr>
    </w:p>
    <w:p w14:paraId="44C8F1CE" w14:textId="77777777" w:rsidR="0050631D" w:rsidRDefault="0050631D" w:rsidP="00047CAC">
      <w:pPr>
        <w:pStyle w:val="Lijstalinea"/>
        <w:ind w:left="656"/>
        <w:rPr>
          <w:rFonts w:ascii="Calibri" w:hAnsi="Calibri" w:cs="Calibri"/>
          <w:sz w:val="22"/>
          <w:szCs w:val="22"/>
        </w:rPr>
      </w:pPr>
    </w:p>
    <w:p w14:paraId="47C17D69" w14:textId="77777777" w:rsidR="002C2CBA" w:rsidRDefault="002C2CBA" w:rsidP="00047CAC">
      <w:pPr>
        <w:pStyle w:val="Lijstalinea"/>
        <w:ind w:left="656"/>
        <w:rPr>
          <w:rFonts w:ascii="Calibri" w:hAnsi="Calibri" w:cs="Calibri"/>
          <w:sz w:val="22"/>
          <w:szCs w:val="22"/>
        </w:rPr>
      </w:pPr>
    </w:p>
    <w:p w14:paraId="28EC186F" w14:textId="77777777" w:rsidR="002C2CBA" w:rsidRDefault="002C2CBA" w:rsidP="00047CAC">
      <w:pPr>
        <w:pStyle w:val="Lijstalinea"/>
        <w:ind w:left="656"/>
        <w:rPr>
          <w:rFonts w:ascii="Calibri" w:hAnsi="Calibri" w:cs="Calibri"/>
          <w:sz w:val="22"/>
          <w:szCs w:val="22"/>
        </w:rPr>
      </w:pPr>
    </w:p>
    <w:p w14:paraId="1E296223" w14:textId="77777777" w:rsidR="002C2CBA" w:rsidRPr="007B3B28" w:rsidRDefault="002C2CBA" w:rsidP="00047CAC">
      <w:pPr>
        <w:pStyle w:val="Lijstalinea"/>
        <w:ind w:left="656"/>
        <w:rPr>
          <w:rFonts w:ascii="Calibri" w:hAnsi="Calibri" w:cs="Calibri"/>
          <w:sz w:val="22"/>
          <w:szCs w:val="22"/>
        </w:rPr>
      </w:pPr>
    </w:p>
    <w:p w14:paraId="59BDF828" w14:textId="52AC5CAE" w:rsidR="002B09BD" w:rsidRPr="00AE10B0" w:rsidRDefault="00AE10B0" w:rsidP="00E54C6C">
      <w:pPr>
        <w:pStyle w:val="Lijstalinea"/>
        <w:numPr>
          <w:ilvl w:val="1"/>
          <w:numId w:val="71"/>
        </w:numPr>
        <w:spacing w:after="0"/>
        <w:rPr>
          <w:rFonts w:ascii="Calibri" w:hAnsi="Calibri" w:cs="Calibri"/>
          <w:b/>
          <w:bCs/>
          <w:sz w:val="22"/>
          <w:szCs w:val="22"/>
        </w:rPr>
      </w:pPr>
      <w:r w:rsidRPr="00AE10B0">
        <w:rPr>
          <w:rFonts w:ascii="Calibri" w:hAnsi="Calibri" w:cs="Calibri"/>
          <w:b/>
          <w:bCs/>
          <w:sz w:val="22"/>
          <w:szCs w:val="22"/>
        </w:rPr>
        <w:lastRenderedPageBreak/>
        <w:t>Toelichting artikel 23 (samenwerking met diensten en instellingen)</w:t>
      </w:r>
    </w:p>
    <w:p w14:paraId="575E2B34" w14:textId="7CEA4E7A" w:rsidR="00AE10B0" w:rsidRDefault="0064221A" w:rsidP="00AE10B0">
      <w:pPr>
        <w:pStyle w:val="Lijstalinea"/>
        <w:spacing w:after="0"/>
        <w:ind w:left="656"/>
        <w:rPr>
          <w:rFonts w:ascii="Calibri" w:hAnsi="Calibri" w:cs="Calibri"/>
          <w:sz w:val="22"/>
          <w:szCs w:val="22"/>
        </w:rPr>
      </w:pPr>
      <w:r w:rsidRPr="0064221A">
        <w:rPr>
          <w:rFonts w:ascii="Calibri" w:hAnsi="Calibri" w:cs="Calibri"/>
          <w:sz w:val="22"/>
          <w:szCs w:val="22"/>
        </w:rPr>
        <w:t>Het is de bedoeling om te beschikken over een actuele lijst van samenwerkingspartners. Hiervoor is gekozen voor opname in een bijlage, maar een opsomming in de instructie zelf is eveneens mogelijk. In deze lijst worden in ieder geval opgenomen: scholen en instellingen, instanties die betrokken zijn bij jeugdhulp en jeugdbescherming, strafrechtelijke ketenpartners en instanties die verband houden met arbeid. Deze diensten en instellingen dienen te worden geïnformeerd over deze instructie. Tevens behoren zij tot de kring van organisaties die het jaarverslag ontvangt.</w:t>
      </w:r>
    </w:p>
    <w:p w14:paraId="6CEE519B" w14:textId="77777777" w:rsidR="002C2CBA" w:rsidRDefault="002C2CBA" w:rsidP="00AE10B0">
      <w:pPr>
        <w:pStyle w:val="Lijstalinea"/>
        <w:spacing w:after="0"/>
        <w:ind w:left="656"/>
        <w:rPr>
          <w:rFonts w:ascii="Calibri" w:hAnsi="Calibri" w:cs="Calibri"/>
          <w:sz w:val="22"/>
          <w:szCs w:val="22"/>
        </w:rPr>
      </w:pPr>
    </w:p>
    <w:p w14:paraId="3DEA5445" w14:textId="77777777" w:rsidR="002C2CBA" w:rsidRDefault="002C2CBA" w:rsidP="00AE10B0">
      <w:pPr>
        <w:pStyle w:val="Lijstalinea"/>
        <w:spacing w:after="0"/>
        <w:ind w:left="656"/>
        <w:rPr>
          <w:rFonts w:ascii="Calibri" w:hAnsi="Calibri" w:cs="Calibri"/>
          <w:sz w:val="22"/>
          <w:szCs w:val="22"/>
        </w:rPr>
      </w:pPr>
    </w:p>
    <w:p w14:paraId="0F25138B" w14:textId="2FE11C24" w:rsidR="0064221A" w:rsidRPr="0064221A" w:rsidRDefault="0064221A" w:rsidP="00E54C6C">
      <w:pPr>
        <w:pStyle w:val="Lijstalinea"/>
        <w:numPr>
          <w:ilvl w:val="1"/>
          <w:numId w:val="71"/>
        </w:numPr>
        <w:spacing w:after="0"/>
        <w:rPr>
          <w:rFonts w:ascii="Calibri" w:hAnsi="Calibri" w:cs="Calibri"/>
          <w:b/>
          <w:bCs/>
          <w:sz w:val="22"/>
          <w:szCs w:val="22"/>
        </w:rPr>
      </w:pPr>
      <w:r w:rsidRPr="0064221A">
        <w:rPr>
          <w:rFonts w:ascii="Calibri" w:hAnsi="Calibri" w:cs="Calibri"/>
          <w:b/>
          <w:bCs/>
          <w:sz w:val="22"/>
          <w:szCs w:val="22"/>
        </w:rPr>
        <w:t>Toelichting artikel 24 (beleidsontwikkeling)</w:t>
      </w:r>
    </w:p>
    <w:p w14:paraId="5B7A74EF" w14:textId="77777777" w:rsidR="00BB70E0" w:rsidRDefault="00BB70E0" w:rsidP="00BB70E0">
      <w:pPr>
        <w:pStyle w:val="Lijstalinea"/>
        <w:spacing w:after="0"/>
        <w:ind w:left="656"/>
        <w:rPr>
          <w:rFonts w:ascii="Calibri" w:hAnsi="Calibri" w:cs="Calibri"/>
          <w:sz w:val="22"/>
          <w:szCs w:val="22"/>
        </w:rPr>
      </w:pPr>
      <w:r w:rsidRPr="00603E8E">
        <w:rPr>
          <w:rFonts w:ascii="Calibri" w:hAnsi="Calibri" w:cs="Calibri"/>
          <w:sz w:val="22"/>
          <w:szCs w:val="22"/>
        </w:rPr>
        <w:t>In het eerste lid is geregeld dat de eigen gegevens op systematische wijze worden verzameld en verwerkt, zodat zowel het regionale als het lokale beleid mede hierop kan worden gebaseerd. Daarmee wordt de beleidscyclus in belangrijke mate ondersteund.</w:t>
      </w:r>
    </w:p>
    <w:p w14:paraId="70E92536" w14:textId="77777777" w:rsidR="00A77AE7" w:rsidRPr="00603E8E" w:rsidRDefault="00A77AE7" w:rsidP="00BB70E0">
      <w:pPr>
        <w:pStyle w:val="Lijstalinea"/>
        <w:spacing w:after="0"/>
        <w:ind w:left="656"/>
        <w:rPr>
          <w:rFonts w:ascii="Calibri" w:hAnsi="Calibri" w:cs="Calibri"/>
          <w:sz w:val="22"/>
          <w:szCs w:val="22"/>
        </w:rPr>
      </w:pPr>
    </w:p>
    <w:p w14:paraId="1BF90857" w14:textId="1C597624" w:rsidR="00A77AE7" w:rsidRPr="00603E8E" w:rsidRDefault="00A77AE7" w:rsidP="00A77AE7">
      <w:pPr>
        <w:pStyle w:val="Lijstalinea"/>
        <w:spacing w:after="0"/>
        <w:ind w:left="656"/>
        <w:rPr>
          <w:rFonts w:ascii="Calibri" w:hAnsi="Calibri" w:cs="Calibri"/>
          <w:sz w:val="22"/>
          <w:szCs w:val="22"/>
        </w:rPr>
      </w:pPr>
      <w:r>
        <w:rPr>
          <w:rFonts w:ascii="Calibri" w:hAnsi="Calibri" w:cs="Calibri"/>
          <w:sz w:val="22"/>
          <w:szCs w:val="22"/>
        </w:rPr>
        <w:t>In het tweede lid is geregeld dat d</w:t>
      </w:r>
      <w:r w:rsidRPr="00603E8E">
        <w:rPr>
          <w:rFonts w:ascii="Calibri" w:hAnsi="Calibri" w:cs="Calibri"/>
          <w:sz w:val="22"/>
          <w:szCs w:val="22"/>
        </w:rPr>
        <w:t>e medewerker leerplicht voorstellen</w:t>
      </w:r>
      <w:r>
        <w:rPr>
          <w:rFonts w:ascii="Calibri" w:hAnsi="Calibri" w:cs="Calibri"/>
          <w:sz w:val="22"/>
          <w:szCs w:val="22"/>
        </w:rPr>
        <w:t xml:space="preserve"> doet</w:t>
      </w:r>
      <w:r w:rsidRPr="00603E8E">
        <w:rPr>
          <w:rFonts w:ascii="Calibri" w:hAnsi="Calibri" w:cs="Calibri"/>
          <w:sz w:val="22"/>
          <w:szCs w:val="22"/>
        </w:rPr>
        <w:t xml:space="preserve"> voor beleid dat de hoofdzaken bevat van de uitvoering van de begeleiding van jongeren zonder startkwalificatie, met aandacht voor een zorgvuldige omgang met persoonsgegevens, en houdt daarbij rekening met het regionaal programma. Deze taak vloeit voort uit de Wet van school naar duurzaam werk.</w:t>
      </w:r>
    </w:p>
    <w:p w14:paraId="03E4CE11" w14:textId="77777777" w:rsidR="00BB70E0" w:rsidRPr="00603E8E" w:rsidRDefault="00BB70E0" w:rsidP="00BB70E0">
      <w:pPr>
        <w:pStyle w:val="Lijstalinea"/>
        <w:spacing w:after="0"/>
        <w:ind w:left="656"/>
        <w:rPr>
          <w:rFonts w:ascii="Calibri" w:hAnsi="Calibri" w:cs="Calibri"/>
          <w:sz w:val="22"/>
          <w:szCs w:val="22"/>
        </w:rPr>
      </w:pPr>
    </w:p>
    <w:p w14:paraId="7BC22276" w14:textId="73880AB2" w:rsidR="00BB70E0" w:rsidRPr="00603E8E" w:rsidRDefault="00BB70E0" w:rsidP="00BB70E0">
      <w:pPr>
        <w:pStyle w:val="Lijstalinea"/>
        <w:spacing w:after="0"/>
        <w:ind w:left="656"/>
        <w:rPr>
          <w:rFonts w:ascii="Calibri" w:hAnsi="Calibri" w:cs="Calibri"/>
          <w:sz w:val="22"/>
          <w:szCs w:val="22"/>
        </w:rPr>
      </w:pPr>
      <w:r w:rsidRPr="00603E8E">
        <w:rPr>
          <w:rFonts w:ascii="Calibri" w:hAnsi="Calibri" w:cs="Calibri"/>
          <w:sz w:val="22"/>
          <w:szCs w:val="22"/>
        </w:rPr>
        <w:t xml:space="preserve">Het </w:t>
      </w:r>
      <w:r w:rsidR="00603E8E" w:rsidRPr="00603E8E">
        <w:rPr>
          <w:rFonts w:ascii="Calibri" w:hAnsi="Calibri" w:cs="Calibri"/>
          <w:sz w:val="22"/>
          <w:szCs w:val="22"/>
        </w:rPr>
        <w:t xml:space="preserve">derde </w:t>
      </w:r>
      <w:r w:rsidRPr="00603E8E">
        <w:rPr>
          <w:rFonts w:ascii="Calibri" w:hAnsi="Calibri" w:cs="Calibri"/>
          <w:sz w:val="22"/>
          <w:szCs w:val="22"/>
        </w:rPr>
        <w:t>lid ziet op het betrekken van ontwikkelingen die zich buiten de eigen regio voordoen bij het regionale en landelijke beleid. Daarbij gaat het niet alleen om ontwikkelingen in het leerplichtbeleid in strikte zin, maar ook om ontwikkelingen rondom het Doorstroompunt, het onderwijs, de jeugdzorg en aanverwante domeinen. Afhankelijk van de omstandigheden kunnen daarnaast ook ontwikkelingen in bijvoorbeeld het vreemdelingenbeleid, de justitiële organisatie of de arbeidsmarkt relevant zijn.</w:t>
      </w:r>
    </w:p>
    <w:p w14:paraId="61B10339" w14:textId="77777777" w:rsidR="00BB70E0" w:rsidRDefault="00BB70E0" w:rsidP="00BB70E0">
      <w:pPr>
        <w:pStyle w:val="Lijstalinea"/>
        <w:spacing w:after="0"/>
        <w:ind w:left="656"/>
        <w:rPr>
          <w:rFonts w:ascii="Calibri" w:hAnsi="Calibri" w:cs="Calibri"/>
          <w:sz w:val="22"/>
          <w:szCs w:val="22"/>
        </w:rPr>
      </w:pPr>
    </w:p>
    <w:p w14:paraId="29E4BAAD" w14:textId="77777777" w:rsidR="002C2CBA" w:rsidRPr="00603E8E" w:rsidRDefault="002C2CBA" w:rsidP="00BB70E0">
      <w:pPr>
        <w:pStyle w:val="Lijstalinea"/>
        <w:spacing w:after="0"/>
        <w:ind w:left="656"/>
        <w:rPr>
          <w:rFonts w:ascii="Calibri" w:hAnsi="Calibri" w:cs="Calibri"/>
          <w:sz w:val="22"/>
          <w:szCs w:val="22"/>
        </w:rPr>
      </w:pPr>
    </w:p>
    <w:p w14:paraId="6E6989F0" w14:textId="5ACC7E34" w:rsidR="006A2277" w:rsidRPr="00FF1AAB" w:rsidRDefault="001D06C2" w:rsidP="00E54C6C">
      <w:pPr>
        <w:pStyle w:val="Lijstalinea"/>
        <w:numPr>
          <w:ilvl w:val="1"/>
          <w:numId w:val="71"/>
        </w:numPr>
        <w:spacing w:after="0"/>
        <w:rPr>
          <w:rFonts w:ascii="Calibri" w:hAnsi="Calibri" w:cs="Calibri"/>
          <w:b/>
          <w:bCs/>
          <w:sz w:val="22"/>
          <w:szCs w:val="22"/>
        </w:rPr>
      </w:pPr>
      <w:r w:rsidRPr="00FF1AAB">
        <w:rPr>
          <w:rFonts w:ascii="Calibri" w:hAnsi="Calibri" w:cs="Calibri"/>
          <w:b/>
          <w:bCs/>
          <w:sz w:val="22"/>
          <w:szCs w:val="22"/>
        </w:rPr>
        <w:t>Toelichting artikel 25 (slotbepaling)</w:t>
      </w:r>
    </w:p>
    <w:p w14:paraId="0CB0196F" w14:textId="261A942B" w:rsidR="001D06C2" w:rsidRPr="001D06C2" w:rsidRDefault="00312732" w:rsidP="001D06C2">
      <w:pPr>
        <w:pStyle w:val="Lijstalinea"/>
        <w:spacing w:after="0"/>
        <w:ind w:left="656"/>
        <w:rPr>
          <w:rFonts w:ascii="Calibri" w:hAnsi="Calibri" w:cs="Calibri"/>
          <w:sz w:val="22"/>
          <w:szCs w:val="22"/>
        </w:rPr>
      </w:pPr>
      <w:r w:rsidRPr="00312732">
        <w:rPr>
          <w:rFonts w:ascii="Calibri" w:hAnsi="Calibri" w:cs="Calibri"/>
          <w:sz w:val="22"/>
          <w:szCs w:val="22"/>
        </w:rPr>
        <w:t>Het eerste lid regelt dat alle betrokken partijen van deze instructie in kennis worden gesteld. Het tweede lid ziet op de inwerkingtreding. Gekozen is voor inwerkingtreding veertien dagen na bekendmaking van het besluit tot vaststelling van de instructie. Met ingang van dat moment vervalt tevens de eerdere instructie voor de medewerker leerplicht.</w:t>
      </w:r>
    </w:p>
    <w:p w14:paraId="12072049" w14:textId="77777777" w:rsidR="006A2277" w:rsidRPr="005B76C3" w:rsidRDefault="006A2277" w:rsidP="00335573">
      <w:pPr>
        <w:pStyle w:val="Lijstalinea"/>
        <w:spacing w:after="0"/>
        <w:ind w:left="656"/>
        <w:rPr>
          <w:rFonts w:ascii="Calibri" w:hAnsi="Calibri" w:cs="Calibri"/>
          <w:sz w:val="22"/>
          <w:szCs w:val="22"/>
        </w:rPr>
      </w:pPr>
    </w:p>
    <w:sectPr w:rsidR="006A2277" w:rsidRPr="005B76C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Jet Broere" w:date="2026-04-13T13:50:00Z" w:initials="JB">
    <w:p w14:paraId="6E1242FD" w14:textId="77777777" w:rsidR="00F369EC" w:rsidRDefault="00F369EC" w:rsidP="00F369EC">
      <w:pPr>
        <w:pStyle w:val="Tekstopmerking"/>
      </w:pPr>
      <w:r>
        <w:rPr>
          <w:rStyle w:val="Verwijzingopmerking"/>
        </w:rPr>
        <w:annotationRef/>
      </w:r>
      <w:r>
        <w:t>Opmerking Ellen: Gemeenten.</w:t>
      </w:r>
    </w:p>
  </w:comment>
  <w:comment w:id="54" w:author="Jet Broere" w:date="2026-04-14T13:12:00Z" w:initials="JB">
    <w:p w14:paraId="4BED6CF1" w14:textId="77777777" w:rsidR="00E05C39" w:rsidRDefault="00E05C39" w:rsidP="00E05C39">
      <w:pPr>
        <w:pStyle w:val="Tekstopmerking"/>
      </w:pPr>
      <w:r>
        <w:rPr>
          <w:rStyle w:val="Verwijzingopmerking"/>
        </w:rPr>
        <w:annotationRef/>
      </w:r>
      <w:r>
        <w:t>gemeente en/of regio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242FD" w15:done="0"/>
  <w15:commentEx w15:paraId="4BED6CF1" w15:paraIdParent="6E1242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1B107" w16cex:dateUtc="2026-04-13T11:50:00Z"/>
  <w16cex:commentExtensible w16cex:durableId="4AB2B725" w16cex:dateUtc="2026-04-14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242FD" w16cid:durableId="5191B107"/>
  <w16cid:commentId w16cid:paraId="4BED6CF1" w16cid:durableId="4AB2B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E6E9" w14:textId="77777777" w:rsidR="006006AE" w:rsidRDefault="006006AE" w:rsidP="0071397B">
      <w:pPr>
        <w:spacing w:after="0" w:line="240" w:lineRule="auto"/>
      </w:pPr>
      <w:r>
        <w:separator/>
      </w:r>
    </w:p>
  </w:endnote>
  <w:endnote w:type="continuationSeparator" w:id="0">
    <w:p w14:paraId="258267B9" w14:textId="77777777" w:rsidR="006006AE" w:rsidRDefault="006006AE" w:rsidP="0071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15835"/>
      <w:docPartObj>
        <w:docPartGallery w:val="Page Numbers (Bottom of Page)"/>
        <w:docPartUnique/>
      </w:docPartObj>
    </w:sdtPr>
    <w:sdtEndPr/>
    <w:sdtContent>
      <w:p w14:paraId="07F54392" w14:textId="685BA3DC" w:rsidR="00933A03" w:rsidRDefault="00633D9A" w:rsidP="00933A03">
        <w:pPr>
          <w:pStyle w:val="Voettekst"/>
          <w:jc w:val="right"/>
        </w:pPr>
        <w:r>
          <w:rPr>
            <w:noProof/>
          </w:rPr>
          <mc:AlternateContent>
            <mc:Choice Requires="wps">
              <w:drawing>
                <wp:anchor distT="0" distB="0" distL="114300" distR="114300" simplePos="0" relativeHeight="251659264" behindDoc="0" locked="0" layoutInCell="1" allowOverlap="1" wp14:anchorId="583B075A" wp14:editId="6F9ECD74">
                  <wp:simplePos x="0" y="0"/>
                  <wp:positionH relativeFrom="leftMargin">
                    <wp:align>center</wp:align>
                  </wp:positionH>
                  <wp:positionV relativeFrom="bottomMargin">
                    <wp:align>center</wp:align>
                  </wp:positionV>
                  <wp:extent cx="565785" cy="191770"/>
                  <wp:effectExtent l="0" t="0" r="0" b="0"/>
                  <wp:wrapNone/>
                  <wp:docPr id="23872705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95E50E" w14:textId="77777777" w:rsidR="00633D9A" w:rsidRDefault="00633D9A">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3B075A" id="Rechthoek 1" o:spid="_x0000_s1037"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B95E50E" w14:textId="77777777" w:rsidR="00633D9A" w:rsidRDefault="00633D9A">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8801" w14:textId="77777777" w:rsidR="006006AE" w:rsidRDefault="006006AE" w:rsidP="0071397B">
      <w:pPr>
        <w:spacing w:after="0" w:line="240" w:lineRule="auto"/>
      </w:pPr>
      <w:r>
        <w:separator/>
      </w:r>
    </w:p>
  </w:footnote>
  <w:footnote w:type="continuationSeparator" w:id="0">
    <w:p w14:paraId="511CAC40" w14:textId="77777777" w:rsidR="006006AE" w:rsidRDefault="006006AE" w:rsidP="0071397B">
      <w:pPr>
        <w:spacing w:after="0" w:line="240" w:lineRule="auto"/>
      </w:pPr>
      <w:r>
        <w:continuationSeparator/>
      </w:r>
    </w:p>
  </w:footnote>
  <w:footnote w:id="1">
    <w:p w14:paraId="5965AA49" w14:textId="77777777" w:rsidR="009441BF" w:rsidRDefault="009441BF" w:rsidP="009441BF">
      <w:pPr>
        <w:pStyle w:val="Voetnoottekst"/>
      </w:pPr>
      <w:r w:rsidRPr="001B0DE8">
        <w:rPr>
          <w:rStyle w:val="Voetnootmarkering"/>
          <w:sz w:val="18"/>
          <w:szCs w:val="18"/>
        </w:rPr>
        <w:footnoteRef/>
      </w:r>
      <w:r w:rsidRPr="001B0DE8">
        <w:rPr>
          <w:sz w:val="18"/>
          <w:szCs w:val="18"/>
        </w:rPr>
        <w:t xml:space="preserve"> </w:t>
      </w:r>
      <w:hyperlink r:id="rId1" w:history="1">
        <w:r w:rsidRPr="001B0DE8">
          <w:rPr>
            <w:rStyle w:val="Hyperlink"/>
            <w:sz w:val="18"/>
            <w:szCs w:val="18"/>
          </w:rPr>
          <w:t>https://www.ingrado.nl/kennisbank/items/methodische-aanpak-schoolverzuim.nl</w:t>
        </w:r>
      </w:hyperlink>
      <w:r w:rsidRPr="001B0DE8">
        <w:rPr>
          <w:sz w:val="18"/>
          <w:szCs w:val="18"/>
        </w:rPr>
        <w:t xml:space="preserve"> </w:t>
      </w:r>
    </w:p>
  </w:footnote>
  <w:footnote w:id="2">
    <w:p w14:paraId="12B24158" w14:textId="77777777" w:rsidR="00DD2073" w:rsidRDefault="00DD2073" w:rsidP="00DD2073">
      <w:pPr>
        <w:pStyle w:val="Voetnoottekst"/>
      </w:pPr>
      <w:r w:rsidRPr="00EE5E1F">
        <w:rPr>
          <w:rStyle w:val="Voetnootmarkering"/>
          <w:sz w:val="18"/>
          <w:szCs w:val="18"/>
        </w:rPr>
        <w:footnoteRef/>
      </w:r>
      <w:r w:rsidRPr="00EE5E1F">
        <w:rPr>
          <w:sz w:val="18"/>
          <w:szCs w:val="18"/>
        </w:rPr>
        <w:t xml:space="preserve"> Zie pagina 1</w:t>
      </w:r>
      <w:r>
        <w:rPr>
          <w:sz w:val="18"/>
          <w:szCs w:val="18"/>
        </w:rPr>
        <w:t xml:space="preserve">5 en 16 </w:t>
      </w:r>
      <w:r w:rsidRPr="00EE5E1F">
        <w:rPr>
          <w:sz w:val="18"/>
          <w:szCs w:val="18"/>
        </w:rPr>
        <w:t>MAS.</w:t>
      </w:r>
    </w:p>
  </w:footnote>
  <w:footnote w:id="3">
    <w:p w14:paraId="7F9B85BE" w14:textId="77777777" w:rsidR="00443758" w:rsidRDefault="00443758" w:rsidP="00443758">
      <w:pPr>
        <w:pStyle w:val="Voetnoottekst"/>
      </w:pPr>
      <w:r w:rsidRPr="007C522A">
        <w:rPr>
          <w:rStyle w:val="Voetnootmarkering"/>
          <w:sz w:val="18"/>
          <w:szCs w:val="18"/>
        </w:rPr>
        <w:footnoteRef/>
      </w:r>
      <w:r w:rsidRPr="007C522A">
        <w:rPr>
          <w:sz w:val="18"/>
          <w:szCs w:val="18"/>
        </w:rPr>
        <w:t xml:space="preserve"> Zie de contra</w:t>
      </w:r>
      <w:r>
        <w:rPr>
          <w:sz w:val="18"/>
          <w:szCs w:val="18"/>
        </w:rPr>
        <w:t>-</w:t>
      </w:r>
      <w:r w:rsidRPr="007C522A">
        <w:rPr>
          <w:sz w:val="18"/>
          <w:szCs w:val="18"/>
        </w:rPr>
        <w:t>indicaties van de MAS.</w:t>
      </w:r>
    </w:p>
  </w:footnote>
  <w:footnote w:id="4">
    <w:p w14:paraId="27D595A1" w14:textId="77777777" w:rsidR="00E55C37" w:rsidRPr="00C96FCA" w:rsidRDefault="00E55C37" w:rsidP="00E55C37">
      <w:pPr>
        <w:pStyle w:val="Voetnoottekst"/>
        <w:rPr>
          <w:sz w:val="18"/>
          <w:szCs w:val="18"/>
        </w:rPr>
      </w:pPr>
      <w:r w:rsidRPr="00C96FCA">
        <w:rPr>
          <w:rStyle w:val="Voetnootmarkering"/>
          <w:sz w:val="18"/>
          <w:szCs w:val="18"/>
        </w:rPr>
        <w:footnoteRef/>
      </w:r>
      <w:r w:rsidRPr="00C96FCA">
        <w:rPr>
          <w:sz w:val="18"/>
          <w:szCs w:val="18"/>
        </w:rPr>
        <w:t xml:space="preserve"> Ouders hebben schriftelijk ingestemd met de aanstelling van de minderjarige.</w:t>
      </w:r>
    </w:p>
  </w:footnote>
  <w:footnote w:id="5">
    <w:p w14:paraId="2BA7D69C" w14:textId="63A87A17" w:rsidR="0071416F" w:rsidRPr="00C96FCA" w:rsidRDefault="0071416F">
      <w:pPr>
        <w:pStyle w:val="Voetnoottekst"/>
        <w:rPr>
          <w:sz w:val="18"/>
          <w:szCs w:val="18"/>
        </w:rPr>
      </w:pPr>
      <w:r w:rsidRPr="00C96FCA">
        <w:rPr>
          <w:rStyle w:val="Voetnootmarkering"/>
          <w:sz w:val="18"/>
          <w:szCs w:val="18"/>
        </w:rPr>
        <w:footnoteRef/>
      </w:r>
      <w:r w:rsidRPr="00C96FCA">
        <w:rPr>
          <w:sz w:val="18"/>
          <w:szCs w:val="18"/>
        </w:rPr>
        <w:t xml:space="preserve"> Dienstencentrum HR: MPC 40A, Postbus 90090, 3509 AB Utrecht.</w:t>
      </w:r>
    </w:p>
  </w:footnote>
  <w:footnote w:id="6">
    <w:p w14:paraId="61891A56" w14:textId="69A98B98" w:rsidR="000D3872" w:rsidRDefault="000D3872">
      <w:pPr>
        <w:pStyle w:val="Voetnoottekst"/>
      </w:pPr>
      <w:r>
        <w:rPr>
          <w:rStyle w:val="Voetnootmarkering"/>
        </w:rPr>
        <w:footnoteRef/>
      </w:r>
      <w:r>
        <w:t xml:space="preserve"> </w:t>
      </w:r>
      <w:hyperlink r:id="rId2" w:history="1">
        <w:r w:rsidR="009E2349" w:rsidRPr="00C62507">
          <w:rPr>
            <w:rStyle w:val="Hyperlink"/>
          </w:rPr>
          <w:t>https://ingrado-backend-production.ams3.digitaloceanspaces.com/uploads/afwegingskader-leerplicht-en-rmc-9a593.pdf</w:t>
        </w:r>
      </w:hyperlink>
      <w:r w:rsidR="009E2349">
        <w:t>.</w:t>
      </w:r>
    </w:p>
  </w:footnote>
  <w:footnote w:id="7">
    <w:p w14:paraId="3FD064A0" w14:textId="31B5576B" w:rsidR="0016732E" w:rsidRDefault="0016732E">
      <w:pPr>
        <w:pStyle w:val="Voetnoottekst"/>
      </w:pPr>
      <w:r>
        <w:rPr>
          <w:rStyle w:val="Voetnootmarkering"/>
        </w:rPr>
        <w:footnoteRef/>
      </w:r>
      <w:r>
        <w:t xml:space="preserve"> Deze lijst is niet uitputtend </w:t>
      </w:r>
    </w:p>
  </w:footnote>
  <w:footnote w:id="8">
    <w:p w14:paraId="20BBEDB5" w14:textId="179A1221" w:rsidR="00FD7ABA" w:rsidRDefault="00FD7ABA">
      <w:pPr>
        <w:pStyle w:val="Voetnoottekst"/>
      </w:pPr>
      <w:r>
        <w:rPr>
          <w:rStyle w:val="Voetnootmarkering"/>
        </w:rPr>
        <w:footnoteRef/>
      </w:r>
      <w:r>
        <w:t xml:space="preserve"> Artikel </w:t>
      </w:r>
      <w:r w:rsidR="00BC648C">
        <w:t xml:space="preserve">4:17 Awb. </w:t>
      </w:r>
    </w:p>
  </w:footnote>
  <w:footnote w:id="9">
    <w:p w14:paraId="39644407" w14:textId="30551AAE" w:rsidR="0070757F" w:rsidRDefault="0070757F">
      <w:pPr>
        <w:pStyle w:val="Voetnoottekst"/>
      </w:pPr>
      <w:r>
        <w:rPr>
          <w:rStyle w:val="Voetnootmarkering"/>
        </w:rPr>
        <w:footnoteRef/>
      </w:r>
      <w:r>
        <w:t xml:space="preserve"> Zie de Beleidsregel uitleg ‘specifieke aard van het beroep’ en ‘andere gewichtige omstandigheden’ bedoeld in de Leerplichtwet 1969. </w:t>
      </w:r>
    </w:p>
  </w:footnote>
  <w:footnote w:id="10">
    <w:p w14:paraId="7F9DEE83" w14:textId="63EDF756" w:rsidR="00797CD8" w:rsidRDefault="00797CD8">
      <w:pPr>
        <w:pStyle w:val="Voetnoottekst"/>
      </w:pPr>
      <w:r>
        <w:rPr>
          <w:rStyle w:val="Voetnootmarkering"/>
        </w:rPr>
        <w:footnoteRef/>
      </w:r>
      <w:r>
        <w:t xml:space="preserve"> Artikel 2 van de Beleidsregel uitleg ‘specifieke aard van het beroep’ en ‘andere gewichtige omstandigheden’ bedoeld in de Leerplichtwet 1969.</w:t>
      </w:r>
    </w:p>
  </w:footnote>
  <w:footnote w:id="11">
    <w:p w14:paraId="0AAFD704" w14:textId="77777777" w:rsidR="007103AD" w:rsidRPr="00127C9C" w:rsidRDefault="007103AD" w:rsidP="007103AD">
      <w:pPr>
        <w:pStyle w:val="Voetnoottekst"/>
        <w:rPr>
          <w:sz w:val="18"/>
          <w:szCs w:val="18"/>
        </w:rPr>
      </w:pPr>
      <w:r w:rsidRPr="00127C9C">
        <w:rPr>
          <w:rStyle w:val="Voetnootmarkering"/>
          <w:sz w:val="18"/>
          <w:szCs w:val="18"/>
        </w:rPr>
        <w:footnoteRef/>
      </w:r>
      <w:r w:rsidRPr="00127C9C">
        <w:rPr>
          <w:sz w:val="18"/>
          <w:szCs w:val="18"/>
        </w:rPr>
        <w:t xml:space="preserve"> Hierbij valt te denken aan functionarissen uit de 2</w:t>
      </w:r>
      <w:r w:rsidRPr="00127C9C">
        <w:rPr>
          <w:sz w:val="18"/>
          <w:szCs w:val="18"/>
          <w:vertAlign w:val="superscript"/>
        </w:rPr>
        <w:t>e</w:t>
      </w:r>
      <w:r w:rsidRPr="00127C9C">
        <w:rPr>
          <w:sz w:val="18"/>
          <w:szCs w:val="18"/>
        </w:rPr>
        <w:t xml:space="preserve"> lijnondersteuning in de school, altijd onder verantwoordelijkheid van het bevoegd gezag (dus geen docenten, wel een zorgcoördinator, een vertrouwenspersoon, een orthopedagoog, een schoolpsycholoog, een intern begeleider, een schoolmaatschappelijk werker, etc. </w:t>
      </w:r>
    </w:p>
  </w:footnote>
  <w:footnote w:id="12">
    <w:p w14:paraId="16D86649" w14:textId="77777777" w:rsidR="007103AD" w:rsidRDefault="007103AD" w:rsidP="007103AD">
      <w:pPr>
        <w:pStyle w:val="Voetnoottekst"/>
      </w:pPr>
      <w:r w:rsidRPr="00127C9C">
        <w:rPr>
          <w:rStyle w:val="Voetnootmarkering"/>
          <w:sz w:val="18"/>
          <w:szCs w:val="18"/>
        </w:rPr>
        <w:footnoteRef/>
      </w:r>
      <w:r w:rsidRPr="00127C9C">
        <w:rPr>
          <w:sz w:val="18"/>
          <w:szCs w:val="18"/>
        </w:rPr>
        <w:t xml:space="preserve"> Betrokken functionarissen vanuit de gemeente. Per gemeente verschillend; hierbij valt te denken aan de leerplichtambtenaar of een medewerker van een buurt- of wijkteam dat betrokken is bij de school of een medewerker van de GGD/Jeugdgezondheidszorg.</w:t>
      </w:r>
    </w:p>
  </w:footnote>
  <w:footnote w:id="13">
    <w:p w14:paraId="06D8A9FB" w14:textId="77777777" w:rsidR="007103AD" w:rsidRDefault="007103AD" w:rsidP="007103AD">
      <w:pPr>
        <w:pStyle w:val="Voetnoottekst"/>
      </w:pPr>
      <w:r w:rsidRPr="00EC3446">
        <w:rPr>
          <w:rStyle w:val="Voetnootmarkering"/>
          <w:sz w:val="18"/>
          <w:szCs w:val="18"/>
        </w:rPr>
        <w:footnoteRef/>
      </w:r>
      <w:r w:rsidRPr="00EC3446">
        <w:rPr>
          <w:sz w:val="18"/>
          <w:szCs w:val="18"/>
        </w:rPr>
        <w:t xml:space="preserve"> Aanbeveling: spreek een nazorgtraject af. Leg termijnen en verwachtingen vast.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C3B2" w14:textId="5E437C50" w:rsidR="008723E9" w:rsidRDefault="008723E9">
    <w:pPr>
      <w:pStyle w:val="Koptekst"/>
    </w:pPr>
    <w:r>
      <w:rPr>
        <w:noProof/>
      </w:rPr>
      <w:drawing>
        <wp:anchor distT="0" distB="0" distL="114300" distR="114300" simplePos="0" relativeHeight="251660288" behindDoc="1" locked="0" layoutInCell="1" allowOverlap="1" wp14:anchorId="5E04DEEE" wp14:editId="6BCD5DAF">
          <wp:simplePos x="0" y="0"/>
          <wp:positionH relativeFrom="column">
            <wp:posOffset>-414020</wp:posOffset>
          </wp:positionH>
          <wp:positionV relativeFrom="paragraph">
            <wp:posOffset>-230505</wp:posOffset>
          </wp:positionV>
          <wp:extent cx="1622425" cy="451485"/>
          <wp:effectExtent l="0" t="0" r="0" b="5715"/>
          <wp:wrapNone/>
          <wp:docPr id="16275766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Graphic 255"/>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22425" cy="451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516"/>
    <w:multiLevelType w:val="multilevel"/>
    <w:tmpl w:val="58E4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D48FB"/>
    <w:multiLevelType w:val="hybridMultilevel"/>
    <w:tmpl w:val="28887096"/>
    <w:lvl w:ilvl="0" w:tplc="E4CC2C9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6035A3"/>
    <w:multiLevelType w:val="hybridMultilevel"/>
    <w:tmpl w:val="A126BB80"/>
    <w:lvl w:ilvl="0" w:tplc="2640DCC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3C14144"/>
    <w:multiLevelType w:val="hybridMultilevel"/>
    <w:tmpl w:val="7F4AD8B4"/>
    <w:lvl w:ilvl="0" w:tplc="7370FC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4B119DC"/>
    <w:multiLevelType w:val="hybridMultilevel"/>
    <w:tmpl w:val="225C99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31461D"/>
    <w:multiLevelType w:val="multilevel"/>
    <w:tmpl w:val="362C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3D62A1"/>
    <w:multiLevelType w:val="hybridMultilevel"/>
    <w:tmpl w:val="914EC622"/>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7" w15:restartNumberingAfterBreak="0">
    <w:nsid w:val="077E15C1"/>
    <w:multiLevelType w:val="hybridMultilevel"/>
    <w:tmpl w:val="880E0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8976A0"/>
    <w:multiLevelType w:val="hybridMultilevel"/>
    <w:tmpl w:val="746A8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C40B08"/>
    <w:multiLevelType w:val="hybridMultilevel"/>
    <w:tmpl w:val="9EB2A488"/>
    <w:lvl w:ilvl="0" w:tplc="30D60CE6">
      <w:start w:val="1"/>
      <w:numFmt w:val="bullet"/>
      <w:lvlText w:val="-"/>
      <w:lvlJc w:val="left"/>
      <w:pPr>
        <w:ind w:left="1452" w:hanging="360"/>
      </w:pPr>
      <w:rPr>
        <w:rFonts w:ascii="Aptos" w:eastAsiaTheme="minorHAnsi" w:hAnsi="Aptos" w:cstheme="minorBidi" w:hint="default"/>
      </w:rPr>
    </w:lvl>
    <w:lvl w:ilvl="1" w:tplc="04130003" w:tentative="1">
      <w:start w:val="1"/>
      <w:numFmt w:val="bullet"/>
      <w:lvlText w:val="o"/>
      <w:lvlJc w:val="left"/>
      <w:pPr>
        <w:ind w:left="2172" w:hanging="360"/>
      </w:pPr>
      <w:rPr>
        <w:rFonts w:ascii="Courier New" w:hAnsi="Courier New" w:cs="Courier New" w:hint="default"/>
      </w:rPr>
    </w:lvl>
    <w:lvl w:ilvl="2" w:tplc="04130005" w:tentative="1">
      <w:start w:val="1"/>
      <w:numFmt w:val="bullet"/>
      <w:lvlText w:val=""/>
      <w:lvlJc w:val="left"/>
      <w:pPr>
        <w:ind w:left="2892" w:hanging="360"/>
      </w:pPr>
      <w:rPr>
        <w:rFonts w:ascii="Wingdings" w:hAnsi="Wingdings" w:hint="default"/>
      </w:rPr>
    </w:lvl>
    <w:lvl w:ilvl="3" w:tplc="04130001" w:tentative="1">
      <w:start w:val="1"/>
      <w:numFmt w:val="bullet"/>
      <w:lvlText w:val=""/>
      <w:lvlJc w:val="left"/>
      <w:pPr>
        <w:ind w:left="3612" w:hanging="360"/>
      </w:pPr>
      <w:rPr>
        <w:rFonts w:ascii="Symbol" w:hAnsi="Symbol" w:hint="default"/>
      </w:rPr>
    </w:lvl>
    <w:lvl w:ilvl="4" w:tplc="04130003" w:tentative="1">
      <w:start w:val="1"/>
      <w:numFmt w:val="bullet"/>
      <w:lvlText w:val="o"/>
      <w:lvlJc w:val="left"/>
      <w:pPr>
        <w:ind w:left="4332" w:hanging="360"/>
      </w:pPr>
      <w:rPr>
        <w:rFonts w:ascii="Courier New" w:hAnsi="Courier New" w:cs="Courier New" w:hint="default"/>
      </w:rPr>
    </w:lvl>
    <w:lvl w:ilvl="5" w:tplc="04130005" w:tentative="1">
      <w:start w:val="1"/>
      <w:numFmt w:val="bullet"/>
      <w:lvlText w:val=""/>
      <w:lvlJc w:val="left"/>
      <w:pPr>
        <w:ind w:left="5052" w:hanging="360"/>
      </w:pPr>
      <w:rPr>
        <w:rFonts w:ascii="Wingdings" w:hAnsi="Wingdings" w:hint="default"/>
      </w:rPr>
    </w:lvl>
    <w:lvl w:ilvl="6" w:tplc="04130001" w:tentative="1">
      <w:start w:val="1"/>
      <w:numFmt w:val="bullet"/>
      <w:lvlText w:val=""/>
      <w:lvlJc w:val="left"/>
      <w:pPr>
        <w:ind w:left="5772" w:hanging="360"/>
      </w:pPr>
      <w:rPr>
        <w:rFonts w:ascii="Symbol" w:hAnsi="Symbol" w:hint="default"/>
      </w:rPr>
    </w:lvl>
    <w:lvl w:ilvl="7" w:tplc="04130003" w:tentative="1">
      <w:start w:val="1"/>
      <w:numFmt w:val="bullet"/>
      <w:lvlText w:val="o"/>
      <w:lvlJc w:val="left"/>
      <w:pPr>
        <w:ind w:left="6492" w:hanging="360"/>
      </w:pPr>
      <w:rPr>
        <w:rFonts w:ascii="Courier New" w:hAnsi="Courier New" w:cs="Courier New" w:hint="default"/>
      </w:rPr>
    </w:lvl>
    <w:lvl w:ilvl="8" w:tplc="04130005" w:tentative="1">
      <w:start w:val="1"/>
      <w:numFmt w:val="bullet"/>
      <w:lvlText w:val=""/>
      <w:lvlJc w:val="left"/>
      <w:pPr>
        <w:ind w:left="7212" w:hanging="360"/>
      </w:pPr>
      <w:rPr>
        <w:rFonts w:ascii="Wingdings" w:hAnsi="Wingdings" w:hint="default"/>
      </w:rPr>
    </w:lvl>
  </w:abstractNum>
  <w:abstractNum w:abstractNumId="10" w15:restartNumberingAfterBreak="0">
    <w:nsid w:val="0FF72D46"/>
    <w:multiLevelType w:val="hybridMultilevel"/>
    <w:tmpl w:val="2C3A2E3C"/>
    <w:lvl w:ilvl="0" w:tplc="7842FAE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10570C9D"/>
    <w:multiLevelType w:val="hybridMultilevel"/>
    <w:tmpl w:val="91AC1EFA"/>
    <w:lvl w:ilvl="0" w:tplc="65E8CCBA">
      <w:start w:val="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C50A01"/>
    <w:multiLevelType w:val="hybridMultilevel"/>
    <w:tmpl w:val="EF0637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E14640"/>
    <w:multiLevelType w:val="hybridMultilevel"/>
    <w:tmpl w:val="4D867152"/>
    <w:lvl w:ilvl="0" w:tplc="B248F34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12563DA"/>
    <w:multiLevelType w:val="hybridMultilevel"/>
    <w:tmpl w:val="F33CD2D0"/>
    <w:lvl w:ilvl="0" w:tplc="DFCAE4CC">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11936434"/>
    <w:multiLevelType w:val="multilevel"/>
    <w:tmpl w:val="3CD29A0A"/>
    <w:lvl w:ilvl="0">
      <w:start w:val="1"/>
      <w:numFmt w:val="decimal"/>
      <w:lvlText w:val="%1."/>
      <w:lvlJc w:val="left"/>
      <w:pPr>
        <w:ind w:left="720" w:hanging="360"/>
      </w:pPr>
      <w:rPr>
        <w:rFonts w:hint="default"/>
        <w:b/>
        <w:bCs/>
      </w:rPr>
    </w:lvl>
    <w:lvl w:ilvl="1">
      <w:start w:val="19"/>
      <w:numFmt w:val="decimal"/>
      <w:isLgl/>
      <w:lvlText w:val="%1.%2"/>
      <w:lvlJc w:val="left"/>
      <w:pPr>
        <w:ind w:left="1332" w:hanging="61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141E69D5"/>
    <w:multiLevelType w:val="hybridMultilevel"/>
    <w:tmpl w:val="6D12ADCC"/>
    <w:lvl w:ilvl="0" w:tplc="73CA879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6003891"/>
    <w:multiLevelType w:val="hybridMultilevel"/>
    <w:tmpl w:val="9E6AD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210F3A"/>
    <w:multiLevelType w:val="hybridMultilevel"/>
    <w:tmpl w:val="6F30044E"/>
    <w:lvl w:ilvl="0" w:tplc="93EC589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74735A5"/>
    <w:multiLevelType w:val="multilevel"/>
    <w:tmpl w:val="538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FB26D0"/>
    <w:multiLevelType w:val="hybridMultilevel"/>
    <w:tmpl w:val="4D202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A590161"/>
    <w:multiLevelType w:val="hybridMultilevel"/>
    <w:tmpl w:val="1E0ABDB8"/>
    <w:lvl w:ilvl="0" w:tplc="15ACC5F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1BB35C02"/>
    <w:multiLevelType w:val="hybridMultilevel"/>
    <w:tmpl w:val="8AA69804"/>
    <w:lvl w:ilvl="0" w:tplc="C184A1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1C0474C7"/>
    <w:multiLevelType w:val="hybridMultilevel"/>
    <w:tmpl w:val="A9D4B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CFE6AA2"/>
    <w:multiLevelType w:val="hybridMultilevel"/>
    <w:tmpl w:val="36CE05DE"/>
    <w:lvl w:ilvl="0" w:tplc="30D60CE6">
      <w:start w:val="1"/>
      <w:numFmt w:val="bullet"/>
      <w:lvlText w:val="-"/>
      <w:lvlJc w:val="left"/>
      <w:pPr>
        <w:ind w:left="1376" w:hanging="360"/>
      </w:pPr>
      <w:rPr>
        <w:rFonts w:ascii="Aptos" w:eastAsiaTheme="minorHAnsi" w:hAnsi="Aptos" w:cstheme="minorBidi" w:hint="default"/>
      </w:rPr>
    </w:lvl>
    <w:lvl w:ilvl="1" w:tplc="04130003" w:tentative="1">
      <w:start w:val="1"/>
      <w:numFmt w:val="bullet"/>
      <w:lvlText w:val="o"/>
      <w:lvlJc w:val="left"/>
      <w:pPr>
        <w:ind w:left="2096" w:hanging="360"/>
      </w:pPr>
      <w:rPr>
        <w:rFonts w:ascii="Courier New" w:hAnsi="Courier New" w:cs="Courier New" w:hint="default"/>
      </w:rPr>
    </w:lvl>
    <w:lvl w:ilvl="2" w:tplc="04130005" w:tentative="1">
      <w:start w:val="1"/>
      <w:numFmt w:val="bullet"/>
      <w:lvlText w:val=""/>
      <w:lvlJc w:val="left"/>
      <w:pPr>
        <w:ind w:left="2816" w:hanging="360"/>
      </w:pPr>
      <w:rPr>
        <w:rFonts w:ascii="Wingdings" w:hAnsi="Wingdings" w:hint="default"/>
      </w:rPr>
    </w:lvl>
    <w:lvl w:ilvl="3" w:tplc="04130001" w:tentative="1">
      <w:start w:val="1"/>
      <w:numFmt w:val="bullet"/>
      <w:lvlText w:val=""/>
      <w:lvlJc w:val="left"/>
      <w:pPr>
        <w:ind w:left="3536" w:hanging="360"/>
      </w:pPr>
      <w:rPr>
        <w:rFonts w:ascii="Symbol" w:hAnsi="Symbol" w:hint="default"/>
      </w:rPr>
    </w:lvl>
    <w:lvl w:ilvl="4" w:tplc="04130003" w:tentative="1">
      <w:start w:val="1"/>
      <w:numFmt w:val="bullet"/>
      <w:lvlText w:val="o"/>
      <w:lvlJc w:val="left"/>
      <w:pPr>
        <w:ind w:left="4256" w:hanging="360"/>
      </w:pPr>
      <w:rPr>
        <w:rFonts w:ascii="Courier New" w:hAnsi="Courier New" w:cs="Courier New" w:hint="default"/>
      </w:rPr>
    </w:lvl>
    <w:lvl w:ilvl="5" w:tplc="04130005" w:tentative="1">
      <w:start w:val="1"/>
      <w:numFmt w:val="bullet"/>
      <w:lvlText w:val=""/>
      <w:lvlJc w:val="left"/>
      <w:pPr>
        <w:ind w:left="4976" w:hanging="360"/>
      </w:pPr>
      <w:rPr>
        <w:rFonts w:ascii="Wingdings" w:hAnsi="Wingdings" w:hint="default"/>
      </w:rPr>
    </w:lvl>
    <w:lvl w:ilvl="6" w:tplc="04130001" w:tentative="1">
      <w:start w:val="1"/>
      <w:numFmt w:val="bullet"/>
      <w:lvlText w:val=""/>
      <w:lvlJc w:val="left"/>
      <w:pPr>
        <w:ind w:left="5696" w:hanging="360"/>
      </w:pPr>
      <w:rPr>
        <w:rFonts w:ascii="Symbol" w:hAnsi="Symbol" w:hint="default"/>
      </w:rPr>
    </w:lvl>
    <w:lvl w:ilvl="7" w:tplc="04130003" w:tentative="1">
      <w:start w:val="1"/>
      <w:numFmt w:val="bullet"/>
      <w:lvlText w:val="o"/>
      <w:lvlJc w:val="left"/>
      <w:pPr>
        <w:ind w:left="6416" w:hanging="360"/>
      </w:pPr>
      <w:rPr>
        <w:rFonts w:ascii="Courier New" w:hAnsi="Courier New" w:cs="Courier New" w:hint="default"/>
      </w:rPr>
    </w:lvl>
    <w:lvl w:ilvl="8" w:tplc="04130005" w:tentative="1">
      <w:start w:val="1"/>
      <w:numFmt w:val="bullet"/>
      <w:lvlText w:val=""/>
      <w:lvlJc w:val="left"/>
      <w:pPr>
        <w:ind w:left="7136" w:hanging="360"/>
      </w:pPr>
      <w:rPr>
        <w:rFonts w:ascii="Wingdings" w:hAnsi="Wingdings" w:hint="default"/>
      </w:rPr>
    </w:lvl>
  </w:abstractNum>
  <w:abstractNum w:abstractNumId="25" w15:restartNumberingAfterBreak="0">
    <w:nsid w:val="20DC3F37"/>
    <w:multiLevelType w:val="hybridMultilevel"/>
    <w:tmpl w:val="70F02E38"/>
    <w:lvl w:ilvl="0" w:tplc="BB4828C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2179646E"/>
    <w:multiLevelType w:val="hybridMultilevel"/>
    <w:tmpl w:val="9E6ADA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1C2565D"/>
    <w:multiLevelType w:val="hybridMultilevel"/>
    <w:tmpl w:val="DAFEF6C4"/>
    <w:lvl w:ilvl="0" w:tplc="5BEE567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22764FB2"/>
    <w:multiLevelType w:val="multilevel"/>
    <w:tmpl w:val="2BF82428"/>
    <w:lvl w:ilvl="0">
      <w:start w:val="1"/>
      <w:numFmt w:val="decimal"/>
      <w:lvlText w:val="%1."/>
      <w:lvlJc w:val="left"/>
      <w:pPr>
        <w:ind w:left="720" w:hanging="360"/>
      </w:pPr>
      <w:rPr>
        <w:rFonts w:hint="default"/>
        <w:b/>
        <w:bCs/>
      </w:rPr>
    </w:lvl>
    <w:lvl w:ilvl="1">
      <w:start w:val="18"/>
      <w:numFmt w:val="decimal"/>
      <w:isLgl/>
      <w:lvlText w:val="%1.%2"/>
      <w:lvlJc w:val="left"/>
      <w:pPr>
        <w:ind w:left="1120" w:hanging="612"/>
      </w:pPr>
      <w:rPr>
        <w:rFonts w:hint="default"/>
      </w:rPr>
    </w:lvl>
    <w:lvl w:ilvl="2">
      <w:start w:val="1"/>
      <w:numFmt w:val="decimal"/>
      <w:isLgl/>
      <w:lvlText w:val="%1.%2.%3"/>
      <w:lvlJc w:val="left"/>
      <w:pPr>
        <w:ind w:left="1376"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2032" w:hanging="1080"/>
      </w:pPr>
      <w:rPr>
        <w:rFonts w:hint="default"/>
      </w:rPr>
    </w:lvl>
    <w:lvl w:ilvl="5">
      <w:start w:val="1"/>
      <w:numFmt w:val="decimal"/>
      <w:isLgl/>
      <w:lvlText w:val="%1.%2.%3.%4.%5.%6"/>
      <w:lvlJc w:val="left"/>
      <w:pPr>
        <w:ind w:left="2180"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836" w:hanging="1440"/>
      </w:pPr>
      <w:rPr>
        <w:rFonts w:hint="default"/>
      </w:rPr>
    </w:lvl>
    <w:lvl w:ilvl="8">
      <w:start w:val="1"/>
      <w:numFmt w:val="decimal"/>
      <w:isLgl/>
      <w:lvlText w:val="%1.%2.%3.%4.%5.%6.%7.%8.%9"/>
      <w:lvlJc w:val="left"/>
      <w:pPr>
        <w:ind w:left="2984" w:hanging="1440"/>
      </w:pPr>
      <w:rPr>
        <w:rFonts w:hint="default"/>
      </w:rPr>
    </w:lvl>
  </w:abstractNum>
  <w:abstractNum w:abstractNumId="29" w15:restartNumberingAfterBreak="0">
    <w:nsid w:val="23437415"/>
    <w:multiLevelType w:val="hybridMultilevel"/>
    <w:tmpl w:val="E03AC264"/>
    <w:lvl w:ilvl="0" w:tplc="60C0145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25FF54D7"/>
    <w:multiLevelType w:val="hybridMultilevel"/>
    <w:tmpl w:val="73C49EA4"/>
    <w:lvl w:ilvl="0" w:tplc="4B8ED3D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260007FA"/>
    <w:multiLevelType w:val="hybridMultilevel"/>
    <w:tmpl w:val="86084656"/>
    <w:lvl w:ilvl="0" w:tplc="1994C4A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26C46713"/>
    <w:multiLevelType w:val="hybridMultilevel"/>
    <w:tmpl w:val="5C3E1728"/>
    <w:lvl w:ilvl="0" w:tplc="1242CFA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26F3784F"/>
    <w:multiLevelType w:val="hybridMultilevel"/>
    <w:tmpl w:val="4654633A"/>
    <w:lvl w:ilvl="0" w:tplc="210063E0">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73B4B06"/>
    <w:multiLevelType w:val="hybridMultilevel"/>
    <w:tmpl w:val="354633BC"/>
    <w:lvl w:ilvl="0" w:tplc="30D60CE6">
      <w:start w:val="1"/>
      <w:numFmt w:val="bullet"/>
      <w:lvlText w:val="-"/>
      <w:lvlJc w:val="left"/>
      <w:pPr>
        <w:ind w:left="928" w:hanging="360"/>
      </w:pPr>
      <w:rPr>
        <w:rFonts w:ascii="Aptos" w:eastAsiaTheme="minorHAnsi" w:hAnsi="Aptos" w:cstheme="minorBidi"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35" w15:restartNumberingAfterBreak="0">
    <w:nsid w:val="29E74DAE"/>
    <w:multiLevelType w:val="hybridMultilevel"/>
    <w:tmpl w:val="DC7C0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2A5B2E7F"/>
    <w:multiLevelType w:val="multilevel"/>
    <w:tmpl w:val="0088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B3354E"/>
    <w:multiLevelType w:val="hybridMultilevel"/>
    <w:tmpl w:val="93BAD104"/>
    <w:lvl w:ilvl="0" w:tplc="1F64B1E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2EB523FF"/>
    <w:multiLevelType w:val="hybridMultilevel"/>
    <w:tmpl w:val="6C6E5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24C4DFB"/>
    <w:multiLevelType w:val="hybridMultilevel"/>
    <w:tmpl w:val="C614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2663300"/>
    <w:multiLevelType w:val="hybridMultilevel"/>
    <w:tmpl w:val="7C60ECF2"/>
    <w:lvl w:ilvl="0" w:tplc="188CF96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32BB7634"/>
    <w:multiLevelType w:val="hybridMultilevel"/>
    <w:tmpl w:val="574C620C"/>
    <w:lvl w:ilvl="0" w:tplc="4DD2C38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32EC3A2D"/>
    <w:multiLevelType w:val="hybridMultilevel"/>
    <w:tmpl w:val="0C5094D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9D53B9"/>
    <w:multiLevelType w:val="hybridMultilevel"/>
    <w:tmpl w:val="36AA6D2C"/>
    <w:lvl w:ilvl="0" w:tplc="C57A4EBA">
      <w:start w:val="1"/>
      <w:numFmt w:val="lowerLetter"/>
      <w:lvlText w:val="%1."/>
      <w:lvlJc w:val="left"/>
      <w:pPr>
        <w:ind w:left="1080" w:hanging="360"/>
      </w:pPr>
      <w:rPr>
        <w:rFonts w:hint="default"/>
        <w:color w:val="auto"/>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4" w15:restartNumberingAfterBreak="0">
    <w:nsid w:val="33D363BB"/>
    <w:multiLevelType w:val="hybridMultilevel"/>
    <w:tmpl w:val="159416A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4253FC9"/>
    <w:multiLevelType w:val="hybridMultilevel"/>
    <w:tmpl w:val="373EB54A"/>
    <w:lvl w:ilvl="0" w:tplc="21A890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6" w15:restartNumberingAfterBreak="0">
    <w:nsid w:val="36C01032"/>
    <w:multiLevelType w:val="multilevel"/>
    <w:tmpl w:val="56C42D80"/>
    <w:lvl w:ilvl="0">
      <w:start w:val="1"/>
      <w:numFmt w:val="decimal"/>
      <w:lvlText w:val="%1."/>
      <w:lvlJc w:val="left"/>
      <w:pPr>
        <w:ind w:left="720" w:hanging="360"/>
      </w:pPr>
      <w:rPr>
        <w:rFonts w:hint="default"/>
        <w:b/>
        <w:bCs/>
      </w:rPr>
    </w:lvl>
    <w:lvl w:ilvl="1">
      <w:start w:val="16"/>
      <w:numFmt w:val="decimal"/>
      <w:isLgl/>
      <w:lvlText w:val="%1.%2"/>
      <w:lvlJc w:val="left"/>
      <w:pPr>
        <w:ind w:left="658" w:hanging="37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36D83EEC"/>
    <w:multiLevelType w:val="hybridMultilevel"/>
    <w:tmpl w:val="50FC4E50"/>
    <w:lvl w:ilvl="0" w:tplc="30BE634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15:restartNumberingAfterBreak="0">
    <w:nsid w:val="38D57A0A"/>
    <w:multiLevelType w:val="multilevel"/>
    <w:tmpl w:val="4438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367DCE"/>
    <w:multiLevelType w:val="hybridMultilevel"/>
    <w:tmpl w:val="5EE60A0C"/>
    <w:lvl w:ilvl="0" w:tplc="A88A4D68">
      <w:start w:val="1"/>
      <w:numFmt w:val="lowerLetter"/>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15:restartNumberingAfterBreak="0">
    <w:nsid w:val="3A034A5B"/>
    <w:multiLevelType w:val="hybridMultilevel"/>
    <w:tmpl w:val="28DAA33E"/>
    <w:lvl w:ilvl="0" w:tplc="6EE2494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1" w15:restartNumberingAfterBreak="0">
    <w:nsid w:val="3A742A14"/>
    <w:multiLevelType w:val="hybridMultilevel"/>
    <w:tmpl w:val="AB7E7A52"/>
    <w:lvl w:ilvl="0" w:tplc="99109FA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2" w15:restartNumberingAfterBreak="0">
    <w:nsid w:val="3B2F3F43"/>
    <w:multiLevelType w:val="hybridMultilevel"/>
    <w:tmpl w:val="225C99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B381D30"/>
    <w:multiLevelType w:val="hybridMultilevel"/>
    <w:tmpl w:val="7B585910"/>
    <w:lvl w:ilvl="0" w:tplc="92927CB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4" w15:restartNumberingAfterBreak="0">
    <w:nsid w:val="3C304B84"/>
    <w:multiLevelType w:val="hybridMultilevel"/>
    <w:tmpl w:val="225C991A"/>
    <w:lvl w:ilvl="0" w:tplc="E8CA45B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2284842"/>
    <w:multiLevelType w:val="hybridMultilevel"/>
    <w:tmpl w:val="79AE9360"/>
    <w:lvl w:ilvl="0" w:tplc="F05A35C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6" w15:restartNumberingAfterBreak="0">
    <w:nsid w:val="42B43A20"/>
    <w:multiLevelType w:val="hybridMultilevel"/>
    <w:tmpl w:val="AD44B7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31C532F"/>
    <w:multiLevelType w:val="hybridMultilevel"/>
    <w:tmpl w:val="E10C0C92"/>
    <w:lvl w:ilvl="0" w:tplc="897AB65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8" w15:restartNumberingAfterBreak="0">
    <w:nsid w:val="444A1823"/>
    <w:multiLevelType w:val="multilevel"/>
    <w:tmpl w:val="60C4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7914D8"/>
    <w:multiLevelType w:val="hybridMultilevel"/>
    <w:tmpl w:val="0C5094D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FE5B77"/>
    <w:multiLevelType w:val="hybridMultilevel"/>
    <w:tmpl w:val="0C5094D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6D6390B"/>
    <w:multiLevelType w:val="hybridMultilevel"/>
    <w:tmpl w:val="F9D88162"/>
    <w:lvl w:ilvl="0" w:tplc="30D60CE6">
      <w:start w:val="1"/>
      <w:numFmt w:val="bullet"/>
      <w:lvlText w:val="-"/>
      <w:lvlJc w:val="left"/>
      <w:pPr>
        <w:ind w:left="1452" w:hanging="360"/>
      </w:pPr>
      <w:rPr>
        <w:rFonts w:ascii="Aptos" w:eastAsiaTheme="minorHAnsi" w:hAnsi="Aptos" w:cstheme="minorBidi" w:hint="default"/>
      </w:rPr>
    </w:lvl>
    <w:lvl w:ilvl="1" w:tplc="04130003" w:tentative="1">
      <w:start w:val="1"/>
      <w:numFmt w:val="bullet"/>
      <w:lvlText w:val="o"/>
      <w:lvlJc w:val="left"/>
      <w:pPr>
        <w:ind w:left="2172" w:hanging="360"/>
      </w:pPr>
      <w:rPr>
        <w:rFonts w:ascii="Courier New" w:hAnsi="Courier New" w:cs="Courier New" w:hint="default"/>
      </w:rPr>
    </w:lvl>
    <w:lvl w:ilvl="2" w:tplc="04130005" w:tentative="1">
      <w:start w:val="1"/>
      <w:numFmt w:val="bullet"/>
      <w:lvlText w:val=""/>
      <w:lvlJc w:val="left"/>
      <w:pPr>
        <w:ind w:left="2892" w:hanging="360"/>
      </w:pPr>
      <w:rPr>
        <w:rFonts w:ascii="Wingdings" w:hAnsi="Wingdings" w:hint="default"/>
      </w:rPr>
    </w:lvl>
    <w:lvl w:ilvl="3" w:tplc="04130001" w:tentative="1">
      <w:start w:val="1"/>
      <w:numFmt w:val="bullet"/>
      <w:lvlText w:val=""/>
      <w:lvlJc w:val="left"/>
      <w:pPr>
        <w:ind w:left="3612" w:hanging="360"/>
      </w:pPr>
      <w:rPr>
        <w:rFonts w:ascii="Symbol" w:hAnsi="Symbol" w:hint="default"/>
      </w:rPr>
    </w:lvl>
    <w:lvl w:ilvl="4" w:tplc="04130003" w:tentative="1">
      <w:start w:val="1"/>
      <w:numFmt w:val="bullet"/>
      <w:lvlText w:val="o"/>
      <w:lvlJc w:val="left"/>
      <w:pPr>
        <w:ind w:left="4332" w:hanging="360"/>
      </w:pPr>
      <w:rPr>
        <w:rFonts w:ascii="Courier New" w:hAnsi="Courier New" w:cs="Courier New" w:hint="default"/>
      </w:rPr>
    </w:lvl>
    <w:lvl w:ilvl="5" w:tplc="04130005" w:tentative="1">
      <w:start w:val="1"/>
      <w:numFmt w:val="bullet"/>
      <w:lvlText w:val=""/>
      <w:lvlJc w:val="left"/>
      <w:pPr>
        <w:ind w:left="5052" w:hanging="360"/>
      </w:pPr>
      <w:rPr>
        <w:rFonts w:ascii="Wingdings" w:hAnsi="Wingdings" w:hint="default"/>
      </w:rPr>
    </w:lvl>
    <w:lvl w:ilvl="6" w:tplc="04130001" w:tentative="1">
      <w:start w:val="1"/>
      <w:numFmt w:val="bullet"/>
      <w:lvlText w:val=""/>
      <w:lvlJc w:val="left"/>
      <w:pPr>
        <w:ind w:left="5772" w:hanging="360"/>
      </w:pPr>
      <w:rPr>
        <w:rFonts w:ascii="Symbol" w:hAnsi="Symbol" w:hint="default"/>
      </w:rPr>
    </w:lvl>
    <w:lvl w:ilvl="7" w:tplc="04130003" w:tentative="1">
      <w:start w:val="1"/>
      <w:numFmt w:val="bullet"/>
      <w:lvlText w:val="o"/>
      <w:lvlJc w:val="left"/>
      <w:pPr>
        <w:ind w:left="6492" w:hanging="360"/>
      </w:pPr>
      <w:rPr>
        <w:rFonts w:ascii="Courier New" w:hAnsi="Courier New" w:cs="Courier New" w:hint="default"/>
      </w:rPr>
    </w:lvl>
    <w:lvl w:ilvl="8" w:tplc="04130005" w:tentative="1">
      <w:start w:val="1"/>
      <w:numFmt w:val="bullet"/>
      <w:lvlText w:val=""/>
      <w:lvlJc w:val="left"/>
      <w:pPr>
        <w:ind w:left="7212" w:hanging="360"/>
      </w:pPr>
      <w:rPr>
        <w:rFonts w:ascii="Wingdings" w:hAnsi="Wingdings" w:hint="default"/>
      </w:rPr>
    </w:lvl>
  </w:abstractNum>
  <w:abstractNum w:abstractNumId="62" w15:restartNumberingAfterBreak="0">
    <w:nsid w:val="47CA4851"/>
    <w:multiLevelType w:val="hybridMultilevel"/>
    <w:tmpl w:val="9A30CA3A"/>
    <w:lvl w:ilvl="0" w:tplc="30D60CE6">
      <w:start w:val="1"/>
      <w:numFmt w:val="bullet"/>
      <w:lvlText w:val="-"/>
      <w:lvlJc w:val="left"/>
      <w:pPr>
        <w:ind w:left="1440" w:hanging="360"/>
      </w:pPr>
      <w:rPr>
        <w:rFonts w:ascii="Aptos" w:eastAsiaTheme="minorHAnsi" w:hAnsi="Apto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3" w15:restartNumberingAfterBreak="0">
    <w:nsid w:val="48C15F0B"/>
    <w:multiLevelType w:val="hybridMultilevel"/>
    <w:tmpl w:val="6BCAA5BC"/>
    <w:lvl w:ilvl="0" w:tplc="6F40879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4" w15:restartNumberingAfterBreak="0">
    <w:nsid w:val="493C599E"/>
    <w:multiLevelType w:val="hybridMultilevel"/>
    <w:tmpl w:val="B2EA5F42"/>
    <w:lvl w:ilvl="0" w:tplc="E0C23150">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49E110EF"/>
    <w:multiLevelType w:val="hybridMultilevel"/>
    <w:tmpl w:val="68727550"/>
    <w:lvl w:ilvl="0" w:tplc="3CC6EE1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6" w15:restartNumberingAfterBreak="0">
    <w:nsid w:val="4A1968A7"/>
    <w:multiLevelType w:val="hybridMultilevel"/>
    <w:tmpl w:val="A1F6CDD8"/>
    <w:lvl w:ilvl="0" w:tplc="055AC72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7" w15:restartNumberingAfterBreak="0">
    <w:nsid w:val="4A222D6D"/>
    <w:multiLevelType w:val="hybridMultilevel"/>
    <w:tmpl w:val="314C9BD4"/>
    <w:lvl w:ilvl="0" w:tplc="23D058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8" w15:restartNumberingAfterBreak="0">
    <w:nsid w:val="4AE32489"/>
    <w:multiLevelType w:val="hybridMultilevel"/>
    <w:tmpl w:val="4EB25CDA"/>
    <w:lvl w:ilvl="0" w:tplc="1D2A189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9" w15:restartNumberingAfterBreak="0">
    <w:nsid w:val="4C801CBF"/>
    <w:multiLevelType w:val="hybridMultilevel"/>
    <w:tmpl w:val="FBDCD912"/>
    <w:lvl w:ilvl="0" w:tplc="04130001">
      <w:start w:val="1"/>
      <w:numFmt w:val="bullet"/>
      <w:lvlText w:val=""/>
      <w:lvlJc w:val="left"/>
      <w:pPr>
        <w:ind w:left="2096" w:hanging="360"/>
      </w:pPr>
      <w:rPr>
        <w:rFonts w:ascii="Symbol" w:hAnsi="Symbol" w:hint="default"/>
      </w:rPr>
    </w:lvl>
    <w:lvl w:ilvl="1" w:tplc="04130003" w:tentative="1">
      <w:start w:val="1"/>
      <w:numFmt w:val="bullet"/>
      <w:lvlText w:val="o"/>
      <w:lvlJc w:val="left"/>
      <w:pPr>
        <w:ind w:left="2816" w:hanging="360"/>
      </w:pPr>
      <w:rPr>
        <w:rFonts w:ascii="Courier New" w:hAnsi="Courier New" w:cs="Courier New" w:hint="default"/>
      </w:rPr>
    </w:lvl>
    <w:lvl w:ilvl="2" w:tplc="04130005" w:tentative="1">
      <w:start w:val="1"/>
      <w:numFmt w:val="bullet"/>
      <w:lvlText w:val=""/>
      <w:lvlJc w:val="left"/>
      <w:pPr>
        <w:ind w:left="3536" w:hanging="360"/>
      </w:pPr>
      <w:rPr>
        <w:rFonts w:ascii="Wingdings" w:hAnsi="Wingdings" w:hint="default"/>
      </w:rPr>
    </w:lvl>
    <w:lvl w:ilvl="3" w:tplc="04130001" w:tentative="1">
      <w:start w:val="1"/>
      <w:numFmt w:val="bullet"/>
      <w:lvlText w:val=""/>
      <w:lvlJc w:val="left"/>
      <w:pPr>
        <w:ind w:left="4256" w:hanging="360"/>
      </w:pPr>
      <w:rPr>
        <w:rFonts w:ascii="Symbol" w:hAnsi="Symbol" w:hint="default"/>
      </w:rPr>
    </w:lvl>
    <w:lvl w:ilvl="4" w:tplc="04130003" w:tentative="1">
      <w:start w:val="1"/>
      <w:numFmt w:val="bullet"/>
      <w:lvlText w:val="o"/>
      <w:lvlJc w:val="left"/>
      <w:pPr>
        <w:ind w:left="4976" w:hanging="360"/>
      </w:pPr>
      <w:rPr>
        <w:rFonts w:ascii="Courier New" w:hAnsi="Courier New" w:cs="Courier New" w:hint="default"/>
      </w:rPr>
    </w:lvl>
    <w:lvl w:ilvl="5" w:tplc="04130005" w:tentative="1">
      <w:start w:val="1"/>
      <w:numFmt w:val="bullet"/>
      <w:lvlText w:val=""/>
      <w:lvlJc w:val="left"/>
      <w:pPr>
        <w:ind w:left="5696" w:hanging="360"/>
      </w:pPr>
      <w:rPr>
        <w:rFonts w:ascii="Wingdings" w:hAnsi="Wingdings" w:hint="default"/>
      </w:rPr>
    </w:lvl>
    <w:lvl w:ilvl="6" w:tplc="04130001" w:tentative="1">
      <w:start w:val="1"/>
      <w:numFmt w:val="bullet"/>
      <w:lvlText w:val=""/>
      <w:lvlJc w:val="left"/>
      <w:pPr>
        <w:ind w:left="6416" w:hanging="360"/>
      </w:pPr>
      <w:rPr>
        <w:rFonts w:ascii="Symbol" w:hAnsi="Symbol" w:hint="default"/>
      </w:rPr>
    </w:lvl>
    <w:lvl w:ilvl="7" w:tplc="04130003" w:tentative="1">
      <w:start w:val="1"/>
      <w:numFmt w:val="bullet"/>
      <w:lvlText w:val="o"/>
      <w:lvlJc w:val="left"/>
      <w:pPr>
        <w:ind w:left="7136" w:hanging="360"/>
      </w:pPr>
      <w:rPr>
        <w:rFonts w:ascii="Courier New" w:hAnsi="Courier New" w:cs="Courier New" w:hint="default"/>
      </w:rPr>
    </w:lvl>
    <w:lvl w:ilvl="8" w:tplc="04130005" w:tentative="1">
      <w:start w:val="1"/>
      <w:numFmt w:val="bullet"/>
      <w:lvlText w:val=""/>
      <w:lvlJc w:val="left"/>
      <w:pPr>
        <w:ind w:left="7856" w:hanging="360"/>
      </w:pPr>
      <w:rPr>
        <w:rFonts w:ascii="Wingdings" w:hAnsi="Wingdings" w:hint="default"/>
      </w:rPr>
    </w:lvl>
  </w:abstractNum>
  <w:abstractNum w:abstractNumId="70" w15:restartNumberingAfterBreak="0">
    <w:nsid w:val="4F227F11"/>
    <w:multiLevelType w:val="hybridMultilevel"/>
    <w:tmpl w:val="623E5558"/>
    <w:lvl w:ilvl="0" w:tplc="EE664D5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1" w15:restartNumberingAfterBreak="0">
    <w:nsid w:val="5087028D"/>
    <w:multiLevelType w:val="hybridMultilevel"/>
    <w:tmpl w:val="CE9A943C"/>
    <w:lvl w:ilvl="0" w:tplc="F4FCECC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2" w15:restartNumberingAfterBreak="0">
    <w:nsid w:val="51450D70"/>
    <w:multiLevelType w:val="hybridMultilevel"/>
    <w:tmpl w:val="4D925546"/>
    <w:lvl w:ilvl="0" w:tplc="30D60CE6">
      <w:start w:val="1"/>
      <w:numFmt w:val="bullet"/>
      <w:lvlText w:val="-"/>
      <w:lvlJc w:val="left"/>
      <w:pPr>
        <w:ind w:left="1452" w:hanging="360"/>
      </w:pPr>
      <w:rPr>
        <w:rFonts w:ascii="Aptos" w:eastAsiaTheme="minorHAnsi" w:hAnsi="Aptos" w:cstheme="minorBidi" w:hint="default"/>
      </w:rPr>
    </w:lvl>
    <w:lvl w:ilvl="1" w:tplc="04130003" w:tentative="1">
      <w:start w:val="1"/>
      <w:numFmt w:val="bullet"/>
      <w:lvlText w:val="o"/>
      <w:lvlJc w:val="left"/>
      <w:pPr>
        <w:ind w:left="2172" w:hanging="360"/>
      </w:pPr>
      <w:rPr>
        <w:rFonts w:ascii="Courier New" w:hAnsi="Courier New" w:cs="Courier New" w:hint="default"/>
      </w:rPr>
    </w:lvl>
    <w:lvl w:ilvl="2" w:tplc="04130005" w:tentative="1">
      <w:start w:val="1"/>
      <w:numFmt w:val="bullet"/>
      <w:lvlText w:val=""/>
      <w:lvlJc w:val="left"/>
      <w:pPr>
        <w:ind w:left="2892" w:hanging="360"/>
      </w:pPr>
      <w:rPr>
        <w:rFonts w:ascii="Wingdings" w:hAnsi="Wingdings" w:hint="default"/>
      </w:rPr>
    </w:lvl>
    <w:lvl w:ilvl="3" w:tplc="04130001" w:tentative="1">
      <w:start w:val="1"/>
      <w:numFmt w:val="bullet"/>
      <w:lvlText w:val=""/>
      <w:lvlJc w:val="left"/>
      <w:pPr>
        <w:ind w:left="3612" w:hanging="360"/>
      </w:pPr>
      <w:rPr>
        <w:rFonts w:ascii="Symbol" w:hAnsi="Symbol" w:hint="default"/>
      </w:rPr>
    </w:lvl>
    <w:lvl w:ilvl="4" w:tplc="04130003" w:tentative="1">
      <w:start w:val="1"/>
      <w:numFmt w:val="bullet"/>
      <w:lvlText w:val="o"/>
      <w:lvlJc w:val="left"/>
      <w:pPr>
        <w:ind w:left="4332" w:hanging="360"/>
      </w:pPr>
      <w:rPr>
        <w:rFonts w:ascii="Courier New" w:hAnsi="Courier New" w:cs="Courier New" w:hint="default"/>
      </w:rPr>
    </w:lvl>
    <w:lvl w:ilvl="5" w:tplc="04130005" w:tentative="1">
      <w:start w:val="1"/>
      <w:numFmt w:val="bullet"/>
      <w:lvlText w:val=""/>
      <w:lvlJc w:val="left"/>
      <w:pPr>
        <w:ind w:left="5052" w:hanging="360"/>
      </w:pPr>
      <w:rPr>
        <w:rFonts w:ascii="Wingdings" w:hAnsi="Wingdings" w:hint="default"/>
      </w:rPr>
    </w:lvl>
    <w:lvl w:ilvl="6" w:tplc="04130001" w:tentative="1">
      <w:start w:val="1"/>
      <w:numFmt w:val="bullet"/>
      <w:lvlText w:val=""/>
      <w:lvlJc w:val="left"/>
      <w:pPr>
        <w:ind w:left="5772" w:hanging="360"/>
      </w:pPr>
      <w:rPr>
        <w:rFonts w:ascii="Symbol" w:hAnsi="Symbol" w:hint="default"/>
      </w:rPr>
    </w:lvl>
    <w:lvl w:ilvl="7" w:tplc="04130003" w:tentative="1">
      <w:start w:val="1"/>
      <w:numFmt w:val="bullet"/>
      <w:lvlText w:val="o"/>
      <w:lvlJc w:val="left"/>
      <w:pPr>
        <w:ind w:left="6492" w:hanging="360"/>
      </w:pPr>
      <w:rPr>
        <w:rFonts w:ascii="Courier New" w:hAnsi="Courier New" w:cs="Courier New" w:hint="default"/>
      </w:rPr>
    </w:lvl>
    <w:lvl w:ilvl="8" w:tplc="04130005" w:tentative="1">
      <w:start w:val="1"/>
      <w:numFmt w:val="bullet"/>
      <w:lvlText w:val=""/>
      <w:lvlJc w:val="left"/>
      <w:pPr>
        <w:ind w:left="7212" w:hanging="360"/>
      </w:pPr>
      <w:rPr>
        <w:rFonts w:ascii="Wingdings" w:hAnsi="Wingdings" w:hint="default"/>
      </w:rPr>
    </w:lvl>
  </w:abstractNum>
  <w:abstractNum w:abstractNumId="73" w15:restartNumberingAfterBreak="0">
    <w:nsid w:val="5219459B"/>
    <w:multiLevelType w:val="multilevel"/>
    <w:tmpl w:val="318E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9D0DE1"/>
    <w:multiLevelType w:val="hybridMultilevel"/>
    <w:tmpl w:val="B35C69E6"/>
    <w:lvl w:ilvl="0" w:tplc="93CCA4E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54285202"/>
    <w:multiLevelType w:val="hybridMultilevel"/>
    <w:tmpl w:val="B9686852"/>
    <w:lvl w:ilvl="0" w:tplc="04130001">
      <w:start w:val="1"/>
      <w:numFmt w:val="bullet"/>
      <w:lvlText w:val=""/>
      <w:lvlJc w:val="left"/>
      <w:pPr>
        <w:ind w:left="2096" w:hanging="360"/>
      </w:pPr>
      <w:rPr>
        <w:rFonts w:ascii="Symbol" w:hAnsi="Symbol" w:hint="default"/>
      </w:rPr>
    </w:lvl>
    <w:lvl w:ilvl="1" w:tplc="04130003" w:tentative="1">
      <w:start w:val="1"/>
      <w:numFmt w:val="bullet"/>
      <w:lvlText w:val="o"/>
      <w:lvlJc w:val="left"/>
      <w:pPr>
        <w:ind w:left="2816" w:hanging="360"/>
      </w:pPr>
      <w:rPr>
        <w:rFonts w:ascii="Courier New" w:hAnsi="Courier New" w:cs="Courier New" w:hint="default"/>
      </w:rPr>
    </w:lvl>
    <w:lvl w:ilvl="2" w:tplc="04130005" w:tentative="1">
      <w:start w:val="1"/>
      <w:numFmt w:val="bullet"/>
      <w:lvlText w:val=""/>
      <w:lvlJc w:val="left"/>
      <w:pPr>
        <w:ind w:left="3536" w:hanging="360"/>
      </w:pPr>
      <w:rPr>
        <w:rFonts w:ascii="Wingdings" w:hAnsi="Wingdings" w:hint="default"/>
      </w:rPr>
    </w:lvl>
    <w:lvl w:ilvl="3" w:tplc="04130001" w:tentative="1">
      <w:start w:val="1"/>
      <w:numFmt w:val="bullet"/>
      <w:lvlText w:val=""/>
      <w:lvlJc w:val="left"/>
      <w:pPr>
        <w:ind w:left="4256" w:hanging="360"/>
      </w:pPr>
      <w:rPr>
        <w:rFonts w:ascii="Symbol" w:hAnsi="Symbol" w:hint="default"/>
      </w:rPr>
    </w:lvl>
    <w:lvl w:ilvl="4" w:tplc="04130003" w:tentative="1">
      <w:start w:val="1"/>
      <w:numFmt w:val="bullet"/>
      <w:lvlText w:val="o"/>
      <w:lvlJc w:val="left"/>
      <w:pPr>
        <w:ind w:left="4976" w:hanging="360"/>
      </w:pPr>
      <w:rPr>
        <w:rFonts w:ascii="Courier New" w:hAnsi="Courier New" w:cs="Courier New" w:hint="default"/>
      </w:rPr>
    </w:lvl>
    <w:lvl w:ilvl="5" w:tplc="04130005" w:tentative="1">
      <w:start w:val="1"/>
      <w:numFmt w:val="bullet"/>
      <w:lvlText w:val=""/>
      <w:lvlJc w:val="left"/>
      <w:pPr>
        <w:ind w:left="5696" w:hanging="360"/>
      </w:pPr>
      <w:rPr>
        <w:rFonts w:ascii="Wingdings" w:hAnsi="Wingdings" w:hint="default"/>
      </w:rPr>
    </w:lvl>
    <w:lvl w:ilvl="6" w:tplc="04130001" w:tentative="1">
      <w:start w:val="1"/>
      <w:numFmt w:val="bullet"/>
      <w:lvlText w:val=""/>
      <w:lvlJc w:val="left"/>
      <w:pPr>
        <w:ind w:left="6416" w:hanging="360"/>
      </w:pPr>
      <w:rPr>
        <w:rFonts w:ascii="Symbol" w:hAnsi="Symbol" w:hint="default"/>
      </w:rPr>
    </w:lvl>
    <w:lvl w:ilvl="7" w:tplc="04130003" w:tentative="1">
      <w:start w:val="1"/>
      <w:numFmt w:val="bullet"/>
      <w:lvlText w:val="o"/>
      <w:lvlJc w:val="left"/>
      <w:pPr>
        <w:ind w:left="7136" w:hanging="360"/>
      </w:pPr>
      <w:rPr>
        <w:rFonts w:ascii="Courier New" w:hAnsi="Courier New" w:cs="Courier New" w:hint="default"/>
      </w:rPr>
    </w:lvl>
    <w:lvl w:ilvl="8" w:tplc="04130005" w:tentative="1">
      <w:start w:val="1"/>
      <w:numFmt w:val="bullet"/>
      <w:lvlText w:val=""/>
      <w:lvlJc w:val="left"/>
      <w:pPr>
        <w:ind w:left="7856" w:hanging="360"/>
      </w:pPr>
      <w:rPr>
        <w:rFonts w:ascii="Wingdings" w:hAnsi="Wingdings" w:hint="default"/>
      </w:rPr>
    </w:lvl>
  </w:abstractNum>
  <w:abstractNum w:abstractNumId="76" w15:restartNumberingAfterBreak="0">
    <w:nsid w:val="55027A58"/>
    <w:multiLevelType w:val="hybridMultilevel"/>
    <w:tmpl w:val="8FE24FF0"/>
    <w:lvl w:ilvl="0" w:tplc="C4B882C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7" w15:restartNumberingAfterBreak="0">
    <w:nsid w:val="5575314D"/>
    <w:multiLevelType w:val="hybridMultilevel"/>
    <w:tmpl w:val="5EA0BC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60B28A8"/>
    <w:multiLevelType w:val="hybridMultilevel"/>
    <w:tmpl w:val="DDDE11F0"/>
    <w:lvl w:ilvl="0" w:tplc="30D60CE6">
      <w:start w:val="1"/>
      <w:numFmt w:val="bullet"/>
      <w:lvlText w:val="-"/>
      <w:lvlJc w:val="left"/>
      <w:pPr>
        <w:ind w:left="1440" w:hanging="360"/>
      </w:pPr>
      <w:rPr>
        <w:rFonts w:ascii="Aptos" w:eastAsiaTheme="minorHAnsi" w:hAnsi="Apto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9" w15:restartNumberingAfterBreak="0">
    <w:nsid w:val="561D6E55"/>
    <w:multiLevelType w:val="hybridMultilevel"/>
    <w:tmpl w:val="663697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579421BD"/>
    <w:multiLevelType w:val="multilevel"/>
    <w:tmpl w:val="1264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C30B70"/>
    <w:multiLevelType w:val="hybridMultilevel"/>
    <w:tmpl w:val="D04200DE"/>
    <w:lvl w:ilvl="0" w:tplc="BE5ED29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2" w15:restartNumberingAfterBreak="0">
    <w:nsid w:val="5915524C"/>
    <w:multiLevelType w:val="hybridMultilevel"/>
    <w:tmpl w:val="D46E05D0"/>
    <w:lvl w:ilvl="0" w:tplc="48CC2D2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3" w15:restartNumberingAfterBreak="0">
    <w:nsid w:val="599A375B"/>
    <w:multiLevelType w:val="hybridMultilevel"/>
    <w:tmpl w:val="CD6AE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5A7E6645"/>
    <w:multiLevelType w:val="hybridMultilevel"/>
    <w:tmpl w:val="8ED27038"/>
    <w:lvl w:ilvl="0" w:tplc="30D60CE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CDB76DB"/>
    <w:multiLevelType w:val="hybridMultilevel"/>
    <w:tmpl w:val="5CBE4C76"/>
    <w:lvl w:ilvl="0" w:tplc="107833B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5D486DE1"/>
    <w:multiLevelType w:val="hybridMultilevel"/>
    <w:tmpl w:val="D7C0794E"/>
    <w:lvl w:ilvl="0" w:tplc="1458BA8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5F01007A"/>
    <w:multiLevelType w:val="hybridMultilevel"/>
    <w:tmpl w:val="DB9C91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5F760FCE"/>
    <w:multiLevelType w:val="hybridMultilevel"/>
    <w:tmpl w:val="FED6E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F9B1308"/>
    <w:multiLevelType w:val="hybridMultilevel"/>
    <w:tmpl w:val="D7986964"/>
    <w:lvl w:ilvl="0" w:tplc="C458E3E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0" w15:restartNumberingAfterBreak="0">
    <w:nsid w:val="60305299"/>
    <w:multiLevelType w:val="hybridMultilevel"/>
    <w:tmpl w:val="24D67C46"/>
    <w:lvl w:ilvl="0" w:tplc="87567DA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1" w15:restartNumberingAfterBreak="0">
    <w:nsid w:val="60EF0D65"/>
    <w:multiLevelType w:val="hybridMultilevel"/>
    <w:tmpl w:val="A8F68ACC"/>
    <w:lvl w:ilvl="0" w:tplc="5E86C25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1B64EF1"/>
    <w:multiLevelType w:val="hybridMultilevel"/>
    <w:tmpl w:val="0A6E71D4"/>
    <w:lvl w:ilvl="0" w:tplc="32A89F7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620C2312"/>
    <w:multiLevelType w:val="hybridMultilevel"/>
    <w:tmpl w:val="2C5661E8"/>
    <w:lvl w:ilvl="0" w:tplc="7060A52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627319D5"/>
    <w:multiLevelType w:val="hybridMultilevel"/>
    <w:tmpl w:val="0F06B142"/>
    <w:lvl w:ilvl="0" w:tplc="966C2D6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5" w15:restartNumberingAfterBreak="0">
    <w:nsid w:val="63D418A1"/>
    <w:multiLevelType w:val="hybridMultilevel"/>
    <w:tmpl w:val="FEBE8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55248D5"/>
    <w:multiLevelType w:val="hybridMultilevel"/>
    <w:tmpl w:val="D262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65EB2229"/>
    <w:multiLevelType w:val="multilevel"/>
    <w:tmpl w:val="53E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D24141"/>
    <w:multiLevelType w:val="hybridMultilevel"/>
    <w:tmpl w:val="EB7C96D0"/>
    <w:lvl w:ilvl="0" w:tplc="74963FD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9" w15:restartNumberingAfterBreak="0">
    <w:nsid w:val="67876940"/>
    <w:multiLevelType w:val="hybridMultilevel"/>
    <w:tmpl w:val="159416A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8277E21"/>
    <w:multiLevelType w:val="hybridMultilevel"/>
    <w:tmpl w:val="80FCD5B8"/>
    <w:lvl w:ilvl="0" w:tplc="85B60C0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6A78598A"/>
    <w:multiLevelType w:val="hybridMultilevel"/>
    <w:tmpl w:val="A8A662D8"/>
    <w:lvl w:ilvl="0" w:tplc="9D240A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2" w15:restartNumberingAfterBreak="0">
    <w:nsid w:val="6AD1263C"/>
    <w:multiLevelType w:val="hybridMultilevel"/>
    <w:tmpl w:val="329040E6"/>
    <w:lvl w:ilvl="0" w:tplc="4618638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F06118B"/>
    <w:multiLevelType w:val="hybridMultilevel"/>
    <w:tmpl w:val="3A6ED5B0"/>
    <w:lvl w:ilvl="0" w:tplc="30D60CE6">
      <w:start w:val="1"/>
      <w:numFmt w:val="bullet"/>
      <w:lvlText w:val="-"/>
      <w:lvlJc w:val="left"/>
      <w:pPr>
        <w:ind w:left="1440" w:hanging="360"/>
      </w:pPr>
      <w:rPr>
        <w:rFonts w:ascii="Aptos" w:eastAsiaTheme="minorHAnsi" w:hAnsi="Apto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4" w15:restartNumberingAfterBreak="0">
    <w:nsid w:val="6F90282A"/>
    <w:multiLevelType w:val="hybridMultilevel"/>
    <w:tmpl w:val="3A5AECB8"/>
    <w:lvl w:ilvl="0" w:tplc="6786195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5" w15:restartNumberingAfterBreak="0">
    <w:nsid w:val="71580186"/>
    <w:multiLevelType w:val="multilevel"/>
    <w:tmpl w:val="57FA6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29C140B"/>
    <w:multiLevelType w:val="hybridMultilevel"/>
    <w:tmpl w:val="670EEE18"/>
    <w:lvl w:ilvl="0" w:tplc="BFE65A0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730E2A5D"/>
    <w:multiLevelType w:val="hybridMultilevel"/>
    <w:tmpl w:val="32EAC9F6"/>
    <w:lvl w:ilvl="0" w:tplc="6220FD68">
      <w:start w:val="1"/>
      <w:numFmt w:val="decimal"/>
      <w:lvlText w:val="%1."/>
      <w:lvlJc w:val="left"/>
      <w:pPr>
        <w:ind w:left="1736" w:hanging="360"/>
      </w:pPr>
      <w:rPr>
        <w:rFonts w:hint="default"/>
      </w:rPr>
    </w:lvl>
    <w:lvl w:ilvl="1" w:tplc="04130019" w:tentative="1">
      <w:start w:val="1"/>
      <w:numFmt w:val="lowerLetter"/>
      <w:lvlText w:val="%2."/>
      <w:lvlJc w:val="left"/>
      <w:pPr>
        <w:ind w:left="2456" w:hanging="360"/>
      </w:pPr>
    </w:lvl>
    <w:lvl w:ilvl="2" w:tplc="0413001B" w:tentative="1">
      <w:start w:val="1"/>
      <w:numFmt w:val="lowerRoman"/>
      <w:lvlText w:val="%3."/>
      <w:lvlJc w:val="right"/>
      <w:pPr>
        <w:ind w:left="3176" w:hanging="180"/>
      </w:pPr>
    </w:lvl>
    <w:lvl w:ilvl="3" w:tplc="0413000F" w:tentative="1">
      <w:start w:val="1"/>
      <w:numFmt w:val="decimal"/>
      <w:lvlText w:val="%4."/>
      <w:lvlJc w:val="left"/>
      <w:pPr>
        <w:ind w:left="3896" w:hanging="360"/>
      </w:pPr>
    </w:lvl>
    <w:lvl w:ilvl="4" w:tplc="04130019" w:tentative="1">
      <w:start w:val="1"/>
      <w:numFmt w:val="lowerLetter"/>
      <w:lvlText w:val="%5."/>
      <w:lvlJc w:val="left"/>
      <w:pPr>
        <w:ind w:left="4616" w:hanging="360"/>
      </w:pPr>
    </w:lvl>
    <w:lvl w:ilvl="5" w:tplc="0413001B" w:tentative="1">
      <w:start w:val="1"/>
      <w:numFmt w:val="lowerRoman"/>
      <w:lvlText w:val="%6."/>
      <w:lvlJc w:val="right"/>
      <w:pPr>
        <w:ind w:left="5336" w:hanging="180"/>
      </w:pPr>
    </w:lvl>
    <w:lvl w:ilvl="6" w:tplc="0413000F" w:tentative="1">
      <w:start w:val="1"/>
      <w:numFmt w:val="decimal"/>
      <w:lvlText w:val="%7."/>
      <w:lvlJc w:val="left"/>
      <w:pPr>
        <w:ind w:left="6056" w:hanging="360"/>
      </w:pPr>
    </w:lvl>
    <w:lvl w:ilvl="7" w:tplc="04130019" w:tentative="1">
      <w:start w:val="1"/>
      <w:numFmt w:val="lowerLetter"/>
      <w:lvlText w:val="%8."/>
      <w:lvlJc w:val="left"/>
      <w:pPr>
        <w:ind w:left="6776" w:hanging="360"/>
      </w:pPr>
    </w:lvl>
    <w:lvl w:ilvl="8" w:tplc="0413001B" w:tentative="1">
      <w:start w:val="1"/>
      <w:numFmt w:val="lowerRoman"/>
      <w:lvlText w:val="%9."/>
      <w:lvlJc w:val="right"/>
      <w:pPr>
        <w:ind w:left="7496" w:hanging="180"/>
      </w:pPr>
    </w:lvl>
  </w:abstractNum>
  <w:abstractNum w:abstractNumId="108" w15:restartNumberingAfterBreak="0">
    <w:nsid w:val="73C172AF"/>
    <w:multiLevelType w:val="multilevel"/>
    <w:tmpl w:val="16FC1ED4"/>
    <w:lvl w:ilvl="0">
      <w:start w:val="1"/>
      <w:numFmt w:val="decimal"/>
      <w:lvlText w:val="%1."/>
      <w:lvlJc w:val="left"/>
      <w:pPr>
        <w:ind w:left="720" w:hanging="360"/>
      </w:pPr>
      <w:rPr>
        <w:rFonts w:hint="default"/>
        <w:b/>
        <w:bCs/>
      </w:rPr>
    </w:lvl>
    <w:lvl w:ilvl="1">
      <w:start w:val="1"/>
      <w:numFmt w:val="decimal"/>
      <w:isLgl/>
      <w:lvlText w:val="%1.%2"/>
      <w:lvlJc w:val="left"/>
      <w:pPr>
        <w:ind w:left="656"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744953B8"/>
    <w:multiLevelType w:val="hybridMultilevel"/>
    <w:tmpl w:val="E508131E"/>
    <w:lvl w:ilvl="0" w:tplc="9672094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0" w15:restartNumberingAfterBreak="0">
    <w:nsid w:val="752D1049"/>
    <w:multiLevelType w:val="hybridMultilevel"/>
    <w:tmpl w:val="C074D4EA"/>
    <w:lvl w:ilvl="0" w:tplc="D560559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75BD330F"/>
    <w:multiLevelType w:val="hybridMultilevel"/>
    <w:tmpl w:val="6D6AE754"/>
    <w:lvl w:ilvl="0" w:tplc="1BC47AA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2" w15:restartNumberingAfterBreak="0">
    <w:nsid w:val="75FB7420"/>
    <w:multiLevelType w:val="hybridMultilevel"/>
    <w:tmpl w:val="C3A29210"/>
    <w:lvl w:ilvl="0" w:tplc="8220946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3" w15:restartNumberingAfterBreak="0">
    <w:nsid w:val="7623788B"/>
    <w:multiLevelType w:val="hybridMultilevel"/>
    <w:tmpl w:val="046E322C"/>
    <w:lvl w:ilvl="0" w:tplc="C1381C1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4" w15:restartNumberingAfterBreak="0">
    <w:nsid w:val="76AC0040"/>
    <w:multiLevelType w:val="hybridMultilevel"/>
    <w:tmpl w:val="0D68BC34"/>
    <w:lvl w:ilvl="0" w:tplc="98E89C2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5" w15:restartNumberingAfterBreak="0">
    <w:nsid w:val="76B416A0"/>
    <w:multiLevelType w:val="hybridMultilevel"/>
    <w:tmpl w:val="31A86E76"/>
    <w:lvl w:ilvl="0" w:tplc="396C4C5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6" w15:restartNumberingAfterBreak="0">
    <w:nsid w:val="771A6547"/>
    <w:multiLevelType w:val="multilevel"/>
    <w:tmpl w:val="588E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B97A69"/>
    <w:multiLevelType w:val="hybridMultilevel"/>
    <w:tmpl w:val="F66E8384"/>
    <w:lvl w:ilvl="0" w:tplc="BFDE221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8" w15:restartNumberingAfterBreak="0">
    <w:nsid w:val="7B361BB0"/>
    <w:multiLevelType w:val="hybridMultilevel"/>
    <w:tmpl w:val="BFD26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9" w15:restartNumberingAfterBreak="0">
    <w:nsid w:val="7C1C13D0"/>
    <w:multiLevelType w:val="multilevel"/>
    <w:tmpl w:val="818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5C32B8"/>
    <w:multiLevelType w:val="hybridMultilevel"/>
    <w:tmpl w:val="05EC9490"/>
    <w:lvl w:ilvl="0" w:tplc="019CFFFC">
      <w:start w:val="2"/>
      <w:numFmt w:val="bullet"/>
      <w:lvlText w:val="-"/>
      <w:lvlJc w:val="left"/>
      <w:pPr>
        <w:ind w:left="1800" w:hanging="360"/>
      </w:pPr>
      <w:rPr>
        <w:rFonts w:ascii="Aptos" w:eastAsiaTheme="minorHAnsi" w:hAnsi="Aptos"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1" w15:restartNumberingAfterBreak="0">
    <w:nsid w:val="7CA816A4"/>
    <w:multiLevelType w:val="hybridMultilevel"/>
    <w:tmpl w:val="9B16456C"/>
    <w:lvl w:ilvl="0" w:tplc="BA002990">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2" w15:restartNumberingAfterBreak="0">
    <w:nsid w:val="7E4C76BA"/>
    <w:multiLevelType w:val="multilevel"/>
    <w:tmpl w:val="0F22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BF3042"/>
    <w:multiLevelType w:val="hybridMultilevel"/>
    <w:tmpl w:val="640A396C"/>
    <w:lvl w:ilvl="0" w:tplc="40E85DF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145536431">
    <w:abstractNumId w:val="121"/>
  </w:num>
  <w:num w:numId="2" w16cid:durableId="2086219067">
    <w:abstractNumId w:val="12"/>
  </w:num>
  <w:num w:numId="3" w16cid:durableId="553276684">
    <w:abstractNumId w:val="93"/>
  </w:num>
  <w:num w:numId="4" w16cid:durableId="103809067">
    <w:abstractNumId w:val="102"/>
  </w:num>
  <w:num w:numId="5" w16cid:durableId="803231801">
    <w:abstractNumId w:val="90"/>
  </w:num>
  <w:num w:numId="6" w16cid:durableId="1576086553">
    <w:abstractNumId w:val="54"/>
  </w:num>
  <w:num w:numId="7" w16cid:durableId="440303241">
    <w:abstractNumId w:val="41"/>
  </w:num>
  <w:num w:numId="8" w16cid:durableId="976568651">
    <w:abstractNumId w:val="40"/>
  </w:num>
  <w:num w:numId="9" w16cid:durableId="1619218224">
    <w:abstractNumId w:val="111"/>
  </w:num>
  <w:num w:numId="10" w16cid:durableId="1768116886">
    <w:abstractNumId w:val="37"/>
  </w:num>
  <w:num w:numId="11" w16cid:durableId="1225338146">
    <w:abstractNumId w:val="115"/>
  </w:num>
  <w:num w:numId="12" w16cid:durableId="1036153157">
    <w:abstractNumId w:val="27"/>
  </w:num>
  <w:num w:numId="13" w16cid:durableId="159153643">
    <w:abstractNumId w:val="55"/>
  </w:num>
  <w:num w:numId="14" w16cid:durableId="108935682">
    <w:abstractNumId w:val="45"/>
  </w:num>
  <w:num w:numId="15" w16cid:durableId="1534806195">
    <w:abstractNumId w:val="86"/>
  </w:num>
  <w:num w:numId="16" w16cid:durableId="169956078">
    <w:abstractNumId w:val="53"/>
  </w:num>
  <w:num w:numId="17" w16cid:durableId="942345599">
    <w:abstractNumId w:val="87"/>
  </w:num>
  <w:num w:numId="18" w16cid:durableId="718167993">
    <w:abstractNumId w:val="66"/>
  </w:num>
  <w:num w:numId="19" w16cid:durableId="1731614326">
    <w:abstractNumId w:val="63"/>
  </w:num>
  <w:num w:numId="20" w16cid:durableId="1213231936">
    <w:abstractNumId w:val="82"/>
  </w:num>
  <w:num w:numId="21" w16cid:durableId="435683548">
    <w:abstractNumId w:val="104"/>
  </w:num>
  <w:num w:numId="22" w16cid:durableId="388767826">
    <w:abstractNumId w:val="49"/>
  </w:num>
  <w:num w:numId="23" w16cid:durableId="1030490265">
    <w:abstractNumId w:val="43"/>
  </w:num>
  <w:num w:numId="24" w16cid:durableId="1199856989">
    <w:abstractNumId w:val="71"/>
  </w:num>
  <w:num w:numId="25" w16cid:durableId="1638950256">
    <w:abstractNumId w:val="109"/>
  </w:num>
  <w:num w:numId="26" w16cid:durableId="1390493474">
    <w:abstractNumId w:val="18"/>
  </w:num>
  <w:num w:numId="27" w16cid:durableId="1635719901">
    <w:abstractNumId w:val="51"/>
  </w:num>
  <w:num w:numId="28" w16cid:durableId="897207496">
    <w:abstractNumId w:val="25"/>
  </w:num>
  <w:num w:numId="29" w16cid:durableId="1231768069">
    <w:abstractNumId w:val="14"/>
  </w:num>
  <w:num w:numId="30" w16cid:durableId="1771465046">
    <w:abstractNumId w:val="117"/>
  </w:num>
  <w:num w:numId="31" w16cid:durableId="142090365">
    <w:abstractNumId w:val="68"/>
  </w:num>
  <w:num w:numId="32" w16cid:durableId="2099055291">
    <w:abstractNumId w:val="114"/>
  </w:num>
  <w:num w:numId="33" w16cid:durableId="1539705130">
    <w:abstractNumId w:val="92"/>
  </w:num>
  <w:num w:numId="34" w16cid:durableId="469178636">
    <w:abstractNumId w:val="65"/>
  </w:num>
  <w:num w:numId="35" w16cid:durableId="224754387">
    <w:abstractNumId w:val="94"/>
  </w:num>
  <w:num w:numId="36" w16cid:durableId="152842025">
    <w:abstractNumId w:val="110"/>
  </w:num>
  <w:num w:numId="37" w16cid:durableId="292296612">
    <w:abstractNumId w:val="30"/>
  </w:num>
  <w:num w:numId="38" w16cid:durableId="1141144846">
    <w:abstractNumId w:val="13"/>
  </w:num>
  <w:num w:numId="39" w16cid:durableId="816796591">
    <w:abstractNumId w:val="79"/>
  </w:num>
  <w:num w:numId="40" w16cid:durableId="1271550677">
    <w:abstractNumId w:val="21"/>
  </w:num>
  <w:num w:numId="41" w16cid:durableId="861357762">
    <w:abstractNumId w:val="98"/>
  </w:num>
  <w:num w:numId="42" w16cid:durableId="357004542">
    <w:abstractNumId w:val="33"/>
  </w:num>
  <w:num w:numId="43" w16cid:durableId="1310600064">
    <w:abstractNumId w:val="67"/>
  </w:num>
  <w:num w:numId="44" w16cid:durableId="705183695">
    <w:abstractNumId w:val="50"/>
  </w:num>
  <w:num w:numId="45" w16cid:durableId="1346129766">
    <w:abstractNumId w:val="6"/>
  </w:num>
  <w:num w:numId="46" w16cid:durableId="1086346116">
    <w:abstractNumId w:val="57"/>
  </w:num>
  <w:num w:numId="47" w16cid:durableId="430396999">
    <w:abstractNumId w:val="10"/>
  </w:num>
  <w:num w:numId="48" w16cid:durableId="299073474">
    <w:abstractNumId w:val="91"/>
  </w:num>
  <w:num w:numId="49" w16cid:durableId="1137335638">
    <w:abstractNumId w:val="32"/>
  </w:num>
  <w:num w:numId="50" w16cid:durableId="342586624">
    <w:abstractNumId w:val="101"/>
  </w:num>
  <w:num w:numId="51" w16cid:durableId="1511093398">
    <w:abstractNumId w:val="81"/>
  </w:num>
  <w:num w:numId="52" w16cid:durableId="1791898241">
    <w:abstractNumId w:val="29"/>
  </w:num>
  <w:num w:numId="53" w16cid:durableId="1538814463">
    <w:abstractNumId w:val="100"/>
  </w:num>
  <w:num w:numId="54" w16cid:durableId="530147670">
    <w:abstractNumId w:val="22"/>
  </w:num>
  <w:num w:numId="55" w16cid:durableId="388577618">
    <w:abstractNumId w:val="3"/>
  </w:num>
  <w:num w:numId="56" w16cid:durableId="1008941012">
    <w:abstractNumId w:val="15"/>
  </w:num>
  <w:num w:numId="57" w16cid:durableId="874193391">
    <w:abstractNumId w:val="60"/>
  </w:num>
  <w:num w:numId="58" w16cid:durableId="1497956482">
    <w:abstractNumId w:val="59"/>
  </w:num>
  <w:num w:numId="59" w16cid:durableId="310252549">
    <w:abstractNumId w:val="42"/>
  </w:num>
  <w:num w:numId="60" w16cid:durableId="277226579">
    <w:abstractNumId w:val="26"/>
  </w:num>
  <w:num w:numId="61" w16cid:durableId="1087382850">
    <w:abstractNumId w:val="17"/>
  </w:num>
  <w:num w:numId="62" w16cid:durableId="146868402">
    <w:abstractNumId w:val="64"/>
  </w:num>
  <w:num w:numId="63" w16cid:durableId="1098211093">
    <w:abstractNumId w:val="89"/>
  </w:num>
  <w:num w:numId="64" w16cid:durableId="1530989772">
    <w:abstractNumId w:val="2"/>
  </w:num>
  <w:num w:numId="65" w16cid:durableId="1429734517">
    <w:abstractNumId w:val="106"/>
  </w:num>
  <w:num w:numId="66" w16cid:durableId="1120563748">
    <w:abstractNumId w:val="31"/>
  </w:num>
  <w:num w:numId="67" w16cid:durableId="1301812640">
    <w:abstractNumId w:val="28"/>
  </w:num>
  <w:num w:numId="68" w16cid:durableId="114523101">
    <w:abstractNumId w:val="77"/>
  </w:num>
  <w:num w:numId="69" w16cid:durableId="1655329656">
    <w:abstractNumId w:val="76"/>
  </w:num>
  <w:num w:numId="70" w16cid:durableId="506478678">
    <w:abstractNumId w:val="70"/>
  </w:num>
  <w:num w:numId="71" w16cid:durableId="1125469929">
    <w:abstractNumId w:val="46"/>
  </w:num>
  <w:num w:numId="72" w16cid:durableId="1880047265">
    <w:abstractNumId w:val="1"/>
  </w:num>
  <w:num w:numId="73" w16cid:durableId="2084911561">
    <w:abstractNumId w:val="108"/>
  </w:num>
  <w:num w:numId="74" w16cid:durableId="464588593">
    <w:abstractNumId w:val="99"/>
  </w:num>
  <w:num w:numId="75" w16cid:durableId="1480339799">
    <w:abstractNumId w:val="44"/>
  </w:num>
  <w:num w:numId="76" w16cid:durableId="441193356">
    <w:abstractNumId w:val="47"/>
  </w:num>
  <w:num w:numId="77" w16cid:durableId="1218517996">
    <w:abstractNumId w:val="4"/>
  </w:num>
  <w:num w:numId="78" w16cid:durableId="504442090">
    <w:abstractNumId w:val="52"/>
  </w:num>
  <w:num w:numId="79" w16cid:durableId="1213545013">
    <w:abstractNumId w:val="11"/>
  </w:num>
  <w:num w:numId="80" w16cid:durableId="893855497">
    <w:abstractNumId w:val="39"/>
  </w:num>
  <w:num w:numId="81" w16cid:durableId="493375925">
    <w:abstractNumId w:val="83"/>
  </w:num>
  <w:num w:numId="82" w16cid:durableId="916480710">
    <w:abstractNumId w:val="20"/>
  </w:num>
  <w:num w:numId="83" w16cid:durableId="579368449">
    <w:abstractNumId w:val="96"/>
  </w:num>
  <w:num w:numId="84" w16cid:durableId="1783065989">
    <w:abstractNumId w:val="95"/>
  </w:num>
  <w:num w:numId="85" w16cid:durableId="872769679">
    <w:abstractNumId w:val="7"/>
  </w:num>
  <w:num w:numId="86" w16cid:durableId="1745831833">
    <w:abstractNumId w:val="35"/>
  </w:num>
  <w:num w:numId="87" w16cid:durableId="838664778">
    <w:abstractNumId w:val="105"/>
  </w:num>
  <w:num w:numId="88" w16cid:durableId="1909801996">
    <w:abstractNumId w:val="74"/>
  </w:num>
  <w:num w:numId="89" w16cid:durableId="1374816042">
    <w:abstractNumId w:val="9"/>
  </w:num>
  <w:num w:numId="90" w16cid:durableId="821849076">
    <w:abstractNumId w:val="72"/>
  </w:num>
  <w:num w:numId="91" w16cid:durableId="1401168998">
    <w:abstractNumId w:val="34"/>
  </w:num>
  <w:num w:numId="92" w16cid:durableId="743063608">
    <w:abstractNumId w:val="78"/>
  </w:num>
  <w:num w:numId="93" w16cid:durableId="831989921">
    <w:abstractNumId w:val="103"/>
  </w:num>
  <w:num w:numId="94" w16cid:durableId="46924651">
    <w:abstractNumId w:val="88"/>
  </w:num>
  <w:num w:numId="95" w16cid:durableId="1297175875">
    <w:abstractNumId w:val="38"/>
  </w:num>
  <w:num w:numId="96" w16cid:durableId="582372639">
    <w:abstractNumId w:val="84"/>
  </w:num>
  <w:num w:numId="97" w16cid:durableId="79373842">
    <w:abstractNumId w:val="61"/>
  </w:num>
  <w:num w:numId="98" w16cid:durableId="1207914806">
    <w:abstractNumId w:val="62"/>
  </w:num>
  <w:num w:numId="99" w16cid:durableId="1910379127">
    <w:abstractNumId w:val="24"/>
  </w:num>
  <w:num w:numId="100" w16cid:durableId="1784688268">
    <w:abstractNumId w:val="36"/>
  </w:num>
  <w:num w:numId="101" w16cid:durableId="2034719400">
    <w:abstractNumId w:val="0"/>
  </w:num>
  <w:num w:numId="102" w16cid:durableId="373384154">
    <w:abstractNumId w:val="113"/>
  </w:num>
  <w:num w:numId="103" w16cid:durableId="1697534102">
    <w:abstractNumId w:val="58"/>
  </w:num>
  <w:num w:numId="104" w16cid:durableId="2066176080">
    <w:abstractNumId w:val="97"/>
  </w:num>
  <w:num w:numId="105" w16cid:durableId="918297317">
    <w:abstractNumId w:val="5"/>
  </w:num>
  <w:num w:numId="106" w16cid:durableId="1344740758">
    <w:abstractNumId w:val="48"/>
  </w:num>
  <w:num w:numId="107" w16cid:durableId="2104253226">
    <w:abstractNumId w:val="19"/>
  </w:num>
  <w:num w:numId="108" w16cid:durableId="877618980">
    <w:abstractNumId w:val="122"/>
  </w:num>
  <w:num w:numId="109" w16cid:durableId="2069720011">
    <w:abstractNumId w:val="80"/>
  </w:num>
  <w:num w:numId="110" w16cid:durableId="789666101">
    <w:abstractNumId w:val="116"/>
  </w:num>
  <w:num w:numId="111" w16cid:durableId="2028217355">
    <w:abstractNumId w:val="73"/>
  </w:num>
  <w:num w:numId="112" w16cid:durableId="1119102980">
    <w:abstractNumId w:val="119"/>
  </w:num>
  <w:num w:numId="113" w16cid:durableId="19473619">
    <w:abstractNumId w:val="23"/>
  </w:num>
  <w:num w:numId="114" w16cid:durableId="1027414801">
    <w:abstractNumId w:val="8"/>
  </w:num>
  <w:num w:numId="115" w16cid:durableId="1398238086">
    <w:abstractNumId w:val="107"/>
  </w:num>
  <w:num w:numId="116" w16cid:durableId="729957822">
    <w:abstractNumId w:val="56"/>
  </w:num>
  <w:num w:numId="117" w16cid:durableId="33503754">
    <w:abstractNumId w:val="69"/>
  </w:num>
  <w:num w:numId="118" w16cid:durableId="1899972148">
    <w:abstractNumId w:val="118"/>
  </w:num>
  <w:num w:numId="119" w16cid:durableId="1145200775">
    <w:abstractNumId w:val="75"/>
  </w:num>
  <w:num w:numId="120" w16cid:durableId="2045132678">
    <w:abstractNumId w:val="112"/>
  </w:num>
  <w:num w:numId="121" w16cid:durableId="1382289258">
    <w:abstractNumId w:val="120"/>
  </w:num>
  <w:num w:numId="122" w16cid:durableId="1197036737">
    <w:abstractNumId w:val="16"/>
  </w:num>
  <w:num w:numId="123" w16cid:durableId="929239057">
    <w:abstractNumId w:val="85"/>
  </w:num>
  <w:num w:numId="124" w16cid:durableId="1042249329">
    <w:abstractNumId w:val="1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t Broere">
    <w15:presenceInfo w15:providerId="AD" w15:userId="S::j.broere@ingrado.nl::ee8fab7d-8c3c-4d5e-9cbc-8c6e9ca30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7B"/>
    <w:rsid w:val="00004028"/>
    <w:rsid w:val="000050F1"/>
    <w:rsid w:val="00012271"/>
    <w:rsid w:val="00013EEF"/>
    <w:rsid w:val="00017AA1"/>
    <w:rsid w:val="00021E95"/>
    <w:rsid w:val="00022D9A"/>
    <w:rsid w:val="00034FBF"/>
    <w:rsid w:val="000472D5"/>
    <w:rsid w:val="00047CAC"/>
    <w:rsid w:val="00050936"/>
    <w:rsid w:val="00053030"/>
    <w:rsid w:val="000541C1"/>
    <w:rsid w:val="00055C6F"/>
    <w:rsid w:val="00057BBF"/>
    <w:rsid w:val="00065EA6"/>
    <w:rsid w:val="00072F11"/>
    <w:rsid w:val="00076BC7"/>
    <w:rsid w:val="00086814"/>
    <w:rsid w:val="00087C99"/>
    <w:rsid w:val="00091CEA"/>
    <w:rsid w:val="000A21F8"/>
    <w:rsid w:val="000A22F0"/>
    <w:rsid w:val="000B411F"/>
    <w:rsid w:val="000B5C2D"/>
    <w:rsid w:val="000B6D04"/>
    <w:rsid w:val="000C012E"/>
    <w:rsid w:val="000C05D2"/>
    <w:rsid w:val="000C2488"/>
    <w:rsid w:val="000C5FA0"/>
    <w:rsid w:val="000D3872"/>
    <w:rsid w:val="000D484F"/>
    <w:rsid w:val="000D5EEE"/>
    <w:rsid w:val="000D6882"/>
    <w:rsid w:val="000D6A35"/>
    <w:rsid w:val="000E0B5D"/>
    <w:rsid w:val="000E4101"/>
    <w:rsid w:val="000E487C"/>
    <w:rsid w:val="000E4B48"/>
    <w:rsid w:val="000E4E52"/>
    <w:rsid w:val="000E783E"/>
    <w:rsid w:val="000F19E1"/>
    <w:rsid w:val="000F34E8"/>
    <w:rsid w:val="000F44D3"/>
    <w:rsid w:val="001018DC"/>
    <w:rsid w:val="00107C14"/>
    <w:rsid w:val="0011293A"/>
    <w:rsid w:val="001157EB"/>
    <w:rsid w:val="00121ADB"/>
    <w:rsid w:val="0012324E"/>
    <w:rsid w:val="001332FA"/>
    <w:rsid w:val="00142266"/>
    <w:rsid w:val="0014323D"/>
    <w:rsid w:val="00150558"/>
    <w:rsid w:val="00151E97"/>
    <w:rsid w:val="00155F16"/>
    <w:rsid w:val="0015702C"/>
    <w:rsid w:val="001604DB"/>
    <w:rsid w:val="001608DE"/>
    <w:rsid w:val="0016732E"/>
    <w:rsid w:val="00170A6A"/>
    <w:rsid w:val="00171A19"/>
    <w:rsid w:val="00175972"/>
    <w:rsid w:val="00177C19"/>
    <w:rsid w:val="00187F30"/>
    <w:rsid w:val="00192943"/>
    <w:rsid w:val="00195A6F"/>
    <w:rsid w:val="0019760F"/>
    <w:rsid w:val="001A2645"/>
    <w:rsid w:val="001A37ED"/>
    <w:rsid w:val="001A3B63"/>
    <w:rsid w:val="001A45E3"/>
    <w:rsid w:val="001A5380"/>
    <w:rsid w:val="001B1B1D"/>
    <w:rsid w:val="001B4C9F"/>
    <w:rsid w:val="001B6521"/>
    <w:rsid w:val="001C0FCC"/>
    <w:rsid w:val="001D06C2"/>
    <w:rsid w:val="001D36DD"/>
    <w:rsid w:val="001D432E"/>
    <w:rsid w:val="001D4C17"/>
    <w:rsid w:val="001D7380"/>
    <w:rsid w:val="001D78B1"/>
    <w:rsid w:val="001D7F7E"/>
    <w:rsid w:val="001E6998"/>
    <w:rsid w:val="001E6A4B"/>
    <w:rsid w:val="001E6FE4"/>
    <w:rsid w:val="001F49C2"/>
    <w:rsid w:val="001F5961"/>
    <w:rsid w:val="001F5E0F"/>
    <w:rsid w:val="00200BFF"/>
    <w:rsid w:val="00206D02"/>
    <w:rsid w:val="002111F1"/>
    <w:rsid w:val="0021564B"/>
    <w:rsid w:val="00221A64"/>
    <w:rsid w:val="00223E0A"/>
    <w:rsid w:val="00230DA0"/>
    <w:rsid w:val="00235368"/>
    <w:rsid w:val="00235BCE"/>
    <w:rsid w:val="00235C83"/>
    <w:rsid w:val="002364E4"/>
    <w:rsid w:val="0023754C"/>
    <w:rsid w:val="00243227"/>
    <w:rsid w:val="00244A82"/>
    <w:rsid w:val="00244DCB"/>
    <w:rsid w:val="00245A20"/>
    <w:rsid w:val="00253F19"/>
    <w:rsid w:val="00261940"/>
    <w:rsid w:val="00262767"/>
    <w:rsid w:val="00263AD5"/>
    <w:rsid w:val="00264754"/>
    <w:rsid w:val="00271A66"/>
    <w:rsid w:val="0027753D"/>
    <w:rsid w:val="00280360"/>
    <w:rsid w:val="00283190"/>
    <w:rsid w:val="00285C0C"/>
    <w:rsid w:val="00292016"/>
    <w:rsid w:val="0029221E"/>
    <w:rsid w:val="002941C3"/>
    <w:rsid w:val="002A0141"/>
    <w:rsid w:val="002A0BFF"/>
    <w:rsid w:val="002A20C7"/>
    <w:rsid w:val="002A2D1C"/>
    <w:rsid w:val="002A3C3A"/>
    <w:rsid w:val="002A475A"/>
    <w:rsid w:val="002A6526"/>
    <w:rsid w:val="002B09BD"/>
    <w:rsid w:val="002B3610"/>
    <w:rsid w:val="002B42E5"/>
    <w:rsid w:val="002B5169"/>
    <w:rsid w:val="002B6517"/>
    <w:rsid w:val="002B787E"/>
    <w:rsid w:val="002B79D8"/>
    <w:rsid w:val="002C2CBA"/>
    <w:rsid w:val="002C5011"/>
    <w:rsid w:val="002C54D0"/>
    <w:rsid w:val="002C6189"/>
    <w:rsid w:val="002C7262"/>
    <w:rsid w:val="002D006E"/>
    <w:rsid w:val="002D54B5"/>
    <w:rsid w:val="002D637F"/>
    <w:rsid w:val="002D6DA8"/>
    <w:rsid w:val="002D6DBF"/>
    <w:rsid w:val="002D7488"/>
    <w:rsid w:val="002E12C8"/>
    <w:rsid w:val="002E14AD"/>
    <w:rsid w:val="002E5EFE"/>
    <w:rsid w:val="002E6265"/>
    <w:rsid w:val="002F2662"/>
    <w:rsid w:val="002F2D5F"/>
    <w:rsid w:val="002F33DA"/>
    <w:rsid w:val="002F4034"/>
    <w:rsid w:val="002F4189"/>
    <w:rsid w:val="002F6322"/>
    <w:rsid w:val="002F7F76"/>
    <w:rsid w:val="00301A16"/>
    <w:rsid w:val="003033CF"/>
    <w:rsid w:val="00305A97"/>
    <w:rsid w:val="00306862"/>
    <w:rsid w:val="00311312"/>
    <w:rsid w:val="00312732"/>
    <w:rsid w:val="00316A10"/>
    <w:rsid w:val="00316D64"/>
    <w:rsid w:val="003249B4"/>
    <w:rsid w:val="00325842"/>
    <w:rsid w:val="00325E19"/>
    <w:rsid w:val="00327848"/>
    <w:rsid w:val="00330325"/>
    <w:rsid w:val="003311F9"/>
    <w:rsid w:val="00331233"/>
    <w:rsid w:val="003313AD"/>
    <w:rsid w:val="00332E0D"/>
    <w:rsid w:val="00335573"/>
    <w:rsid w:val="003367B2"/>
    <w:rsid w:val="003417F0"/>
    <w:rsid w:val="00341BE3"/>
    <w:rsid w:val="0034210A"/>
    <w:rsid w:val="00342510"/>
    <w:rsid w:val="0034259D"/>
    <w:rsid w:val="003436D8"/>
    <w:rsid w:val="0034790C"/>
    <w:rsid w:val="0035406A"/>
    <w:rsid w:val="003546D5"/>
    <w:rsid w:val="00354879"/>
    <w:rsid w:val="0035755B"/>
    <w:rsid w:val="00362703"/>
    <w:rsid w:val="003676C2"/>
    <w:rsid w:val="00374901"/>
    <w:rsid w:val="0037500C"/>
    <w:rsid w:val="00384E67"/>
    <w:rsid w:val="00386DF0"/>
    <w:rsid w:val="00394C93"/>
    <w:rsid w:val="00394E12"/>
    <w:rsid w:val="003954A8"/>
    <w:rsid w:val="00396A8E"/>
    <w:rsid w:val="003A055F"/>
    <w:rsid w:val="003A2ABD"/>
    <w:rsid w:val="003B137A"/>
    <w:rsid w:val="003B1776"/>
    <w:rsid w:val="003B2881"/>
    <w:rsid w:val="003B365A"/>
    <w:rsid w:val="003B4A0C"/>
    <w:rsid w:val="003B5EF0"/>
    <w:rsid w:val="003C0536"/>
    <w:rsid w:val="003C0F45"/>
    <w:rsid w:val="003C1325"/>
    <w:rsid w:val="003C45EE"/>
    <w:rsid w:val="003C4CE6"/>
    <w:rsid w:val="003C73EC"/>
    <w:rsid w:val="003D461B"/>
    <w:rsid w:val="003D4997"/>
    <w:rsid w:val="003E48F7"/>
    <w:rsid w:val="003F41F3"/>
    <w:rsid w:val="003F6285"/>
    <w:rsid w:val="003F7D26"/>
    <w:rsid w:val="00400068"/>
    <w:rsid w:val="004004E5"/>
    <w:rsid w:val="0040273E"/>
    <w:rsid w:val="00402BE1"/>
    <w:rsid w:val="004059B3"/>
    <w:rsid w:val="0040752B"/>
    <w:rsid w:val="00411F79"/>
    <w:rsid w:val="004142CE"/>
    <w:rsid w:val="00414777"/>
    <w:rsid w:val="00420786"/>
    <w:rsid w:val="00421759"/>
    <w:rsid w:val="00421ACC"/>
    <w:rsid w:val="0042372D"/>
    <w:rsid w:val="004257E2"/>
    <w:rsid w:val="00443758"/>
    <w:rsid w:val="004442CF"/>
    <w:rsid w:val="004447A9"/>
    <w:rsid w:val="00446F2A"/>
    <w:rsid w:val="004524A5"/>
    <w:rsid w:val="00455439"/>
    <w:rsid w:val="004604D8"/>
    <w:rsid w:val="00463995"/>
    <w:rsid w:val="00464C8D"/>
    <w:rsid w:val="00465283"/>
    <w:rsid w:val="00465B7C"/>
    <w:rsid w:val="0046793E"/>
    <w:rsid w:val="00471484"/>
    <w:rsid w:val="00473568"/>
    <w:rsid w:val="004739B2"/>
    <w:rsid w:val="00473A5F"/>
    <w:rsid w:val="00474EC1"/>
    <w:rsid w:val="00474FC9"/>
    <w:rsid w:val="00475595"/>
    <w:rsid w:val="00475FC1"/>
    <w:rsid w:val="00477937"/>
    <w:rsid w:val="00482B59"/>
    <w:rsid w:val="0048413D"/>
    <w:rsid w:val="00487566"/>
    <w:rsid w:val="00491DA1"/>
    <w:rsid w:val="00492121"/>
    <w:rsid w:val="00492171"/>
    <w:rsid w:val="00492775"/>
    <w:rsid w:val="00493B5F"/>
    <w:rsid w:val="00493F10"/>
    <w:rsid w:val="004A23FC"/>
    <w:rsid w:val="004A6EDC"/>
    <w:rsid w:val="004B1DE3"/>
    <w:rsid w:val="004B77DE"/>
    <w:rsid w:val="004C39EE"/>
    <w:rsid w:val="004C6967"/>
    <w:rsid w:val="004C7AE0"/>
    <w:rsid w:val="004D2620"/>
    <w:rsid w:val="004D3CBC"/>
    <w:rsid w:val="004E0125"/>
    <w:rsid w:val="004E0824"/>
    <w:rsid w:val="004E25D3"/>
    <w:rsid w:val="004E3987"/>
    <w:rsid w:val="004E4F30"/>
    <w:rsid w:val="004E5BF6"/>
    <w:rsid w:val="004F0DEF"/>
    <w:rsid w:val="004F3D12"/>
    <w:rsid w:val="004F3D66"/>
    <w:rsid w:val="004F4A4E"/>
    <w:rsid w:val="004F6043"/>
    <w:rsid w:val="004F61C2"/>
    <w:rsid w:val="004F7D19"/>
    <w:rsid w:val="005004A9"/>
    <w:rsid w:val="00502C53"/>
    <w:rsid w:val="0050631D"/>
    <w:rsid w:val="00512D78"/>
    <w:rsid w:val="005134DE"/>
    <w:rsid w:val="005150DE"/>
    <w:rsid w:val="00516558"/>
    <w:rsid w:val="00520622"/>
    <w:rsid w:val="00523D71"/>
    <w:rsid w:val="005243FC"/>
    <w:rsid w:val="00525CB2"/>
    <w:rsid w:val="00534AD8"/>
    <w:rsid w:val="00534DA2"/>
    <w:rsid w:val="00535991"/>
    <w:rsid w:val="00536526"/>
    <w:rsid w:val="00540868"/>
    <w:rsid w:val="005410E3"/>
    <w:rsid w:val="00545177"/>
    <w:rsid w:val="00545BFD"/>
    <w:rsid w:val="00546DFF"/>
    <w:rsid w:val="0055088E"/>
    <w:rsid w:val="00550E7F"/>
    <w:rsid w:val="00555066"/>
    <w:rsid w:val="00564D33"/>
    <w:rsid w:val="00565F86"/>
    <w:rsid w:val="00566FD5"/>
    <w:rsid w:val="00570F1D"/>
    <w:rsid w:val="00572FD7"/>
    <w:rsid w:val="005746B5"/>
    <w:rsid w:val="00574873"/>
    <w:rsid w:val="0057540A"/>
    <w:rsid w:val="005769E0"/>
    <w:rsid w:val="00576C6D"/>
    <w:rsid w:val="00577362"/>
    <w:rsid w:val="005838F5"/>
    <w:rsid w:val="00583960"/>
    <w:rsid w:val="00583F94"/>
    <w:rsid w:val="0058499E"/>
    <w:rsid w:val="00585C79"/>
    <w:rsid w:val="00586110"/>
    <w:rsid w:val="00586B6D"/>
    <w:rsid w:val="0059001C"/>
    <w:rsid w:val="00590CCE"/>
    <w:rsid w:val="00595AB2"/>
    <w:rsid w:val="005964A1"/>
    <w:rsid w:val="005A702E"/>
    <w:rsid w:val="005B1E09"/>
    <w:rsid w:val="005B23F6"/>
    <w:rsid w:val="005B32EB"/>
    <w:rsid w:val="005B42C0"/>
    <w:rsid w:val="005B52E1"/>
    <w:rsid w:val="005B6998"/>
    <w:rsid w:val="005B6FBE"/>
    <w:rsid w:val="005B76C3"/>
    <w:rsid w:val="005C1A67"/>
    <w:rsid w:val="005C34BB"/>
    <w:rsid w:val="005C3F1F"/>
    <w:rsid w:val="005C610A"/>
    <w:rsid w:val="005C68AB"/>
    <w:rsid w:val="005D1055"/>
    <w:rsid w:val="005D1274"/>
    <w:rsid w:val="005D5478"/>
    <w:rsid w:val="005D5910"/>
    <w:rsid w:val="005D777E"/>
    <w:rsid w:val="005E0318"/>
    <w:rsid w:val="005E391D"/>
    <w:rsid w:val="005E56DD"/>
    <w:rsid w:val="005E602B"/>
    <w:rsid w:val="005E71D5"/>
    <w:rsid w:val="005F0AD2"/>
    <w:rsid w:val="005F2D1B"/>
    <w:rsid w:val="005F7528"/>
    <w:rsid w:val="006006AE"/>
    <w:rsid w:val="00600E18"/>
    <w:rsid w:val="00603708"/>
    <w:rsid w:val="00603E8E"/>
    <w:rsid w:val="006063E5"/>
    <w:rsid w:val="00607488"/>
    <w:rsid w:val="00607F8C"/>
    <w:rsid w:val="00610F57"/>
    <w:rsid w:val="00613C74"/>
    <w:rsid w:val="006148B7"/>
    <w:rsid w:val="00614DBB"/>
    <w:rsid w:val="00614DC8"/>
    <w:rsid w:val="00614E0A"/>
    <w:rsid w:val="0061743B"/>
    <w:rsid w:val="006228CF"/>
    <w:rsid w:val="00622CC6"/>
    <w:rsid w:val="00623084"/>
    <w:rsid w:val="00625BCF"/>
    <w:rsid w:val="00627355"/>
    <w:rsid w:val="00630DA3"/>
    <w:rsid w:val="00632DF4"/>
    <w:rsid w:val="00633D9A"/>
    <w:rsid w:val="006374CA"/>
    <w:rsid w:val="006420D6"/>
    <w:rsid w:val="0064221A"/>
    <w:rsid w:val="00647550"/>
    <w:rsid w:val="006519FA"/>
    <w:rsid w:val="00651D72"/>
    <w:rsid w:val="006547EB"/>
    <w:rsid w:val="0065587C"/>
    <w:rsid w:val="006578AB"/>
    <w:rsid w:val="0066020D"/>
    <w:rsid w:val="00660EC9"/>
    <w:rsid w:val="00661DBF"/>
    <w:rsid w:val="00663DB0"/>
    <w:rsid w:val="0066414E"/>
    <w:rsid w:val="00671758"/>
    <w:rsid w:val="00671D01"/>
    <w:rsid w:val="00673705"/>
    <w:rsid w:val="006756EF"/>
    <w:rsid w:val="0068015E"/>
    <w:rsid w:val="00680F67"/>
    <w:rsid w:val="00681CD8"/>
    <w:rsid w:val="00681CF2"/>
    <w:rsid w:val="00682093"/>
    <w:rsid w:val="00682579"/>
    <w:rsid w:val="0068304E"/>
    <w:rsid w:val="00683FE4"/>
    <w:rsid w:val="00687C11"/>
    <w:rsid w:val="00687FB1"/>
    <w:rsid w:val="00690C2C"/>
    <w:rsid w:val="00692E23"/>
    <w:rsid w:val="006A10BE"/>
    <w:rsid w:val="006A2025"/>
    <w:rsid w:val="006A2277"/>
    <w:rsid w:val="006A327A"/>
    <w:rsid w:val="006A4F75"/>
    <w:rsid w:val="006A5766"/>
    <w:rsid w:val="006A6192"/>
    <w:rsid w:val="006B1ADE"/>
    <w:rsid w:val="006B7226"/>
    <w:rsid w:val="006C2579"/>
    <w:rsid w:val="006C259A"/>
    <w:rsid w:val="006C2E60"/>
    <w:rsid w:val="006C3C59"/>
    <w:rsid w:val="006C6E8B"/>
    <w:rsid w:val="006C7C98"/>
    <w:rsid w:val="006D5130"/>
    <w:rsid w:val="006D53A6"/>
    <w:rsid w:val="006D5CCE"/>
    <w:rsid w:val="006D62AA"/>
    <w:rsid w:val="006D7146"/>
    <w:rsid w:val="006E1C34"/>
    <w:rsid w:val="006E2751"/>
    <w:rsid w:val="006E2895"/>
    <w:rsid w:val="006E2974"/>
    <w:rsid w:val="006E38AF"/>
    <w:rsid w:val="006E6427"/>
    <w:rsid w:val="006F1E84"/>
    <w:rsid w:val="006F2538"/>
    <w:rsid w:val="006F2E94"/>
    <w:rsid w:val="006F54AC"/>
    <w:rsid w:val="006F625E"/>
    <w:rsid w:val="006F67BE"/>
    <w:rsid w:val="006F6CDD"/>
    <w:rsid w:val="0070757F"/>
    <w:rsid w:val="007103AD"/>
    <w:rsid w:val="00710DA8"/>
    <w:rsid w:val="0071397B"/>
    <w:rsid w:val="0071416F"/>
    <w:rsid w:val="00715880"/>
    <w:rsid w:val="00726978"/>
    <w:rsid w:val="00727CA0"/>
    <w:rsid w:val="007349C1"/>
    <w:rsid w:val="00737776"/>
    <w:rsid w:val="00742A0C"/>
    <w:rsid w:val="00744191"/>
    <w:rsid w:val="00752890"/>
    <w:rsid w:val="00757E88"/>
    <w:rsid w:val="0077359B"/>
    <w:rsid w:val="007743F9"/>
    <w:rsid w:val="007760BD"/>
    <w:rsid w:val="00780646"/>
    <w:rsid w:val="007810F9"/>
    <w:rsid w:val="00783780"/>
    <w:rsid w:val="0078636C"/>
    <w:rsid w:val="00792B46"/>
    <w:rsid w:val="00793F32"/>
    <w:rsid w:val="007975A0"/>
    <w:rsid w:val="00797CD8"/>
    <w:rsid w:val="007A19CC"/>
    <w:rsid w:val="007A2689"/>
    <w:rsid w:val="007A40F9"/>
    <w:rsid w:val="007A5F32"/>
    <w:rsid w:val="007B2574"/>
    <w:rsid w:val="007B2A27"/>
    <w:rsid w:val="007B3905"/>
    <w:rsid w:val="007B3B28"/>
    <w:rsid w:val="007B7A6F"/>
    <w:rsid w:val="007C01CA"/>
    <w:rsid w:val="007C2532"/>
    <w:rsid w:val="007C3CB4"/>
    <w:rsid w:val="007C7BF1"/>
    <w:rsid w:val="007D084E"/>
    <w:rsid w:val="007D34BF"/>
    <w:rsid w:val="007D4445"/>
    <w:rsid w:val="007D5127"/>
    <w:rsid w:val="007D667D"/>
    <w:rsid w:val="007D66C9"/>
    <w:rsid w:val="007E1ECF"/>
    <w:rsid w:val="007E392A"/>
    <w:rsid w:val="007E7271"/>
    <w:rsid w:val="007F1DFB"/>
    <w:rsid w:val="007F3985"/>
    <w:rsid w:val="007F66B5"/>
    <w:rsid w:val="00802B3E"/>
    <w:rsid w:val="008040AA"/>
    <w:rsid w:val="0080440C"/>
    <w:rsid w:val="00807A27"/>
    <w:rsid w:val="008118DC"/>
    <w:rsid w:val="00812BE7"/>
    <w:rsid w:val="008215E9"/>
    <w:rsid w:val="008215ED"/>
    <w:rsid w:val="00821894"/>
    <w:rsid w:val="0082220F"/>
    <w:rsid w:val="008230D6"/>
    <w:rsid w:val="00827FD5"/>
    <w:rsid w:val="00830212"/>
    <w:rsid w:val="008318D8"/>
    <w:rsid w:val="00832FFD"/>
    <w:rsid w:val="00840AB8"/>
    <w:rsid w:val="00840FD8"/>
    <w:rsid w:val="0084293A"/>
    <w:rsid w:val="0084653A"/>
    <w:rsid w:val="00846B76"/>
    <w:rsid w:val="008475F8"/>
    <w:rsid w:val="0085024C"/>
    <w:rsid w:val="008505B1"/>
    <w:rsid w:val="00852B33"/>
    <w:rsid w:val="008613B1"/>
    <w:rsid w:val="00863BE3"/>
    <w:rsid w:val="00864943"/>
    <w:rsid w:val="00864B57"/>
    <w:rsid w:val="00871B5B"/>
    <w:rsid w:val="00871E30"/>
    <w:rsid w:val="008723E9"/>
    <w:rsid w:val="00873AE0"/>
    <w:rsid w:val="00874A20"/>
    <w:rsid w:val="00883294"/>
    <w:rsid w:val="00883EF7"/>
    <w:rsid w:val="00894BC7"/>
    <w:rsid w:val="00894BFB"/>
    <w:rsid w:val="00897CCA"/>
    <w:rsid w:val="008A3CBD"/>
    <w:rsid w:val="008A5CAF"/>
    <w:rsid w:val="008A6DBB"/>
    <w:rsid w:val="008A6DEF"/>
    <w:rsid w:val="008A75A8"/>
    <w:rsid w:val="008B3968"/>
    <w:rsid w:val="008B4EDB"/>
    <w:rsid w:val="008C11BC"/>
    <w:rsid w:val="008C14D0"/>
    <w:rsid w:val="008C3939"/>
    <w:rsid w:val="008C74FA"/>
    <w:rsid w:val="008D14E8"/>
    <w:rsid w:val="008D265D"/>
    <w:rsid w:val="008D28EC"/>
    <w:rsid w:val="008D2F1A"/>
    <w:rsid w:val="008D4ED8"/>
    <w:rsid w:val="008D5BDC"/>
    <w:rsid w:val="008E1A3B"/>
    <w:rsid w:val="008E35C7"/>
    <w:rsid w:val="008F2B3C"/>
    <w:rsid w:val="008F3356"/>
    <w:rsid w:val="008F434E"/>
    <w:rsid w:val="008F5E89"/>
    <w:rsid w:val="008F5EC7"/>
    <w:rsid w:val="00901247"/>
    <w:rsid w:val="00903525"/>
    <w:rsid w:val="00904908"/>
    <w:rsid w:val="0090624C"/>
    <w:rsid w:val="00910FDE"/>
    <w:rsid w:val="009132E3"/>
    <w:rsid w:val="0091552A"/>
    <w:rsid w:val="009160B1"/>
    <w:rsid w:val="00916F45"/>
    <w:rsid w:val="009201BA"/>
    <w:rsid w:val="00923345"/>
    <w:rsid w:val="00927E3D"/>
    <w:rsid w:val="00931E5D"/>
    <w:rsid w:val="00933A03"/>
    <w:rsid w:val="00934BE4"/>
    <w:rsid w:val="009353CF"/>
    <w:rsid w:val="009441AD"/>
    <w:rsid w:val="009441BF"/>
    <w:rsid w:val="0094658E"/>
    <w:rsid w:val="009513D4"/>
    <w:rsid w:val="009519A4"/>
    <w:rsid w:val="009553F4"/>
    <w:rsid w:val="00957EB3"/>
    <w:rsid w:val="00960559"/>
    <w:rsid w:val="00962132"/>
    <w:rsid w:val="0097447B"/>
    <w:rsid w:val="0097522F"/>
    <w:rsid w:val="00977805"/>
    <w:rsid w:val="0098482B"/>
    <w:rsid w:val="009859FB"/>
    <w:rsid w:val="00987940"/>
    <w:rsid w:val="00993415"/>
    <w:rsid w:val="0099581C"/>
    <w:rsid w:val="00995CB1"/>
    <w:rsid w:val="0099666B"/>
    <w:rsid w:val="009A26B5"/>
    <w:rsid w:val="009A4292"/>
    <w:rsid w:val="009B037E"/>
    <w:rsid w:val="009B289B"/>
    <w:rsid w:val="009B4F0A"/>
    <w:rsid w:val="009B619D"/>
    <w:rsid w:val="009B660B"/>
    <w:rsid w:val="009B7D86"/>
    <w:rsid w:val="009C5844"/>
    <w:rsid w:val="009D0F0A"/>
    <w:rsid w:val="009D0F1B"/>
    <w:rsid w:val="009E2254"/>
    <w:rsid w:val="009E2349"/>
    <w:rsid w:val="009E3D48"/>
    <w:rsid w:val="009E4421"/>
    <w:rsid w:val="009F0A83"/>
    <w:rsid w:val="009F0B8C"/>
    <w:rsid w:val="009F0D03"/>
    <w:rsid w:val="009F2E28"/>
    <w:rsid w:val="009F33A8"/>
    <w:rsid w:val="009F7430"/>
    <w:rsid w:val="00A0329E"/>
    <w:rsid w:val="00A03DE5"/>
    <w:rsid w:val="00A048A7"/>
    <w:rsid w:val="00A0533B"/>
    <w:rsid w:val="00A0547C"/>
    <w:rsid w:val="00A063CD"/>
    <w:rsid w:val="00A07E6B"/>
    <w:rsid w:val="00A07FBD"/>
    <w:rsid w:val="00A13F1C"/>
    <w:rsid w:val="00A14EEC"/>
    <w:rsid w:val="00A15E2B"/>
    <w:rsid w:val="00A262A8"/>
    <w:rsid w:val="00A27558"/>
    <w:rsid w:val="00A27567"/>
    <w:rsid w:val="00A30040"/>
    <w:rsid w:val="00A301C6"/>
    <w:rsid w:val="00A30D7F"/>
    <w:rsid w:val="00A312D9"/>
    <w:rsid w:val="00A370F1"/>
    <w:rsid w:val="00A401F4"/>
    <w:rsid w:val="00A40D7A"/>
    <w:rsid w:val="00A40F63"/>
    <w:rsid w:val="00A41475"/>
    <w:rsid w:val="00A433E7"/>
    <w:rsid w:val="00A43F30"/>
    <w:rsid w:val="00A457DC"/>
    <w:rsid w:val="00A45EC8"/>
    <w:rsid w:val="00A50BA9"/>
    <w:rsid w:val="00A521E7"/>
    <w:rsid w:val="00A553D2"/>
    <w:rsid w:val="00A56450"/>
    <w:rsid w:val="00A64749"/>
    <w:rsid w:val="00A6620F"/>
    <w:rsid w:val="00A67350"/>
    <w:rsid w:val="00A714DD"/>
    <w:rsid w:val="00A728FA"/>
    <w:rsid w:val="00A72D10"/>
    <w:rsid w:val="00A753F0"/>
    <w:rsid w:val="00A7665D"/>
    <w:rsid w:val="00A76A18"/>
    <w:rsid w:val="00A76BC6"/>
    <w:rsid w:val="00A77AE7"/>
    <w:rsid w:val="00A825FB"/>
    <w:rsid w:val="00A84B63"/>
    <w:rsid w:val="00A867A8"/>
    <w:rsid w:val="00A909A8"/>
    <w:rsid w:val="00A90BA5"/>
    <w:rsid w:val="00A9206A"/>
    <w:rsid w:val="00A94172"/>
    <w:rsid w:val="00A9443D"/>
    <w:rsid w:val="00A9559B"/>
    <w:rsid w:val="00A965A6"/>
    <w:rsid w:val="00AA092F"/>
    <w:rsid w:val="00AA1DD0"/>
    <w:rsid w:val="00AA266D"/>
    <w:rsid w:val="00AA5FAB"/>
    <w:rsid w:val="00AB611A"/>
    <w:rsid w:val="00AB7316"/>
    <w:rsid w:val="00AB77A2"/>
    <w:rsid w:val="00AC6A1F"/>
    <w:rsid w:val="00AC7CFA"/>
    <w:rsid w:val="00AD376D"/>
    <w:rsid w:val="00AD4C28"/>
    <w:rsid w:val="00AD4C8B"/>
    <w:rsid w:val="00AD595F"/>
    <w:rsid w:val="00AD7296"/>
    <w:rsid w:val="00AE10B0"/>
    <w:rsid w:val="00AE1415"/>
    <w:rsid w:val="00AE45DB"/>
    <w:rsid w:val="00AE73A0"/>
    <w:rsid w:val="00AE78C0"/>
    <w:rsid w:val="00AF2A98"/>
    <w:rsid w:val="00AF3558"/>
    <w:rsid w:val="00AF4BE5"/>
    <w:rsid w:val="00AF5EAD"/>
    <w:rsid w:val="00B002B6"/>
    <w:rsid w:val="00B00D82"/>
    <w:rsid w:val="00B01AF6"/>
    <w:rsid w:val="00B0275C"/>
    <w:rsid w:val="00B0470E"/>
    <w:rsid w:val="00B102CD"/>
    <w:rsid w:val="00B108FD"/>
    <w:rsid w:val="00B139D9"/>
    <w:rsid w:val="00B16942"/>
    <w:rsid w:val="00B24A38"/>
    <w:rsid w:val="00B3030F"/>
    <w:rsid w:val="00B308DB"/>
    <w:rsid w:val="00B30A2A"/>
    <w:rsid w:val="00B31559"/>
    <w:rsid w:val="00B4043F"/>
    <w:rsid w:val="00B40591"/>
    <w:rsid w:val="00B40FC0"/>
    <w:rsid w:val="00B44E7E"/>
    <w:rsid w:val="00B47531"/>
    <w:rsid w:val="00B50981"/>
    <w:rsid w:val="00B536A3"/>
    <w:rsid w:val="00B549A3"/>
    <w:rsid w:val="00B559DE"/>
    <w:rsid w:val="00B56001"/>
    <w:rsid w:val="00B62BCB"/>
    <w:rsid w:val="00B706A7"/>
    <w:rsid w:val="00B74154"/>
    <w:rsid w:val="00B74CA8"/>
    <w:rsid w:val="00B74E1D"/>
    <w:rsid w:val="00B75009"/>
    <w:rsid w:val="00B754F8"/>
    <w:rsid w:val="00B854AD"/>
    <w:rsid w:val="00B85C3F"/>
    <w:rsid w:val="00B92C03"/>
    <w:rsid w:val="00B92D3D"/>
    <w:rsid w:val="00B94E56"/>
    <w:rsid w:val="00B95C3B"/>
    <w:rsid w:val="00B96B2F"/>
    <w:rsid w:val="00BA67F1"/>
    <w:rsid w:val="00BB0231"/>
    <w:rsid w:val="00BB138A"/>
    <w:rsid w:val="00BB40F3"/>
    <w:rsid w:val="00BB5280"/>
    <w:rsid w:val="00BB681C"/>
    <w:rsid w:val="00BB6D09"/>
    <w:rsid w:val="00BB70E0"/>
    <w:rsid w:val="00BC0B6E"/>
    <w:rsid w:val="00BC12BF"/>
    <w:rsid w:val="00BC2023"/>
    <w:rsid w:val="00BC4257"/>
    <w:rsid w:val="00BC5FC4"/>
    <w:rsid w:val="00BC648C"/>
    <w:rsid w:val="00BC6667"/>
    <w:rsid w:val="00BC6983"/>
    <w:rsid w:val="00BD0783"/>
    <w:rsid w:val="00BD14A6"/>
    <w:rsid w:val="00BD1E34"/>
    <w:rsid w:val="00BD38D0"/>
    <w:rsid w:val="00BD3E19"/>
    <w:rsid w:val="00BD4FA8"/>
    <w:rsid w:val="00BE0F7A"/>
    <w:rsid w:val="00BE2284"/>
    <w:rsid w:val="00BE3062"/>
    <w:rsid w:val="00BE726D"/>
    <w:rsid w:val="00BF0719"/>
    <w:rsid w:val="00BF3461"/>
    <w:rsid w:val="00BF624F"/>
    <w:rsid w:val="00C07CA3"/>
    <w:rsid w:val="00C1166E"/>
    <w:rsid w:val="00C145E5"/>
    <w:rsid w:val="00C1589E"/>
    <w:rsid w:val="00C15EE0"/>
    <w:rsid w:val="00C16BA4"/>
    <w:rsid w:val="00C17036"/>
    <w:rsid w:val="00C1777A"/>
    <w:rsid w:val="00C20BF8"/>
    <w:rsid w:val="00C21A99"/>
    <w:rsid w:val="00C22119"/>
    <w:rsid w:val="00C22CC1"/>
    <w:rsid w:val="00C23501"/>
    <w:rsid w:val="00C246B2"/>
    <w:rsid w:val="00C24B30"/>
    <w:rsid w:val="00C2616D"/>
    <w:rsid w:val="00C26666"/>
    <w:rsid w:val="00C268FC"/>
    <w:rsid w:val="00C36B9F"/>
    <w:rsid w:val="00C41CBA"/>
    <w:rsid w:val="00C458F5"/>
    <w:rsid w:val="00C46B70"/>
    <w:rsid w:val="00C500A4"/>
    <w:rsid w:val="00C54C6A"/>
    <w:rsid w:val="00C56561"/>
    <w:rsid w:val="00C57268"/>
    <w:rsid w:val="00C57502"/>
    <w:rsid w:val="00C61578"/>
    <w:rsid w:val="00C63467"/>
    <w:rsid w:val="00C64248"/>
    <w:rsid w:val="00C665AC"/>
    <w:rsid w:val="00C67178"/>
    <w:rsid w:val="00C72D5D"/>
    <w:rsid w:val="00C77213"/>
    <w:rsid w:val="00C77CE5"/>
    <w:rsid w:val="00C83574"/>
    <w:rsid w:val="00C84C5A"/>
    <w:rsid w:val="00C91BB4"/>
    <w:rsid w:val="00C9287A"/>
    <w:rsid w:val="00C93AFA"/>
    <w:rsid w:val="00C948A2"/>
    <w:rsid w:val="00C96FCA"/>
    <w:rsid w:val="00C97529"/>
    <w:rsid w:val="00CA2F41"/>
    <w:rsid w:val="00CA5191"/>
    <w:rsid w:val="00CA58D1"/>
    <w:rsid w:val="00CA71E2"/>
    <w:rsid w:val="00CB2CEE"/>
    <w:rsid w:val="00CB3184"/>
    <w:rsid w:val="00CB4F73"/>
    <w:rsid w:val="00CB5F2C"/>
    <w:rsid w:val="00CB6932"/>
    <w:rsid w:val="00CC43B9"/>
    <w:rsid w:val="00CC6B3D"/>
    <w:rsid w:val="00CC718C"/>
    <w:rsid w:val="00CD1E1B"/>
    <w:rsid w:val="00CD2D75"/>
    <w:rsid w:val="00CD2EB9"/>
    <w:rsid w:val="00CD483A"/>
    <w:rsid w:val="00CD58F4"/>
    <w:rsid w:val="00CD7C54"/>
    <w:rsid w:val="00CE4441"/>
    <w:rsid w:val="00CE4CCB"/>
    <w:rsid w:val="00CE5857"/>
    <w:rsid w:val="00CE67A6"/>
    <w:rsid w:val="00CE69D4"/>
    <w:rsid w:val="00CE7E61"/>
    <w:rsid w:val="00CF2C6F"/>
    <w:rsid w:val="00CF307C"/>
    <w:rsid w:val="00CF3E96"/>
    <w:rsid w:val="00CF4F13"/>
    <w:rsid w:val="00CF529E"/>
    <w:rsid w:val="00CF5870"/>
    <w:rsid w:val="00CF6578"/>
    <w:rsid w:val="00D030C3"/>
    <w:rsid w:val="00D04AEB"/>
    <w:rsid w:val="00D05469"/>
    <w:rsid w:val="00D07545"/>
    <w:rsid w:val="00D179C3"/>
    <w:rsid w:val="00D2097B"/>
    <w:rsid w:val="00D225F6"/>
    <w:rsid w:val="00D339B0"/>
    <w:rsid w:val="00D344D6"/>
    <w:rsid w:val="00D34F93"/>
    <w:rsid w:val="00D4010C"/>
    <w:rsid w:val="00D4225B"/>
    <w:rsid w:val="00D435BF"/>
    <w:rsid w:val="00D523C0"/>
    <w:rsid w:val="00D633D2"/>
    <w:rsid w:val="00D6384F"/>
    <w:rsid w:val="00D6422D"/>
    <w:rsid w:val="00D730FF"/>
    <w:rsid w:val="00D74192"/>
    <w:rsid w:val="00D804FB"/>
    <w:rsid w:val="00D810AC"/>
    <w:rsid w:val="00D81D53"/>
    <w:rsid w:val="00D8440A"/>
    <w:rsid w:val="00D85E61"/>
    <w:rsid w:val="00D86891"/>
    <w:rsid w:val="00D86DDE"/>
    <w:rsid w:val="00D96ACD"/>
    <w:rsid w:val="00DA0DDC"/>
    <w:rsid w:val="00DA5DEF"/>
    <w:rsid w:val="00DB0180"/>
    <w:rsid w:val="00DB2C55"/>
    <w:rsid w:val="00DB4529"/>
    <w:rsid w:val="00DB5EF6"/>
    <w:rsid w:val="00DB7D22"/>
    <w:rsid w:val="00DC3CD7"/>
    <w:rsid w:val="00DC5CCF"/>
    <w:rsid w:val="00DD1650"/>
    <w:rsid w:val="00DD2073"/>
    <w:rsid w:val="00DD3D1E"/>
    <w:rsid w:val="00DD7778"/>
    <w:rsid w:val="00DE2A99"/>
    <w:rsid w:val="00DE402C"/>
    <w:rsid w:val="00DF06D6"/>
    <w:rsid w:val="00DF47DF"/>
    <w:rsid w:val="00DF6175"/>
    <w:rsid w:val="00E0225B"/>
    <w:rsid w:val="00E02BA2"/>
    <w:rsid w:val="00E053CE"/>
    <w:rsid w:val="00E05965"/>
    <w:rsid w:val="00E05C39"/>
    <w:rsid w:val="00E10F3D"/>
    <w:rsid w:val="00E1136C"/>
    <w:rsid w:val="00E1508C"/>
    <w:rsid w:val="00E15B47"/>
    <w:rsid w:val="00E17AD3"/>
    <w:rsid w:val="00E21223"/>
    <w:rsid w:val="00E2158A"/>
    <w:rsid w:val="00E252B6"/>
    <w:rsid w:val="00E27F40"/>
    <w:rsid w:val="00E30B86"/>
    <w:rsid w:val="00E33BEC"/>
    <w:rsid w:val="00E35615"/>
    <w:rsid w:val="00E3615B"/>
    <w:rsid w:val="00E36DA5"/>
    <w:rsid w:val="00E405E9"/>
    <w:rsid w:val="00E46360"/>
    <w:rsid w:val="00E46D65"/>
    <w:rsid w:val="00E472D9"/>
    <w:rsid w:val="00E5263C"/>
    <w:rsid w:val="00E52B29"/>
    <w:rsid w:val="00E536D7"/>
    <w:rsid w:val="00E5488B"/>
    <w:rsid w:val="00E54C6C"/>
    <w:rsid w:val="00E54C82"/>
    <w:rsid w:val="00E55C37"/>
    <w:rsid w:val="00E55C3F"/>
    <w:rsid w:val="00E60D3E"/>
    <w:rsid w:val="00E6215D"/>
    <w:rsid w:val="00E62470"/>
    <w:rsid w:val="00E67836"/>
    <w:rsid w:val="00E706E7"/>
    <w:rsid w:val="00E72860"/>
    <w:rsid w:val="00E738E5"/>
    <w:rsid w:val="00E7405F"/>
    <w:rsid w:val="00E742A4"/>
    <w:rsid w:val="00E83B57"/>
    <w:rsid w:val="00E875AC"/>
    <w:rsid w:val="00E9104D"/>
    <w:rsid w:val="00E9143A"/>
    <w:rsid w:val="00E93476"/>
    <w:rsid w:val="00E959D5"/>
    <w:rsid w:val="00E97571"/>
    <w:rsid w:val="00EA1133"/>
    <w:rsid w:val="00EA1E08"/>
    <w:rsid w:val="00EA1F2A"/>
    <w:rsid w:val="00EA326D"/>
    <w:rsid w:val="00EA50FA"/>
    <w:rsid w:val="00EA5688"/>
    <w:rsid w:val="00EA6847"/>
    <w:rsid w:val="00EB09AE"/>
    <w:rsid w:val="00EB0B13"/>
    <w:rsid w:val="00EB3393"/>
    <w:rsid w:val="00EB583F"/>
    <w:rsid w:val="00EB6772"/>
    <w:rsid w:val="00EB6F55"/>
    <w:rsid w:val="00EC23F2"/>
    <w:rsid w:val="00EC73C2"/>
    <w:rsid w:val="00ED015A"/>
    <w:rsid w:val="00ED15DC"/>
    <w:rsid w:val="00ED20BA"/>
    <w:rsid w:val="00ED45F8"/>
    <w:rsid w:val="00ED4E44"/>
    <w:rsid w:val="00ED534E"/>
    <w:rsid w:val="00ED63C8"/>
    <w:rsid w:val="00ED6DF6"/>
    <w:rsid w:val="00EE1654"/>
    <w:rsid w:val="00EE3596"/>
    <w:rsid w:val="00EE4AAA"/>
    <w:rsid w:val="00EF0E83"/>
    <w:rsid w:val="00EF7D52"/>
    <w:rsid w:val="00EF7FFD"/>
    <w:rsid w:val="00F0175E"/>
    <w:rsid w:val="00F13ABE"/>
    <w:rsid w:val="00F14BC3"/>
    <w:rsid w:val="00F1577A"/>
    <w:rsid w:val="00F21277"/>
    <w:rsid w:val="00F21DBA"/>
    <w:rsid w:val="00F24D79"/>
    <w:rsid w:val="00F265BB"/>
    <w:rsid w:val="00F30C3B"/>
    <w:rsid w:val="00F31162"/>
    <w:rsid w:val="00F35B5D"/>
    <w:rsid w:val="00F369EC"/>
    <w:rsid w:val="00F40175"/>
    <w:rsid w:val="00F4154E"/>
    <w:rsid w:val="00F42953"/>
    <w:rsid w:val="00F42990"/>
    <w:rsid w:val="00F44861"/>
    <w:rsid w:val="00F51D35"/>
    <w:rsid w:val="00F62A62"/>
    <w:rsid w:val="00F65CEB"/>
    <w:rsid w:val="00F70A8B"/>
    <w:rsid w:val="00F7284B"/>
    <w:rsid w:val="00F7540E"/>
    <w:rsid w:val="00F77B37"/>
    <w:rsid w:val="00F82966"/>
    <w:rsid w:val="00F82FF6"/>
    <w:rsid w:val="00F83E47"/>
    <w:rsid w:val="00F8409A"/>
    <w:rsid w:val="00F913DA"/>
    <w:rsid w:val="00F93923"/>
    <w:rsid w:val="00F94983"/>
    <w:rsid w:val="00F9721A"/>
    <w:rsid w:val="00FA224E"/>
    <w:rsid w:val="00FA4340"/>
    <w:rsid w:val="00FA454D"/>
    <w:rsid w:val="00FA5D3F"/>
    <w:rsid w:val="00FA6CA4"/>
    <w:rsid w:val="00FB34C3"/>
    <w:rsid w:val="00FC3F11"/>
    <w:rsid w:val="00FD035C"/>
    <w:rsid w:val="00FD049D"/>
    <w:rsid w:val="00FD60E0"/>
    <w:rsid w:val="00FD7ABA"/>
    <w:rsid w:val="00FE044E"/>
    <w:rsid w:val="00FE1455"/>
    <w:rsid w:val="00FE236C"/>
    <w:rsid w:val="00FE5118"/>
    <w:rsid w:val="00FE5166"/>
    <w:rsid w:val="00FE5AB5"/>
    <w:rsid w:val="00FE5C22"/>
    <w:rsid w:val="00FF1052"/>
    <w:rsid w:val="00FF1AAB"/>
    <w:rsid w:val="00FF290B"/>
    <w:rsid w:val="00FF65F8"/>
    <w:rsid w:val="00FF6D0A"/>
    <w:rsid w:val="00FF7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FF2D"/>
  <w15:chartTrackingRefBased/>
  <w15:docId w15:val="{E55ABC19-4FF9-4CC7-88BC-6D730C58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1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13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13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13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97B"/>
    <w:rPr>
      <w:rFonts w:eastAsiaTheme="majorEastAsia" w:cstheme="majorBidi"/>
      <w:color w:val="272727" w:themeColor="text1" w:themeTint="D8"/>
    </w:rPr>
  </w:style>
  <w:style w:type="paragraph" w:styleId="Titel">
    <w:name w:val="Title"/>
    <w:basedOn w:val="Standaard"/>
    <w:next w:val="Standaard"/>
    <w:link w:val="TitelChar"/>
    <w:uiPriority w:val="10"/>
    <w:qFormat/>
    <w:rsid w:val="0071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97B"/>
    <w:rPr>
      <w:i/>
      <w:iCs/>
      <w:color w:val="404040" w:themeColor="text1" w:themeTint="BF"/>
    </w:rPr>
  </w:style>
  <w:style w:type="paragraph" w:styleId="Lijstalinea">
    <w:name w:val="List Paragraph"/>
    <w:basedOn w:val="Standaard"/>
    <w:uiPriority w:val="34"/>
    <w:qFormat/>
    <w:rsid w:val="0071397B"/>
    <w:pPr>
      <w:ind w:left="720"/>
      <w:contextualSpacing/>
    </w:pPr>
  </w:style>
  <w:style w:type="character" w:styleId="Intensievebenadrukking">
    <w:name w:val="Intense Emphasis"/>
    <w:basedOn w:val="Standaardalinea-lettertype"/>
    <w:uiPriority w:val="21"/>
    <w:qFormat/>
    <w:rsid w:val="0071397B"/>
    <w:rPr>
      <w:i/>
      <w:iCs/>
      <w:color w:val="0F4761" w:themeColor="accent1" w:themeShade="BF"/>
    </w:rPr>
  </w:style>
  <w:style w:type="paragraph" w:styleId="Duidelijkcitaat">
    <w:name w:val="Intense Quote"/>
    <w:basedOn w:val="Standaard"/>
    <w:next w:val="Standaard"/>
    <w:link w:val="DuidelijkcitaatChar"/>
    <w:uiPriority w:val="30"/>
    <w:qFormat/>
    <w:rsid w:val="0071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97B"/>
    <w:rPr>
      <w:i/>
      <w:iCs/>
      <w:color w:val="0F4761" w:themeColor="accent1" w:themeShade="BF"/>
    </w:rPr>
  </w:style>
  <w:style w:type="character" w:styleId="Intensieveverwijzing">
    <w:name w:val="Intense Reference"/>
    <w:basedOn w:val="Standaardalinea-lettertype"/>
    <w:uiPriority w:val="32"/>
    <w:qFormat/>
    <w:rsid w:val="0071397B"/>
    <w:rPr>
      <w:b/>
      <w:bCs/>
      <w:smallCaps/>
      <w:color w:val="0F4761" w:themeColor="accent1" w:themeShade="BF"/>
      <w:spacing w:val="5"/>
    </w:rPr>
  </w:style>
  <w:style w:type="table" w:styleId="Tabelraster">
    <w:name w:val="Table Grid"/>
    <w:basedOn w:val="Standaardtabel"/>
    <w:uiPriority w:val="39"/>
    <w:rsid w:val="0071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71397B"/>
    <w:pPr>
      <w:spacing w:after="0" w:line="240" w:lineRule="auto"/>
    </w:pPr>
    <w:rPr>
      <w:sz w:val="20"/>
      <w:szCs w:val="20"/>
    </w:rPr>
  </w:style>
  <w:style w:type="character" w:customStyle="1" w:styleId="VoetnoottekstChar">
    <w:name w:val="Voetnoottekst Char"/>
    <w:basedOn w:val="Standaardalinea-lettertype"/>
    <w:link w:val="Voetnoottekst"/>
    <w:rsid w:val="0071397B"/>
    <w:rPr>
      <w:sz w:val="20"/>
      <w:szCs w:val="20"/>
    </w:rPr>
  </w:style>
  <w:style w:type="character" w:styleId="Voetnootmarkering">
    <w:name w:val="footnote reference"/>
    <w:basedOn w:val="Standaardalinea-lettertype"/>
    <w:unhideWhenUsed/>
    <w:rsid w:val="0071397B"/>
    <w:rPr>
      <w:vertAlign w:val="superscript"/>
    </w:rPr>
  </w:style>
  <w:style w:type="character" w:styleId="Hyperlink">
    <w:name w:val="Hyperlink"/>
    <w:basedOn w:val="Standaardalinea-lettertype"/>
    <w:uiPriority w:val="99"/>
    <w:unhideWhenUsed/>
    <w:rsid w:val="0071397B"/>
    <w:rPr>
      <w:color w:val="467886" w:themeColor="hyperlink"/>
      <w:u w:val="single"/>
    </w:rPr>
  </w:style>
  <w:style w:type="character" w:styleId="Verwijzingopmerking">
    <w:name w:val="annotation reference"/>
    <w:basedOn w:val="Standaardalinea-lettertype"/>
    <w:unhideWhenUsed/>
    <w:rsid w:val="000472D5"/>
    <w:rPr>
      <w:sz w:val="16"/>
      <w:szCs w:val="16"/>
    </w:rPr>
  </w:style>
  <w:style w:type="paragraph" w:styleId="Tekstopmerking">
    <w:name w:val="annotation text"/>
    <w:basedOn w:val="Standaard"/>
    <w:link w:val="TekstopmerkingChar"/>
    <w:unhideWhenUsed/>
    <w:rsid w:val="000472D5"/>
    <w:pPr>
      <w:spacing w:line="240" w:lineRule="auto"/>
    </w:pPr>
    <w:rPr>
      <w:sz w:val="20"/>
      <w:szCs w:val="20"/>
    </w:rPr>
  </w:style>
  <w:style w:type="character" w:customStyle="1" w:styleId="TekstopmerkingChar">
    <w:name w:val="Tekst opmerking Char"/>
    <w:basedOn w:val="Standaardalinea-lettertype"/>
    <w:link w:val="Tekstopmerking"/>
    <w:rsid w:val="000472D5"/>
    <w:rPr>
      <w:sz w:val="20"/>
      <w:szCs w:val="20"/>
    </w:rPr>
  </w:style>
  <w:style w:type="paragraph" w:styleId="Onderwerpvanopmerking">
    <w:name w:val="annotation subject"/>
    <w:basedOn w:val="Tekstopmerking"/>
    <w:next w:val="Tekstopmerking"/>
    <w:link w:val="OnderwerpvanopmerkingChar"/>
    <w:uiPriority w:val="99"/>
    <w:semiHidden/>
    <w:unhideWhenUsed/>
    <w:rsid w:val="000472D5"/>
    <w:rPr>
      <w:b/>
      <w:bCs/>
    </w:rPr>
  </w:style>
  <w:style w:type="character" w:customStyle="1" w:styleId="OnderwerpvanopmerkingChar">
    <w:name w:val="Onderwerp van opmerking Char"/>
    <w:basedOn w:val="TekstopmerkingChar"/>
    <w:link w:val="Onderwerpvanopmerking"/>
    <w:uiPriority w:val="99"/>
    <w:semiHidden/>
    <w:rsid w:val="000472D5"/>
    <w:rPr>
      <w:b/>
      <w:bCs/>
      <w:sz w:val="20"/>
      <w:szCs w:val="20"/>
    </w:rPr>
  </w:style>
  <w:style w:type="paragraph" w:styleId="Koptekst">
    <w:name w:val="header"/>
    <w:basedOn w:val="Standaard"/>
    <w:link w:val="KoptekstChar"/>
    <w:uiPriority w:val="99"/>
    <w:unhideWhenUsed/>
    <w:rsid w:val="00BB13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138A"/>
  </w:style>
  <w:style w:type="paragraph" w:styleId="Voettekst">
    <w:name w:val="footer"/>
    <w:basedOn w:val="Standaard"/>
    <w:link w:val="VoettekstChar"/>
    <w:uiPriority w:val="99"/>
    <w:unhideWhenUsed/>
    <w:rsid w:val="00BB13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138A"/>
  </w:style>
  <w:style w:type="paragraph" w:styleId="Kopvaninhoudsopgave">
    <w:name w:val="TOC Heading"/>
    <w:basedOn w:val="Kop1"/>
    <w:next w:val="Standaard"/>
    <w:uiPriority w:val="39"/>
    <w:unhideWhenUsed/>
    <w:qFormat/>
    <w:rsid w:val="00386DF0"/>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386DF0"/>
    <w:pPr>
      <w:spacing w:after="100"/>
    </w:pPr>
  </w:style>
  <w:style w:type="paragraph" w:styleId="Inhopg2">
    <w:name w:val="toc 2"/>
    <w:basedOn w:val="Standaard"/>
    <w:next w:val="Standaard"/>
    <w:autoRedefine/>
    <w:uiPriority w:val="39"/>
    <w:unhideWhenUsed/>
    <w:rsid w:val="00386DF0"/>
    <w:pPr>
      <w:spacing w:after="100"/>
      <w:ind w:left="240"/>
    </w:pPr>
  </w:style>
  <w:style w:type="paragraph" w:styleId="Inhopg3">
    <w:name w:val="toc 3"/>
    <w:basedOn w:val="Standaard"/>
    <w:next w:val="Standaard"/>
    <w:autoRedefine/>
    <w:uiPriority w:val="39"/>
    <w:unhideWhenUsed/>
    <w:rsid w:val="00386DF0"/>
    <w:pPr>
      <w:spacing w:after="100"/>
      <w:ind w:left="480"/>
    </w:pPr>
  </w:style>
  <w:style w:type="paragraph" w:styleId="Inhopg4">
    <w:name w:val="toc 4"/>
    <w:basedOn w:val="Standaard"/>
    <w:next w:val="Standaard"/>
    <w:autoRedefine/>
    <w:uiPriority w:val="39"/>
    <w:unhideWhenUsed/>
    <w:rsid w:val="00386DF0"/>
    <w:pPr>
      <w:spacing w:after="100"/>
      <w:ind w:left="720"/>
    </w:pPr>
    <w:rPr>
      <w:rFonts w:eastAsiaTheme="minorEastAsia"/>
      <w:lang w:eastAsia="nl-NL"/>
    </w:rPr>
  </w:style>
  <w:style w:type="paragraph" w:styleId="Inhopg5">
    <w:name w:val="toc 5"/>
    <w:basedOn w:val="Standaard"/>
    <w:next w:val="Standaard"/>
    <w:autoRedefine/>
    <w:uiPriority w:val="39"/>
    <w:unhideWhenUsed/>
    <w:rsid w:val="00386DF0"/>
    <w:pPr>
      <w:spacing w:after="100"/>
      <w:ind w:left="960"/>
    </w:pPr>
    <w:rPr>
      <w:rFonts w:eastAsiaTheme="minorEastAsia"/>
      <w:lang w:eastAsia="nl-NL"/>
    </w:rPr>
  </w:style>
  <w:style w:type="paragraph" w:styleId="Inhopg6">
    <w:name w:val="toc 6"/>
    <w:basedOn w:val="Standaard"/>
    <w:next w:val="Standaard"/>
    <w:autoRedefine/>
    <w:uiPriority w:val="39"/>
    <w:unhideWhenUsed/>
    <w:rsid w:val="00386DF0"/>
    <w:pPr>
      <w:spacing w:after="100"/>
      <w:ind w:left="1200"/>
    </w:pPr>
    <w:rPr>
      <w:rFonts w:eastAsiaTheme="minorEastAsia"/>
      <w:lang w:eastAsia="nl-NL"/>
    </w:rPr>
  </w:style>
  <w:style w:type="paragraph" w:styleId="Inhopg7">
    <w:name w:val="toc 7"/>
    <w:basedOn w:val="Standaard"/>
    <w:next w:val="Standaard"/>
    <w:autoRedefine/>
    <w:uiPriority w:val="39"/>
    <w:unhideWhenUsed/>
    <w:rsid w:val="00386DF0"/>
    <w:pPr>
      <w:spacing w:after="100"/>
      <w:ind w:left="1440"/>
    </w:pPr>
    <w:rPr>
      <w:rFonts w:eastAsiaTheme="minorEastAsia"/>
      <w:lang w:eastAsia="nl-NL"/>
    </w:rPr>
  </w:style>
  <w:style w:type="paragraph" w:styleId="Inhopg8">
    <w:name w:val="toc 8"/>
    <w:basedOn w:val="Standaard"/>
    <w:next w:val="Standaard"/>
    <w:autoRedefine/>
    <w:uiPriority w:val="39"/>
    <w:unhideWhenUsed/>
    <w:rsid w:val="00386DF0"/>
    <w:pPr>
      <w:spacing w:after="100"/>
      <w:ind w:left="1680"/>
    </w:pPr>
    <w:rPr>
      <w:rFonts w:eastAsiaTheme="minorEastAsia"/>
      <w:lang w:eastAsia="nl-NL"/>
    </w:rPr>
  </w:style>
  <w:style w:type="paragraph" w:styleId="Inhopg9">
    <w:name w:val="toc 9"/>
    <w:basedOn w:val="Standaard"/>
    <w:next w:val="Standaard"/>
    <w:autoRedefine/>
    <w:uiPriority w:val="39"/>
    <w:unhideWhenUsed/>
    <w:rsid w:val="00386DF0"/>
    <w:pPr>
      <w:spacing w:after="100"/>
      <w:ind w:left="1920"/>
    </w:pPr>
    <w:rPr>
      <w:rFonts w:eastAsiaTheme="minorEastAsia"/>
      <w:lang w:eastAsia="nl-NL"/>
    </w:rPr>
  </w:style>
  <w:style w:type="character" w:styleId="Onopgelostemelding">
    <w:name w:val="Unresolved Mention"/>
    <w:basedOn w:val="Standaardalinea-lettertype"/>
    <w:uiPriority w:val="99"/>
    <w:semiHidden/>
    <w:unhideWhenUsed/>
    <w:rsid w:val="00386DF0"/>
    <w:rPr>
      <w:color w:val="605E5C"/>
      <w:shd w:val="clear" w:color="auto" w:fill="E1DFDD"/>
    </w:rPr>
  </w:style>
  <w:style w:type="paragraph" w:styleId="Normaalweb">
    <w:name w:val="Normal (Web)"/>
    <w:basedOn w:val="Standaard"/>
    <w:uiPriority w:val="99"/>
    <w:semiHidden/>
    <w:unhideWhenUsed/>
    <w:rsid w:val="003417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ingrado-backend-production.ams3.digitaloceanspaces.com/uploads/afwegingskader-leerplicht-en-rmc-9a593.pdf" TargetMode="External"/><Relationship Id="rId1" Type="http://schemas.openxmlformats.org/officeDocument/2006/relationships/hyperlink" Target="https://www.ingrado.nl/kennisbank/items/methodische-aanpak-schoolverzuim.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E832-4DAF-41B6-8F28-9DE180A8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55</Pages>
  <Words>18720</Words>
  <Characters>104836</Characters>
  <Application>Microsoft Office Word</Application>
  <DocSecurity>0</DocSecurity>
  <Lines>2016</Lines>
  <Paragraphs>908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Broere</dc:creator>
  <cp:keywords/>
  <dc:description/>
  <cp:lastModifiedBy>Jet Broere</cp:lastModifiedBy>
  <cp:revision>968</cp:revision>
  <dcterms:created xsi:type="dcterms:W3CDTF">2026-03-23T12:56:00Z</dcterms:created>
  <dcterms:modified xsi:type="dcterms:W3CDTF">2026-04-14T13:48:00Z</dcterms:modified>
</cp:coreProperties>
</file>